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43140" w14:textId="276FE95E" w:rsidR="00E40E75" w:rsidRPr="00B11BA9" w:rsidRDefault="00E40E75" w:rsidP="00BA001D">
      <w:pPr>
        <w:shd w:val="clear" w:color="auto" w:fill="FFFFFF"/>
        <w:snapToGrid w:val="0"/>
        <w:jc w:val="center"/>
        <w:rPr>
          <w:rFonts w:ascii="仿宋" w:eastAsia="仿宋" w:hAnsi="仿宋"/>
          <w:b/>
          <w:bCs/>
          <w:sz w:val="24"/>
        </w:rPr>
      </w:pPr>
      <w:r w:rsidRPr="00B11BA9">
        <w:rPr>
          <w:rFonts w:ascii="仿宋" w:eastAsia="仿宋" w:hAnsi="仿宋" w:hint="eastAsia"/>
          <w:b/>
          <w:bCs/>
          <w:sz w:val="24"/>
        </w:rPr>
        <w:t>中山大学附属肿瘤医院</w:t>
      </w:r>
    </w:p>
    <w:p w14:paraId="4735AC54" w14:textId="2F5475BD" w:rsidR="00E2404D" w:rsidRPr="00B11BA9" w:rsidRDefault="00E2404D" w:rsidP="00C34F88">
      <w:pPr>
        <w:shd w:val="clear" w:color="auto" w:fill="FFFFFF"/>
        <w:snapToGrid w:val="0"/>
        <w:spacing w:line="276" w:lineRule="auto"/>
        <w:jc w:val="center"/>
        <w:rPr>
          <w:rFonts w:ascii="仿宋" w:eastAsia="仿宋" w:hAnsi="仿宋"/>
          <w:b/>
          <w:bCs/>
          <w:sz w:val="24"/>
        </w:rPr>
      </w:pPr>
      <w:r w:rsidRPr="00B11BA9">
        <w:rPr>
          <w:rFonts w:ascii="仿宋" w:eastAsia="仿宋" w:hAnsi="仿宋" w:hint="eastAsia"/>
          <w:b/>
          <w:bCs/>
          <w:sz w:val="24"/>
        </w:rPr>
        <w:t>总务处物业管理科</w:t>
      </w:r>
    </w:p>
    <w:p w14:paraId="5635A927" w14:textId="77777777" w:rsidR="00CB0611" w:rsidRPr="00B11BA9" w:rsidRDefault="00CB0611" w:rsidP="00C34F88">
      <w:pPr>
        <w:shd w:val="clear" w:color="auto" w:fill="FFFFFF"/>
        <w:snapToGrid w:val="0"/>
        <w:spacing w:line="276" w:lineRule="auto"/>
        <w:jc w:val="center"/>
        <w:rPr>
          <w:rFonts w:ascii="仿宋" w:eastAsia="仿宋" w:hAnsi="仿宋"/>
          <w:b/>
          <w:bCs/>
          <w:sz w:val="24"/>
        </w:rPr>
      </w:pPr>
    </w:p>
    <w:p w14:paraId="6882D491" w14:textId="026EB362" w:rsidR="00E2404D" w:rsidRPr="00B11BA9" w:rsidRDefault="00BC0BF4" w:rsidP="00C34F88">
      <w:pPr>
        <w:shd w:val="clear" w:color="auto" w:fill="FFFFFF"/>
        <w:snapToGrid w:val="0"/>
        <w:spacing w:line="276" w:lineRule="auto"/>
        <w:jc w:val="center"/>
        <w:rPr>
          <w:rFonts w:ascii="仿宋" w:eastAsia="仿宋" w:hAnsi="仿宋"/>
          <w:b/>
          <w:bCs/>
          <w:sz w:val="24"/>
        </w:rPr>
      </w:pPr>
      <w:r w:rsidRPr="00B11BA9">
        <w:rPr>
          <w:rFonts w:ascii="仿宋" w:eastAsia="仿宋" w:hAnsi="仿宋" w:hint="eastAsia"/>
          <w:b/>
          <w:bCs/>
          <w:sz w:val="24"/>
        </w:rPr>
        <w:t>202</w:t>
      </w:r>
      <w:r w:rsidR="00371274">
        <w:rPr>
          <w:rFonts w:ascii="仿宋" w:eastAsia="仿宋" w:hAnsi="仿宋" w:hint="eastAsia"/>
          <w:b/>
          <w:bCs/>
          <w:sz w:val="24"/>
        </w:rPr>
        <w:t>3</w:t>
      </w:r>
      <w:r w:rsidR="008A5F71">
        <w:rPr>
          <w:rFonts w:ascii="仿宋" w:eastAsia="仿宋" w:hAnsi="仿宋" w:hint="eastAsia"/>
          <w:b/>
          <w:bCs/>
          <w:sz w:val="24"/>
        </w:rPr>
        <w:t>-2026</w:t>
      </w:r>
      <w:r w:rsidRPr="00B11BA9">
        <w:rPr>
          <w:rFonts w:ascii="仿宋" w:eastAsia="仿宋" w:hAnsi="仿宋" w:hint="eastAsia"/>
          <w:b/>
          <w:bCs/>
          <w:sz w:val="24"/>
        </w:rPr>
        <w:t>年</w:t>
      </w:r>
      <w:r w:rsidR="00371274">
        <w:rPr>
          <w:rFonts w:ascii="仿宋" w:eastAsia="仿宋" w:hAnsi="仿宋" w:hint="eastAsia"/>
          <w:b/>
          <w:bCs/>
          <w:sz w:val="24"/>
        </w:rPr>
        <w:t>黄埔院区下沉广场</w:t>
      </w:r>
      <w:r w:rsidRPr="00B11BA9">
        <w:rPr>
          <w:rFonts w:ascii="仿宋" w:eastAsia="仿宋" w:hAnsi="仿宋" w:hint="eastAsia"/>
          <w:b/>
          <w:bCs/>
          <w:sz w:val="24"/>
        </w:rPr>
        <w:t>膳食服务采购项目</w:t>
      </w:r>
    </w:p>
    <w:p w14:paraId="529EC0BA" w14:textId="77777777" w:rsidR="00CB0611" w:rsidRPr="00B11BA9" w:rsidRDefault="00CB0611" w:rsidP="00C34F88">
      <w:pPr>
        <w:shd w:val="clear" w:color="auto" w:fill="FFFFFF"/>
        <w:snapToGrid w:val="0"/>
        <w:spacing w:line="276" w:lineRule="auto"/>
        <w:jc w:val="center"/>
        <w:rPr>
          <w:rFonts w:ascii="仿宋" w:eastAsia="仿宋" w:hAnsi="仿宋"/>
          <w:b/>
          <w:bCs/>
          <w:sz w:val="24"/>
        </w:rPr>
      </w:pPr>
    </w:p>
    <w:p w14:paraId="0A0C55EE" w14:textId="4EE6F34B" w:rsidR="005841CC" w:rsidRPr="00B11BA9" w:rsidRDefault="00E2404D" w:rsidP="00C34F88">
      <w:pPr>
        <w:shd w:val="clear" w:color="auto" w:fill="FFFFFF"/>
        <w:snapToGrid w:val="0"/>
        <w:spacing w:line="276" w:lineRule="auto"/>
        <w:jc w:val="center"/>
        <w:rPr>
          <w:rFonts w:ascii="仿宋" w:eastAsia="仿宋" w:hAnsi="仿宋"/>
          <w:b/>
          <w:bCs/>
          <w:sz w:val="24"/>
        </w:rPr>
      </w:pPr>
      <w:r w:rsidRPr="00B11BA9">
        <w:rPr>
          <w:rFonts w:ascii="仿宋" w:eastAsia="仿宋" w:hAnsi="仿宋" w:hint="eastAsia"/>
          <w:b/>
          <w:bCs/>
          <w:sz w:val="24"/>
        </w:rPr>
        <w:t>用户需求</w:t>
      </w:r>
    </w:p>
    <w:p w14:paraId="164939FF" w14:textId="77777777" w:rsidR="00C27B84" w:rsidRPr="00B11BA9" w:rsidRDefault="00C27B84" w:rsidP="00C34F88">
      <w:pPr>
        <w:shd w:val="clear" w:color="auto" w:fill="FFFFFF"/>
        <w:snapToGrid w:val="0"/>
        <w:spacing w:line="276" w:lineRule="auto"/>
        <w:jc w:val="center"/>
        <w:rPr>
          <w:rFonts w:ascii="仿宋" w:eastAsia="仿宋" w:hAnsi="仿宋"/>
          <w:szCs w:val="21"/>
        </w:rPr>
      </w:pPr>
    </w:p>
    <w:p w14:paraId="7FE78CEF" w14:textId="3E8BC65C" w:rsidR="00E71E2D" w:rsidRPr="00B11BA9" w:rsidRDefault="004945FF" w:rsidP="00371274">
      <w:pPr>
        <w:shd w:val="clear" w:color="auto" w:fill="FFFFFF"/>
        <w:adjustRightInd w:val="0"/>
        <w:snapToGrid w:val="0"/>
        <w:spacing w:line="276" w:lineRule="auto"/>
        <w:rPr>
          <w:rFonts w:ascii="仿宋" w:eastAsia="仿宋" w:hAnsi="仿宋"/>
          <w:b/>
          <w:bCs/>
          <w:szCs w:val="21"/>
        </w:rPr>
      </w:pPr>
      <w:r>
        <w:rPr>
          <w:rFonts w:ascii="仿宋" w:eastAsia="仿宋" w:hAnsi="仿宋" w:hint="eastAsia"/>
          <w:b/>
          <w:bCs/>
          <w:szCs w:val="21"/>
        </w:rPr>
        <w:t>一</w:t>
      </w:r>
      <w:r w:rsidR="00696523" w:rsidRPr="00B11BA9">
        <w:rPr>
          <w:rFonts w:ascii="仿宋" w:eastAsia="仿宋" w:hAnsi="仿宋" w:hint="eastAsia"/>
          <w:b/>
          <w:bCs/>
          <w:szCs w:val="21"/>
        </w:rPr>
        <w:t>、项目概况</w:t>
      </w:r>
    </w:p>
    <w:p w14:paraId="2CB14D0D" w14:textId="274ACD1D" w:rsidR="007E473B" w:rsidRPr="00B11BA9" w:rsidRDefault="00FD722B" w:rsidP="003A04BA">
      <w:pPr>
        <w:pStyle w:val="ab"/>
        <w:numPr>
          <w:ilvl w:val="0"/>
          <w:numId w:val="3"/>
        </w:numPr>
        <w:shd w:val="clear" w:color="auto" w:fill="FFFFFF"/>
        <w:snapToGrid w:val="0"/>
        <w:spacing w:line="276" w:lineRule="auto"/>
        <w:ind w:firstLineChars="0"/>
        <w:rPr>
          <w:rFonts w:ascii="仿宋" w:eastAsia="仿宋" w:hAnsi="仿宋"/>
          <w:szCs w:val="21"/>
        </w:rPr>
      </w:pPr>
      <w:r w:rsidRPr="00B11BA9">
        <w:rPr>
          <w:rFonts w:ascii="仿宋" w:eastAsia="仿宋" w:hAnsi="仿宋" w:hint="eastAsia"/>
          <w:szCs w:val="21"/>
        </w:rPr>
        <w:t>项目名称：</w:t>
      </w:r>
      <w:r w:rsidR="00C60C11" w:rsidRPr="00B11BA9">
        <w:rPr>
          <w:rFonts w:ascii="仿宋" w:eastAsia="仿宋" w:hAnsi="仿宋" w:hint="eastAsia"/>
          <w:szCs w:val="21"/>
        </w:rPr>
        <w:t>中山大学附属肿瘤医院</w:t>
      </w:r>
      <w:r w:rsidR="00AC77AA" w:rsidRPr="009E442E">
        <w:rPr>
          <w:rFonts w:ascii="仿宋" w:eastAsia="仿宋" w:hAnsi="仿宋" w:hint="eastAsia"/>
          <w:szCs w:val="21"/>
        </w:rPr>
        <w:t>2023</w:t>
      </w:r>
      <w:r w:rsidR="00E92797">
        <w:rPr>
          <w:rFonts w:ascii="仿宋" w:eastAsia="仿宋" w:hAnsi="仿宋" w:hint="eastAsia"/>
          <w:szCs w:val="21"/>
        </w:rPr>
        <w:t>-2026</w:t>
      </w:r>
      <w:r w:rsidR="00AC77AA" w:rsidRPr="009E442E">
        <w:rPr>
          <w:rFonts w:ascii="仿宋" w:eastAsia="仿宋" w:hAnsi="仿宋" w:hint="eastAsia"/>
          <w:szCs w:val="21"/>
        </w:rPr>
        <w:t>年黄埔院区下沉广场</w:t>
      </w:r>
      <w:r w:rsidR="00BA001D">
        <w:rPr>
          <w:rFonts w:ascii="仿宋" w:eastAsia="仿宋" w:hAnsi="仿宋" w:hint="eastAsia"/>
          <w:szCs w:val="21"/>
        </w:rPr>
        <w:t>膳食</w:t>
      </w:r>
      <w:r w:rsidR="00AC77AA" w:rsidRPr="009E442E">
        <w:rPr>
          <w:rFonts w:ascii="仿宋" w:eastAsia="仿宋" w:hAnsi="仿宋" w:hint="eastAsia"/>
          <w:szCs w:val="21"/>
        </w:rPr>
        <w:t>服务采购项目</w:t>
      </w:r>
      <w:r w:rsidRPr="00B11BA9">
        <w:rPr>
          <w:rFonts w:ascii="仿宋" w:eastAsia="仿宋" w:hAnsi="仿宋" w:hint="eastAsia"/>
          <w:szCs w:val="21"/>
        </w:rPr>
        <w:t>；</w:t>
      </w:r>
    </w:p>
    <w:p w14:paraId="28A535AF" w14:textId="19B145AC" w:rsidR="00CB0611" w:rsidRPr="00D936B0" w:rsidRDefault="00B05FF1" w:rsidP="0038439E">
      <w:pPr>
        <w:pStyle w:val="ab"/>
        <w:numPr>
          <w:ilvl w:val="0"/>
          <w:numId w:val="3"/>
        </w:numPr>
        <w:shd w:val="clear" w:color="auto" w:fill="FFFFFF"/>
        <w:snapToGrid w:val="0"/>
        <w:spacing w:line="276" w:lineRule="auto"/>
        <w:ind w:firstLineChars="0"/>
        <w:rPr>
          <w:rFonts w:ascii="仿宋" w:eastAsia="仿宋" w:hAnsi="仿宋"/>
          <w:szCs w:val="21"/>
        </w:rPr>
      </w:pPr>
      <w:r w:rsidRPr="00D936B0">
        <w:rPr>
          <w:rFonts w:ascii="仿宋" w:eastAsia="仿宋" w:hAnsi="仿宋" w:hint="eastAsia"/>
          <w:szCs w:val="21"/>
        </w:rPr>
        <w:t>项目预算</w:t>
      </w:r>
      <w:r w:rsidR="0071678B" w:rsidRPr="00D936B0">
        <w:rPr>
          <w:rFonts w:ascii="仿宋" w:eastAsia="仿宋" w:hAnsi="仿宋" w:hint="eastAsia"/>
          <w:szCs w:val="21"/>
        </w:rPr>
        <w:t>：</w:t>
      </w:r>
      <w:r w:rsidRPr="00D936B0">
        <w:rPr>
          <w:rFonts w:ascii="仿宋" w:eastAsia="仿宋" w:hAnsi="仿宋" w:hint="eastAsia"/>
          <w:szCs w:val="21"/>
        </w:rPr>
        <w:t>约定场地管理费</w:t>
      </w:r>
      <w:r w:rsidR="002D7EB9" w:rsidRPr="00D936B0">
        <w:rPr>
          <w:rFonts w:ascii="仿宋" w:eastAsia="仿宋" w:hAnsi="仿宋" w:hint="eastAsia"/>
          <w:szCs w:val="21"/>
        </w:rPr>
        <w:t>，</w:t>
      </w:r>
      <w:r w:rsidR="00F84B34">
        <w:rPr>
          <w:rFonts w:ascii="仿宋" w:eastAsia="仿宋" w:hAnsi="仿宋" w:hint="eastAsia"/>
          <w:szCs w:val="21"/>
        </w:rPr>
        <w:t>其余费用</w:t>
      </w:r>
      <w:r w:rsidR="002D7EB9" w:rsidRPr="00D936B0">
        <w:rPr>
          <w:rFonts w:ascii="仿宋" w:eastAsia="仿宋" w:hAnsi="仿宋" w:hint="eastAsia"/>
          <w:szCs w:val="21"/>
        </w:rPr>
        <w:t>按实结算</w:t>
      </w:r>
      <w:r w:rsidR="0071678B" w:rsidRPr="00D936B0">
        <w:rPr>
          <w:rFonts w:ascii="仿宋" w:eastAsia="仿宋" w:hAnsi="仿宋" w:hint="eastAsia"/>
          <w:szCs w:val="21"/>
        </w:rPr>
        <w:t>。</w:t>
      </w:r>
    </w:p>
    <w:p w14:paraId="1FD18817" w14:textId="4006DA05" w:rsidR="00CB0611" w:rsidRPr="00B11BA9" w:rsidRDefault="005918B6" w:rsidP="00A768D8">
      <w:pPr>
        <w:pStyle w:val="ab"/>
        <w:numPr>
          <w:ilvl w:val="0"/>
          <w:numId w:val="3"/>
        </w:numPr>
        <w:shd w:val="clear" w:color="auto" w:fill="FFFFFF"/>
        <w:snapToGrid w:val="0"/>
        <w:spacing w:line="276" w:lineRule="auto"/>
        <w:ind w:firstLineChars="0"/>
        <w:rPr>
          <w:rFonts w:ascii="仿宋" w:eastAsia="仿宋" w:hAnsi="仿宋"/>
          <w:szCs w:val="21"/>
        </w:rPr>
      </w:pPr>
      <w:r>
        <w:rPr>
          <w:rFonts w:ascii="仿宋" w:eastAsia="仿宋" w:hAnsi="仿宋" w:hint="eastAsia"/>
        </w:rPr>
        <w:t>服务</w:t>
      </w:r>
      <w:r w:rsidR="00696523" w:rsidRPr="00B11BA9">
        <w:rPr>
          <w:rFonts w:ascii="仿宋" w:eastAsia="仿宋" w:hAnsi="仿宋" w:hint="eastAsia"/>
        </w:rPr>
        <w:t>期：</w:t>
      </w:r>
      <w:r w:rsidR="00AC77AA" w:rsidRPr="00AC77AA">
        <w:rPr>
          <w:rFonts w:ascii="仿宋" w:eastAsia="仿宋" w:hAnsi="仿宋" w:hint="eastAsia"/>
        </w:rPr>
        <w:t>自合同生效之日起</w:t>
      </w:r>
      <w:r w:rsidR="00AC77AA">
        <w:rPr>
          <w:rFonts w:ascii="仿宋" w:eastAsia="仿宋" w:hAnsi="仿宋" w:hint="eastAsia"/>
        </w:rPr>
        <w:t>3</w:t>
      </w:r>
      <w:r w:rsidR="00AC77AA" w:rsidRPr="00AC77AA">
        <w:rPr>
          <w:rFonts w:ascii="仿宋" w:eastAsia="仿宋" w:hAnsi="仿宋" w:hint="eastAsia"/>
        </w:rPr>
        <w:t>年</w:t>
      </w:r>
      <w:r w:rsidR="00AC77AA">
        <w:rPr>
          <w:rFonts w:ascii="仿宋" w:eastAsia="仿宋" w:hAnsi="仿宋" w:hint="eastAsia"/>
        </w:rPr>
        <w:t>时止。</w:t>
      </w:r>
      <w:r w:rsidR="00AC77AA" w:rsidRPr="00AC77AA">
        <w:rPr>
          <w:rFonts w:ascii="仿宋" w:eastAsia="仿宋" w:hAnsi="仿宋" w:hint="eastAsia"/>
        </w:rPr>
        <w:t>合同履行期限：自合同生效之日起至合同全部权利义务履行完毕之日止。</w:t>
      </w:r>
      <w:r w:rsidR="00A768D8" w:rsidRPr="00A768D8">
        <w:rPr>
          <w:rFonts w:ascii="仿宋" w:eastAsia="仿宋" w:hAnsi="仿宋" w:hint="eastAsia"/>
        </w:rPr>
        <w:t>因</w:t>
      </w:r>
      <w:r w:rsidR="00A768D8">
        <w:rPr>
          <w:rFonts w:ascii="仿宋" w:eastAsia="仿宋" w:hAnsi="仿宋" w:hint="eastAsia"/>
        </w:rPr>
        <w:t>中标</w:t>
      </w:r>
      <w:proofErr w:type="gramStart"/>
      <w:r w:rsidR="00A768D8">
        <w:rPr>
          <w:rFonts w:ascii="仿宋" w:eastAsia="仿宋" w:hAnsi="仿宋" w:hint="eastAsia"/>
        </w:rPr>
        <w:t>人</w:t>
      </w:r>
      <w:r w:rsidR="00A768D8" w:rsidRPr="00A768D8">
        <w:rPr>
          <w:rFonts w:ascii="仿宋" w:eastAsia="仿宋" w:hAnsi="仿宋" w:hint="eastAsia"/>
        </w:rPr>
        <w:t>原因</w:t>
      </w:r>
      <w:proofErr w:type="gramEnd"/>
      <w:r w:rsidR="00A768D8" w:rsidRPr="00A768D8">
        <w:rPr>
          <w:rFonts w:ascii="仿宋" w:eastAsia="仿宋" w:hAnsi="仿宋" w:hint="eastAsia"/>
        </w:rPr>
        <w:t>导致</w:t>
      </w:r>
      <w:r w:rsidR="00A768D8">
        <w:rPr>
          <w:rFonts w:ascii="仿宋" w:eastAsia="仿宋" w:hAnsi="仿宋" w:hint="eastAsia"/>
        </w:rPr>
        <w:t>采购人</w:t>
      </w:r>
      <w:r w:rsidR="00A768D8" w:rsidRPr="00A768D8">
        <w:rPr>
          <w:rFonts w:ascii="仿宋" w:eastAsia="仿宋" w:hAnsi="仿宋" w:hint="eastAsia"/>
        </w:rPr>
        <w:t>终止合同时或未经</w:t>
      </w:r>
      <w:r w:rsidR="00A768D8">
        <w:rPr>
          <w:rFonts w:ascii="仿宋" w:eastAsia="仿宋" w:hAnsi="仿宋" w:hint="eastAsia"/>
        </w:rPr>
        <w:t>采购人</w:t>
      </w:r>
      <w:r w:rsidR="00A768D8" w:rsidRPr="00A768D8">
        <w:rPr>
          <w:rFonts w:ascii="仿宋" w:eastAsia="仿宋" w:hAnsi="仿宋" w:hint="eastAsia"/>
        </w:rPr>
        <w:t>同意擅自终止合同时，</w:t>
      </w:r>
      <w:r w:rsidR="00A768D8">
        <w:rPr>
          <w:rFonts w:ascii="仿宋" w:eastAsia="仿宋" w:hAnsi="仿宋" w:hint="eastAsia"/>
        </w:rPr>
        <w:t>采购人</w:t>
      </w:r>
      <w:r w:rsidR="00A768D8" w:rsidRPr="00A768D8">
        <w:rPr>
          <w:rFonts w:ascii="仿宋" w:eastAsia="仿宋" w:hAnsi="仿宋" w:hint="eastAsia"/>
        </w:rPr>
        <w:t>不退回履约保证金给</w:t>
      </w:r>
      <w:r w:rsidR="00074A8E">
        <w:rPr>
          <w:rFonts w:ascii="仿宋" w:eastAsia="仿宋" w:hAnsi="仿宋" w:hint="eastAsia"/>
        </w:rPr>
        <w:t>中标人</w:t>
      </w:r>
      <w:r w:rsidR="00A768D8" w:rsidRPr="00A768D8">
        <w:rPr>
          <w:rFonts w:ascii="仿宋" w:eastAsia="仿宋" w:hAnsi="仿宋" w:hint="eastAsia"/>
        </w:rPr>
        <w:t>。</w:t>
      </w:r>
    </w:p>
    <w:p w14:paraId="20BC2F0D" w14:textId="46DB705E" w:rsidR="00CB0611" w:rsidRPr="00AC77AA" w:rsidRDefault="00C34F88" w:rsidP="00367CF8">
      <w:pPr>
        <w:pStyle w:val="ab"/>
        <w:numPr>
          <w:ilvl w:val="0"/>
          <w:numId w:val="3"/>
        </w:numPr>
        <w:shd w:val="clear" w:color="auto" w:fill="FFFFFF"/>
        <w:snapToGrid w:val="0"/>
        <w:spacing w:line="276" w:lineRule="auto"/>
        <w:ind w:firstLineChars="0"/>
        <w:rPr>
          <w:rFonts w:ascii="仿宋" w:eastAsia="仿宋" w:hAnsi="仿宋"/>
          <w:szCs w:val="21"/>
        </w:rPr>
      </w:pPr>
      <w:r w:rsidRPr="00B11BA9">
        <w:rPr>
          <w:rFonts w:ascii="仿宋" w:eastAsia="仿宋" w:hAnsi="仿宋" w:hint="eastAsia"/>
          <w:bCs/>
          <w:lang w:val="en-GB"/>
        </w:rPr>
        <w:t>★</w:t>
      </w:r>
      <w:r w:rsidR="0024148C">
        <w:rPr>
          <w:rFonts w:ascii="仿宋" w:eastAsia="仿宋" w:hAnsi="仿宋" w:hint="eastAsia"/>
          <w:bCs/>
          <w:lang w:val="en-GB"/>
        </w:rPr>
        <w:t>项目服务</w:t>
      </w:r>
      <w:r w:rsidRPr="00AC77AA">
        <w:rPr>
          <w:rFonts w:ascii="仿宋" w:eastAsia="仿宋" w:hAnsi="仿宋" w:hint="eastAsia"/>
          <w:bCs/>
          <w:lang w:val="en-GB"/>
        </w:rPr>
        <w:t>地点：广州市黄埔</w:t>
      </w:r>
      <w:proofErr w:type="gramStart"/>
      <w:r w:rsidRPr="00AC77AA">
        <w:rPr>
          <w:rFonts w:ascii="仿宋" w:eastAsia="仿宋" w:hAnsi="仿宋" w:hint="eastAsia"/>
          <w:bCs/>
          <w:lang w:val="en-GB"/>
        </w:rPr>
        <w:t>区</w:t>
      </w:r>
      <w:r w:rsidR="00CB0611" w:rsidRPr="00AC77AA">
        <w:rPr>
          <w:rFonts w:ascii="仿宋" w:eastAsia="仿宋" w:hAnsi="仿宋" w:hint="eastAsia"/>
          <w:bCs/>
          <w:lang w:val="en-GB"/>
        </w:rPr>
        <w:t>知识城</w:t>
      </w:r>
      <w:proofErr w:type="gramEnd"/>
      <w:r w:rsidR="00CB0611" w:rsidRPr="00AC77AA">
        <w:rPr>
          <w:rFonts w:ascii="仿宋" w:eastAsia="仿宋" w:hAnsi="仿宋" w:hint="eastAsia"/>
          <w:bCs/>
          <w:lang w:val="en-GB"/>
        </w:rPr>
        <w:t>九龙大道</w:t>
      </w:r>
      <w:r w:rsidRPr="00AC77AA">
        <w:rPr>
          <w:rFonts w:ascii="仿宋" w:eastAsia="仿宋" w:hAnsi="仿宋" w:hint="eastAsia"/>
          <w:bCs/>
          <w:lang w:val="en-GB"/>
        </w:rPr>
        <w:t>何棠下地铁站</w:t>
      </w:r>
      <w:r w:rsidR="00CB0611" w:rsidRPr="00AC77AA">
        <w:rPr>
          <w:rFonts w:ascii="仿宋" w:eastAsia="仿宋" w:hAnsi="仿宋"/>
          <w:bCs/>
          <w:lang w:val="en-GB"/>
        </w:rPr>
        <w:t>D出口</w:t>
      </w:r>
      <w:r w:rsidRPr="00AC77AA">
        <w:rPr>
          <w:rFonts w:ascii="仿宋" w:eastAsia="仿宋" w:hAnsi="仿宋" w:hint="eastAsia"/>
          <w:bCs/>
          <w:lang w:val="en-GB"/>
        </w:rPr>
        <w:t>中山大学附属肿瘤医院黄埔院区</w:t>
      </w:r>
      <w:r w:rsidR="00AC77AA">
        <w:rPr>
          <w:rFonts w:ascii="仿宋" w:eastAsia="仿宋" w:hAnsi="仿宋" w:hint="eastAsia"/>
          <w:bCs/>
          <w:lang w:val="en-GB"/>
        </w:rPr>
        <w:t>下沉广场</w:t>
      </w:r>
      <w:r w:rsidR="00367CF8" w:rsidRPr="00367CF8">
        <w:rPr>
          <w:rFonts w:ascii="仿宋" w:eastAsia="仿宋" w:hAnsi="仿宋" w:hint="eastAsia"/>
          <w:bCs/>
          <w:lang w:val="en-GB"/>
        </w:rPr>
        <w:t>（负一层室内）</w:t>
      </w:r>
      <w:r w:rsidR="00AC77AA">
        <w:rPr>
          <w:rFonts w:ascii="仿宋" w:eastAsia="仿宋" w:hAnsi="仿宋" w:hint="eastAsia"/>
          <w:bCs/>
          <w:lang w:val="en-GB"/>
        </w:rPr>
        <w:t>简</w:t>
      </w:r>
      <w:proofErr w:type="gramStart"/>
      <w:r w:rsidR="00AC77AA">
        <w:rPr>
          <w:rFonts w:ascii="仿宋" w:eastAsia="仿宋" w:hAnsi="仿宋" w:hint="eastAsia"/>
          <w:bCs/>
          <w:lang w:val="en-GB"/>
        </w:rPr>
        <w:t>餐加工</w:t>
      </w:r>
      <w:proofErr w:type="gramEnd"/>
      <w:r w:rsidR="00AC77AA">
        <w:rPr>
          <w:rFonts w:ascii="仿宋" w:eastAsia="仿宋" w:hAnsi="仿宋" w:hint="eastAsia"/>
          <w:bCs/>
          <w:lang w:val="en-GB"/>
        </w:rPr>
        <w:t>售卖区</w:t>
      </w:r>
      <w:r w:rsidR="00E546D4">
        <w:rPr>
          <w:rFonts w:ascii="仿宋" w:eastAsia="仿宋" w:hAnsi="仿宋" w:hint="eastAsia"/>
          <w:bCs/>
          <w:lang w:val="en-GB"/>
        </w:rPr>
        <w:t>：面积约78m</w:t>
      </w:r>
      <w:r w:rsidR="00E546D4" w:rsidRPr="00E546D4">
        <w:rPr>
          <w:rFonts w:ascii="仿宋" w:eastAsia="仿宋" w:hAnsi="仿宋" w:hint="eastAsia"/>
          <w:bCs/>
          <w:vertAlign w:val="superscript"/>
          <w:lang w:val="en-GB"/>
        </w:rPr>
        <w:t>2</w:t>
      </w:r>
      <w:r w:rsidR="00736D02">
        <w:rPr>
          <w:rFonts w:ascii="仿宋" w:eastAsia="仿宋" w:hAnsi="仿宋" w:hint="eastAsia"/>
          <w:bCs/>
          <w:lang w:val="en-GB"/>
        </w:rPr>
        <w:t>（可部分或全部使用）</w:t>
      </w:r>
      <w:r w:rsidR="00E546D4">
        <w:rPr>
          <w:rFonts w:ascii="仿宋" w:eastAsia="仿宋" w:hAnsi="仿宋" w:hint="eastAsia"/>
          <w:bCs/>
          <w:lang w:val="en-GB"/>
        </w:rPr>
        <w:t>，</w:t>
      </w:r>
      <w:r w:rsidR="009D70B0">
        <w:rPr>
          <w:rFonts w:ascii="仿宋" w:eastAsia="仿宋" w:hAnsi="仿宋" w:hint="eastAsia"/>
          <w:bCs/>
          <w:lang w:val="en-GB"/>
        </w:rPr>
        <w:t>公共用餐座位约60个（实际以下沉广场建成时为准），</w:t>
      </w:r>
      <w:r w:rsidR="00E546D4">
        <w:rPr>
          <w:rFonts w:ascii="仿宋" w:eastAsia="仿宋" w:hAnsi="仿宋" w:hint="eastAsia"/>
          <w:kern w:val="0"/>
        </w:rPr>
        <w:t>室内24小时空调环境，预计2023年底建成并具备餐饮单位进场条件。</w:t>
      </w:r>
    </w:p>
    <w:p w14:paraId="203A72E7" w14:textId="77777777" w:rsidR="00CB0611" w:rsidRDefault="00CB0611" w:rsidP="00E546D4">
      <w:pPr>
        <w:pStyle w:val="af1"/>
        <w:snapToGrid w:val="0"/>
        <w:spacing w:line="276" w:lineRule="auto"/>
        <w:rPr>
          <w:rFonts w:ascii="仿宋" w:eastAsia="仿宋" w:hAnsi="仿宋"/>
          <w:bCs/>
          <w:sz w:val="21"/>
          <w:lang w:val="en-GB"/>
        </w:rPr>
      </w:pPr>
    </w:p>
    <w:p w14:paraId="378F5C61" w14:textId="0D1B659F" w:rsidR="00E546D4" w:rsidRPr="00B11BA9" w:rsidRDefault="00E546D4" w:rsidP="00E546D4">
      <w:pPr>
        <w:shd w:val="clear" w:color="auto" w:fill="FFFFFF"/>
        <w:adjustRightInd w:val="0"/>
        <w:snapToGrid w:val="0"/>
        <w:spacing w:line="276" w:lineRule="auto"/>
        <w:rPr>
          <w:rFonts w:ascii="仿宋" w:eastAsia="仿宋" w:hAnsi="仿宋"/>
          <w:b/>
          <w:bCs/>
          <w:szCs w:val="21"/>
        </w:rPr>
      </w:pPr>
      <w:r>
        <w:rPr>
          <w:rFonts w:ascii="仿宋" w:eastAsia="仿宋" w:hAnsi="仿宋" w:hint="eastAsia"/>
          <w:b/>
          <w:bCs/>
          <w:szCs w:val="21"/>
        </w:rPr>
        <w:t>二</w:t>
      </w:r>
      <w:r w:rsidRPr="00B11BA9">
        <w:rPr>
          <w:rFonts w:ascii="仿宋" w:eastAsia="仿宋" w:hAnsi="仿宋" w:hint="eastAsia"/>
          <w:b/>
          <w:bCs/>
          <w:szCs w:val="21"/>
        </w:rPr>
        <w:t>、</w:t>
      </w:r>
      <w:r>
        <w:rPr>
          <w:rFonts w:ascii="仿宋" w:eastAsia="仿宋" w:hAnsi="仿宋" w:hint="eastAsia"/>
          <w:b/>
          <w:bCs/>
          <w:szCs w:val="21"/>
        </w:rPr>
        <w:t>服务对象及内容</w:t>
      </w:r>
    </w:p>
    <w:p w14:paraId="0E94C6C0" w14:textId="5C6E3112" w:rsidR="00E546D4" w:rsidRDefault="00367CF8" w:rsidP="00E52632">
      <w:pPr>
        <w:pStyle w:val="af1"/>
        <w:numPr>
          <w:ilvl w:val="0"/>
          <w:numId w:val="18"/>
        </w:numPr>
        <w:snapToGrid w:val="0"/>
        <w:spacing w:line="276" w:lineRule="auto"/>
        <w:ind w:left="420"/>
        <w:rPr>
          <w:rFonts w:ascii="仿宋" w:eastAsia="仿宋" w:hAnsi="仿宋"/>
          <w:bCs/>
          <w:sz w:val="21"/>
          <w:lang w:val="en-GB"/>
        </w:rPr>
      </w:pPr>
      <w:r>
        <w:rPr>
          <w:rFonts w:ascii="仿宋" w:eastAsia="仿宋" w:hAnsi="仿宋" w:hint="eastAsia"/>
          <w:bCs/>
          <w:sz w:val="21"/>
          <w:lang w:val="en-GB"/>
        </w:rPr>
        <w:t>服务对象：</w:t>
      </w:r>
      <w:r w:rsidR="00413DDE">
        <w:rPr>
          <w:rFonts w:ascii="仿宋" w:eastAsia="仿宋" w:hAnsi="仿宋" w:hint="eastAsia"/>
        </w:rPr>
        <w:t>门诊与住院病人及其家属</w:t>
      </w:r>
      <w:r w:rsidR="00413DDE" w:rsidRPr="00413DDE">
        <w:rPr>
          <w:rFonts w:ascii="仿宋" w:eastAsia="仿宋" w:hAnsi="仿宋" w:hint="eastAsia"/>
          <w:bCs/>
          <w:sz w:val="21"/>
          <w:lang w:val="en-GB"/>
        </w:rPr>
        <w:t>、本院职工</w:t>
      </w:r>
      <w:r w:rsidR="00413DDE">
        <w:rPr>
          <w:rFonts w:ascii="仿宋" w:eastAsia="仿宋" w:hAnsi="仿宋" w:hint="eastAsia"/>
          <w:bCs/>
          <w:sz w:val="21"/>
          <w:lang w:val="en-GB"/>
        </w:rPr>
        <w:t>、第三方外包服务</w:t>
      </w:r>
      <w:r w:rsidR="00413DDE" w:rsidRPr="00413DDE">
        <w:rPr>
          <w:rFonts w:ascii="仿宋" w:eastAsia="仿宋" w:hAnsi="仿宋" w:hint="eastAsia"/>
          <w:bCs/>
          <w:sz w:val="21"/>
          <w:lang w:val="en-GB"/>
        </w:rPr>
        <w:t>职工</w:t>
      </w:r>
      <w:r w:rsidR="00413DDE">
        <w:rPr>
          <w:rFonts w:ascii="仿宋" w:eastAsia="仿宋" w:hAnsi="仿宋" w:hint="eastAsia"/>
          <w:bCs/>
          <w:sz w:val="21"/>
          <w:lang w:val="en-GB"/>
        </w:rPr>
        <w:t>等</w:t>
      </w:r>
      <w:r w:rsidR="0001786D">
        <w:rPr>
          <w:rFonts w:ascii="仿宋" w:eastAsia="仿宋" w:hAnsi="仿宋" w:hint="eastAsia"/>
          <w:bCs/>
          <w:sz w:val="21"/>
          <w:lang w:val="en-GB"/>
        </w:rPr>
        <w:t>采购人</w:t>
      </w:r>
      <w:r w:rsidR="00E0360A" w:rsidRPr="00E0360A">
        <w:rPr>
          <w:rFonts w:ascii="仿宋" w:eastAsia="仿宋" w:hAnsi="仿宋" w:hint="eastAsia"/>
          <w:bCs/>
          <w:sz w:val="21"/>
          <w:lang w:val="en-GB"/>
        </w:rPr>
        <w:t>许可就餐的人员</w:t>
      </w:r>
      <w:r w:rsidR="00413DDE">
        <w:rPr>
          <w:rFonts w:ascii="仿宋" w:eastAsia="仿宋" w:hAnsi="仿宋" w:hint="eastAsia"/>
          <w:bCs/>
          <w:sz w:val="21"/>
          <w:lang w:val="en-GB"/>
        </w:rPr>
        <w:t>；</w:t>
      </w:r>
    </w:p>
    <w:p w14:paraId="09157341" w14:textId="1665D138" w:rsidR="00413DDE" w:rsidRPr="00413DDE" w:rsidRDefault="00413DDE" w:rsidP="00E52632">
      <w:pPr>
        <w:pStyle w:val="ab"/>
        <w:numPr>
          <w:ilvl w:val="0"/>
          <w:numId w:val="18"/>
        </w:numPr>
        <w:ind w:left="420" w:firstLineChars="0"/>
        <w:rPr>
          <w:rFonts w:ascii="仿宋" w:eastAsia="仿宋" w:hAnsi="仿宋"/>
          <w:bCs/>
          <w:kern w:val="0"/>
          <w:szCs w:val="21"/>
          <w:lang w:val="en-GB"/>
        </w:rPr>
      </w:pPr>
      <w:r w:rsidRPr="00413DDE">
        <w:rPr>
          <w:rFonts w:ascii="仿宋" w:eastAsia="仿宋" w:hAnsi="仿宋" w:hint="eastAsia"/>
          <w:bCs/>
          <w:kern w:val="0"/>
          <w:szCs w:val="21"/>
          <w:lang w:val="en-GB"/>
        </w:rPr>
        <w:t>黄埔院区</w:t>
      </w:r>
      <w:r w:rsidR="00DF1C8A">
        <w:rPr>
          <w:rFonts w:ascii="仿宋" w:eastAsia="仿宋" w:hAnsi="仿宋" w:hint="eastAsia"/>
          <w:bCs/>
          <w:kern w:val="0"/>
          <w:szCs w:val="21"/>
          <w:lang w:val="en-GB"/>
        </w:rPr>
        <w:t>对外</w:t>
      </w:r>
      <w:r w:rsidRPr="00413DDE">
        <w:rPr>
          <w:rFonts w:ascii="仿宋" w:eastAsia="仿宋" w:hAnsi="仿宋" w:hint="eastAsia"/>
          <w:bCs/>
          <w:kern w:val="0"/>
          <w:szCs w:val="21"/>
          <w:lang w:val="en-GB"/>
        </w:rPr>
        <w:t>开放病床约600张</w:t>
      </w:r>
      <w:r w:rsidR="00DF1C8A">
        <w:rPr>
          <w:rFonts w:ascii="仿宋" w:eastAsia="仿宋" w:hAnsi="仿宋" w:hint="eastAsia"/>
          <w:bCs/>
          <w:kern w:val="0"/>
          <w:szCs w:val="21"/>
          <w:lang w:val="en-GB"/>
        </w:rPr>
        <w:t>，工作日日均门诊量约1200人次，工作日日均住院量约150人次</w:t>
      </w:r>
      <w:r w:rsidR="00B966FE">
        <w:rPr>
          <w:rFonts w:ascii="仿宋" w:eastAsia="仿宋" w:hAnsi="仿宋" w:hint="eastAsia"/>
          <w:bCs/>
          <w:kern w:val="0"/>
          <w:szCs w:val="21"/>
          <w:lang w:val="en-GB"/>
        </w:rPr>
        <w:t>，</w:t>
      </w:r>
      <w:r w:rsidR="00B966FE" w:rsidRPr="00413DDE">
        <w:rPr>
          <w:rFonts w:ascii="仿宋" w:eastAsia="仿宋" w:hAnsi="仿宋" w:hint="eastAsia"/>
          <w:bCs/>
          <w:lang w:val="en-GB"/>
        </w:rPr>
        <w:t>本院职工</w:t>
      </w:r>
      <w:r w:rsidR="00B966FE">
        <w:rPr>
          <w:rFonts w:ascii="仿宋" w:eastAsia="仿宋" w:hAnsi="仿宋" w:hint="eastAsia"/>
          <w:bCs/>
          <w:lang w:val="en-GB"/>
        </w:rPr>
        <w:t>与第三方外包服务</w:t>
      </w:r>
      <w:r w:rsidR="00B966FE" w:rsidRPr="00413DDE">
        <w:rPr>
          <w:rFonts w:ascii="仿宋" w:eastAsia="仿宋" w:hAnsi="仿宋" w:hint="eastAsia"/>
          <w:bCs/>
          <w:lang w:val="en-GB"/>
        </w:rPr>
        <w:t>职工</w:t>
      </w:r>
      <w:r w:rsidR="00B966FE">
        <w:rPr>
          <w:rFonts w:ascii="仿宋" w:eastAsia="仿宋" w:hAnsi="仿宋" w:hint="eastAsia"/>
          <w:bCs/>
          <w:lang w:val="en-GB"/>
        </w:rPr>
        <w:t>共约2000人</w:t>
      </w:r>
      <w:r w:rsidRPr="00413DDE">
        <w:rPr>
          <w:rFonts w:ascii="仿宋" w:eastAsia="仿宋" w:hAnsi="仿宋" w:hint="eastAsia"/>
          <w:bCs/>
          <w:kern w:val="0"/>
          <w:szCs w:val="21"/>
          <w:lang w:val="en-GB"/>
        </w:rPr>
        <w:t>；</w:t>
      </w:r>
    </w:p>
    <w:p w14:paraId="110FD748" w14:textId="0550BCEF" w:rsidR="00413DDE" w:rsidRDefault="00605634" w:rsidP="00E52632">
      <w:pPr>
        <w:pStyle w:val="af1"/>
        <w:numPr>
          <w:ilvl w:val="0"/>
          <w:numId w:val="18"/>
        </w:numPr>
        <w:snapToGrid w:val="0"/>
        <w:spacing w:line="276" w:lineRule="auto"/>
        <w:ind w:left="420"/>
        <w:rPr>
          <w:rFonts w:ascii="仿宋" w:eastAsia="仿宋" w:hAnsi="仿宋"/>
          <w:bCs/>
          <w:sz w:val="21"/>
          <w:lang w:val="en-GB"/>
        </w:rPr>
      </w:pPr>
      <w:r>
        <w:rPr>
          <w:rFonts w:ascii="仿宋" w:eastAsia="仿宋" w:hAnsi="仿宋" w:hint="eastAsia"/>
          <w:bCs/>
          <w:sz w:val="21"/>
          <w:lang w:val="en-GB"/>
        </w:rPr>
        <w:t>服务项目：</w:t>
      </w:r>
      <w:r w:rsidR="0066373C">
        <w:rPr>
          <w:rFonts w:ascii="仿宋" w:eastAsia="仿宋" w:hAnsi="仿宋" w:hint="eastAsia"/>
          <w:bCs/>
          <w:sz w:val="21"/>
          <w:lang w:val="en-GB"/>
        </w:rPr>
        <w:t>早、午、</w:t>
      </w:r>
      <w:proofErr w:type="gramStart"/>
      <w:r w:rsidR="0066373C">
        <w:rPr>
          <w:rFonts w:ascii="仿宋" w:eastAsia="仿宋" w:hAnsi="仿宋" w:hint="eastAsia"/>
          <w:bCs/>
          <w:sz w:val="21"/>
          <w:lang w:val="en-GB"/>
        </w:rPr>
        <w:t>晚堂食</w:t>
      </w:r>
      <w:proofErr w:type="gramEnd"/>
      <w:r w:rsidR="0066373C">
        <w:rPr>
          <w:rFonts w:ascii="仿宋" w:eastAsia="仿宋" w:hAnsi="仿宋" w:hint="eastAsia"/>
          <w:bCs/>
          <w:sz w:val="21"/>
          <w:lang w:val="en-GB"/>
        </w:rPr>
        <w:t>，</w:t>
      </w:r>
      <w:r w:rsidR="0066373C" w:rsidRPr="0066373C">
        <w:rPr>
          <w:rFonts w:ascii="仿宋" w:eastAsia="仿宋" w:hAnsi="仿宋" w:hint="eastAsia"/>
          <w:bCs/>
          <w:sz w:val="21"/>
          <w:lang w:val="en-GB"/>
        </w:rPr>
        <w:t>并根据病人情况提供</w:t>
      </w:r>
      <w:r w:rsidR="00BB0342">
        <w:rPr>
          <w:rFonts w:ascii="仿宋" w:eastAsia="仿宋" w:hAnsi="仿宋" w:hint="eastAsia"/>
          <w:bCs/>
          <w:sz w:val="21"/>
          <w:lang w:val="en-GB"/>
        </w:rPr>
        <w:t>符合患者口味、营养要求</w:t>
      </w:r>
      <w:r w:rsidR="000569EA">
        <w:rPr>
          <w:rFonts w:ascii="仿宋" w:eastAsia="仿宋" w:hAnsi="仿宋" w:hint="eastAsia"/>
          <w:bCs/>
          <w:sz w:val="21"/>
          <w:lang w:val="en-GB"/>
        </w:rPr>
        <w:t>等饮食习惯</w:t>
      </w:r>
      <w:r w:rsidR="00BB0342">
        <w:rPr>
          <w:rFonts w:ascii="仿宋" w:eastAsia="仿宋" w:hAnsi="仿宋" w:hint="eastAsia"/>
          <w:bCs/>
          <w:sz w:val="21"/>
          <w:lang w:val="en-GB"/>
        </w:rPr>
        <w:t>的</w:t>
      </w:r>
      <w:r w:rsidR="00D572BD">
        <w:rPr>
          <w:rFonts w:ascii="仿宋" w:eastAsia="仿宋" w:hAnsi="仿宋" w:hint="eastAsia"/>
          <w:bCs/>
          <w:sz w:val="21"/>
          <w:lang w:val="en-GB"/>
        </w:rPr>
        <w:t>餐饮</w:t>
      </w:r>
      <w:r w:rsidR="0066373C" w:rsidRPr="0066373C">
        <w:rPr>
          <w:rFonts w:ascii="仿宋" w:eastAsia="仿宋" w:hAnsi="仿宋" w:hint="eastAsia"/>
          <w:bCs/>
          <w:sz w:val="21"/>
          <w:lang w:val="en-GB"/>
        </w:rPr>
        <w:t>服务（根据医嘱而定）。</w:t>
      </w:r>
    </w:p>
    <w:p w14:paraId="5A096396" w14:textId="1E8C1D67" w:rsidR="00A2729B" w:rsidRDefault="0066373C" w:rsidP="00E52632">
      <w:pPr>
        <w:pStyle w:val="af1"/>
        <w:numPr>
          <w:ilvl w:val="0"/>
          <w:numId w:val="18"/>
        </w:numPr>
        <w:snapToGrid w:val="0"/>
        <w:spacing w:line="276" w:lineRule="auto"/>
        <w:ind w:left="420"/>
        <w:rPr>
          <w:rFonts w:ascii="仿宋" w:eastAsia="仿宋" w:hAnsi="仿宋"/>
          <w:bCs/>
          <w:sz w:val="21"/>
          <w:lang w:val="en-GB"/>
        </w:rPr>
      </w:pPr>
      <w:r>
        <w:rPr>
          <w:rFonts w:ascii="仿宋" w:eastAsia="仿宋" w:hAnsi="仿宋" w:hint="eastAsia"/>
          <w:bCs/>
          <w:sz w:val="21"/>
          <w:lang w:val="en-GB"/>
        </w:rPr>
        <w:t>服务时间</w:t>
      </w:r>
      <w:r w:rsidR="00A2729B">
        <w:rPr>
          <w:rFonts w:ascii="仿宋" w:eastAsia="仿宋" w:hAnsi="仿宋" w:hint="eastAsia"/>
          <w:bCs/>
          <w:sz w:val="21"/>
          <w:lang w:val="en-GB"/>
        </w:rPr>
        <w:t>：</w:t>
      </w:r>
      <w:r w:rsidR="00A43DAA">
        <w:rPr>
          <w:rFonts w:ascii="仿宋" w:eastAsia="仿宋" w:hAnsi="仿宋" w:hint="eastAsia"/>
          <w:bCs/>
          <w:sz w:val="21"/>
          <w:lang w:val="en-GB"/>
        </w:rPr>
        <w:t>法定工作日</w:t>
      </w:r>
    </w:p>
    <w:p w14:paraId="4AE4CC22" w14:textId="6CEDC065" w:rsidR="0066373C" w:rsidRDefault="0066373C" w:rsidP="00E52632">
      <w:pPr>
        <w:pStyle w:val="af1"/>
        <w:numPr>
          <w:ilvl w:val="0"/>
          <w:numId w:val="18"/>
        </w:numPr>
        <w:snapToGrid w:val="0"/>
        <w:spacing w:line="276" w:lineRule="auto"/>
        <w:ind w:left="420"/>
        <w:rPr>
          <w:rFonts w:ascii="仿宋" w:eastAsia="仿宋" w:hAnsi="仿宋"/>
          <w:bCs/>
          <w:sz w:val="21"/>
          <w:lang w:val="en-GB"/>
        </w:rPr>
      </w:pPr>
      <w:r>
        <w:rPr>
          <w:rFonts w:ascii="仿宋" w:eastAsia="仿宋" w:hAnsi="仿宋" w:hint="eastAsia"/>
          <w:bCs/>
          <w:sz w:val="21"/>
          <w:lang w:val="en-GB"/>
        </w:rPr>
        <w:t>供餐时间</w:t>
      </w:r>
      <w:r w:rsidR="00A2729B">
        <w:rPr>
          <w:rFonts w:ascii="仿宋" w:eastAsia="仿宋" w:hAnsi="仿宋" w:hint="eastAsia"/>
          <w:bCs/>
          <w:sz w:val="21"/>
          <w:lang w:val="en-GB"/>
        </w:rPr>
        <w:t>与品种</w:t>
      </w:r>
      <w:r>
        <w:rPr>
          <w:rFonts w:ascii="仿宋" w:eastAsia="仿宋" w:hAnsi="仿宋" w:hint="eastAsia"/>
          <w:bCs/>
          <w:sz w:val="21"/>
          <w:lang w:val="en-GB"/>
        </w:rPr>
        <w:t>：</w:t>
      </w:r>
      <w:r w:rsidRPr="0066373C">
        <w:rPr>
          <w:rFonts w:ascii="仿宋" w:eastAsia="仿宋" w:hAnsi="仿宋" w:hint="eastAsia"/>
          <w:bCs/>
          <w:sz w:val="21"/>
          <w:lang w:val="en-GB"/>
        </w:rPr>
        <w:t>早餐7:</w:t>
      </w:r>
      <w:r w:rsidR="00D8486D">
        <w:rPr>
          <w:rFonts w:ascii="仿宋" w:eastAsia="仿宋" w:hAnsi="仿宋" w:hint="eastAsia"/>
          <w:bCs/>
          <w:sz w:val="21"/>
          <w:lang w:val="en-GB"/>
        </w:rPr>
        <w:t>3</w:t>
      </w:r>
      <w:r w:rsidRPr="0066373C">
        <w:rPr>
          <w:rFonts w:ascii="仿宋" w:eastAsia="仿宋" w:hAnsi="仿宋" w:hint="eastAsia"/>
          <w:bCs/>
          <w:sz w:val="21"/>
          <w:lang w:val="en-GB"/>
        </w:rPr>
        <w:t>0-</w:t>
      </w:r>
      <w:r w:rsidR="00D8486D">
        <w:rPr>
          <w:rFonts w:ascii="仿宋" w:eastAsia="仿宋" w:hAnsi="仿宋" w:hint="eastAsia"/>
          <w:bCs/>
          <w:sz w:val="21"/>
          <w:lang w:val="en-GB"/>
        </w:rPr>
        <w:t>9</w:t>
      </w:r>
      <w:r w:rsidRPr="0066373C">
        <w:rPr>
          <w:rFonts w:ascii="仿宋" w:eastAsia="仿宋" w:hAnsi="仿宋" w:hint="eastAsia"/>
          <w:bCs/>
          <w:sz w:val="21"/>
          <w:lang w:val="en-GB"/>
        </w:rPr>
        <w:t>:</w:t>
      </w:r>
      <w:r w:rsidR="00D8486D">
        <w:rPr>
          <w:rFonts w:ascii="仿宋" w:eastAsia="仿宋" w:hAnsi="仿宋" w:hint="eastAsia"/>
          <w:bCs/>
          <w:sz w:val="21"/>
          <w:lang w:val="en-GB"/>
        </w:rPr>
        <w:t>0</w:t>
      </w:r>
      <w:r w:rsidRPr="0066373C">
        <w:rPr>
          <w:rFonts w:ascii="仿宋" w:eastAsia="仿宋" w:hAnsi="仿宋" w:hint="eastAsia"/>
          <w:bCs/>
          <w:sz w:val="21"/>
          <w:lang w:val="en-GB"/>
        </w:rPr>
        <w:t>0，午餐11:00-1</w:t>
      </w:r>
      <w:r w:rsidR="00D8486D">
        <w:rPr>
          <w:rFonts w:ascii="仿宋" w:eastAsia="仿宋" w:hAnsi="仿宋" w:hint="eastAsia"/>
          <w:bCs/>
          <w:sz w:val="21"/>
          <w:lang w:val="en-GB"/>
        </w:rPr>
        <w:t>3</w:t>
      </w:r>
      <w:r w:rsidRPr="0066373C">
        <w:rPr>
          <w:rFonts w:ascii="仿宋" w:eastAsia="仿宋" w:hAnsi="仿宋" w:hint="eastAsia"/>
          <w:bCs/>
          <w:sz w:val="21"/>
          <w:lang w:val="en-GB"/>
        </w:rPr>
        <w:t>:30，晚餐1</w:t>
      </w:r>
      <w:r w:rsidR="00D8486D">
        <w:rPr>
          <w:rFonts w:ascii="仿宋" w:eastAsia="仿宋" w:hAnsi="仿宋" w:hint="eastAsia"/>
          <w:bCs/>
          <w:sz w:val="21"/>
          <w:lang w:val="en-GB"/>
        </w:rPr>
        <w:t>6</w:t>
      </w:r>
      <w:r w:rsidRPr="0066373C">
        <w:rPr>
          <w:rFonts w:ascii="仿宋" w:eastAsia="仿宋" w:hAnsi="仿宋" w:hint="eastAsia"/>
          <w:bCs/>
          <w:sz w:val="21"/>
          <w:lang w:val="en-GB"/>
        </w:rPr>
        <w:t>:</w:t>
      </w:r>
      <w:r w:rsidR="00D8486D">
        <w:rPr>
          <w:rFonts w:ascii="仿宋" w:eastAsia="仿宋" w:hAnsi="仿宋" w:hint="eastAsia"/>
          <w:bCs/>
          <w:sz w:val="21"/>
          <w:lang w:val="en-GB"/>
        </w:rPr>
        <w:t>3</w:t>
      </w:r>
      <w:r w:rsidRPr="0066373C">
        <w:rPr>
          <w:rFonts w:ascii="仿宋" w:eastAsia="仿宋" w:hAnsi="仿宋" w:hint="eastAsia"/>
          <w:bCs/>
          <w:sz w:val="21"/>
          <w:lang w:val="en-GB"/>
        </w:rPr>
        <w:t>0-18:30。</w:t>
      </w:r>
    </w:p>
    <w:p w14:paraId="03DDFC78" w14:textId="3643542E" w:rsidR="00605634" w:rsidRDefault="00B3217A" w:rsidP="00E52632">
      <w:pPr>
        <w:pStyle w:val="af1"/>
        <w:snapToGrid w:val="0"/>
        <w:spacing w:line="276" w:lineRule="auto"/>
        <w:rPr>
          <w:rFonts w:ascii="仿宋" w:eastAsia="仿宋" w:hAnsi="仿宋"/>
          <w:bCs/>
          <w:sz w:val="21"/>
        </w:rPr>
      </w:pPr>
      <w:r w:rsidRPr="0031415A">
        <w:rPr>
          <w:rFonts w:ascii="仿宋" w:eastAsia="仿宋" w:hAnsi="仿宋" w:hint="eastAsia"/>
          <w:bCs/>
          <w:sz w:val="21"/>
        </w:rPr>
        <w:t>（因采购人为24</w:t>
      </w:r>
      <w:r w:rsidR="009B7484" w:rsidRPr="0031415A">
        <w:rPr>
          <w:rFonts w:ascii="仿宋" w:eastAsia="仿宋" w:hAnsi="仿宋" w:hint="eastAsia"/>
          <w:bCs/>
          <w:sz w:val="21"/>
        </w:rPr>
        <w:t>小时运作的医疗单位，如采购人有</w:t>
      </w:r>
      <w:r w:rsidRPr="0031415A">
        <w:rPr>
          <w:rFonts w:ascii="仿宋" w:eastAsia="仿宋" w:hAnsi="仿宋" w:hint="eastAsia"/>
          <w:bCs/>
          <w:sz w:val="21"/>
        </w:rPr>
        <w:t>下午茶、宵夜等</w:t>
      </w:r>
      <w:r w:rsidR="009B7484" w:rsidRPr="0031415A">
        <w:rPr>
          <w:rFonts w:ascii="仿宋" w:eastAsia="仿宋" w:hAnsi="仿宋" w:hint="eastAsia"/>
          <w:bCs/>
          <w:sz w:val="21"/>
        </w:rPr>
        <w:t>需求</w:t>
      </w:r>
      <w:r w:rsidRPr="0031415A">
        <w:rPr>
          <w:rFonts w:ascii="仿宋" w:eastAsia="仿宋" w:hAnsi="仿宋" w:hint="eastAsia"/>
          <w:bCs/>
          <w:sz w:val="21"/>
        </w:rPr>
        <w:t>，或午餐晚餐时间调整，中标人需无条件配合，且按不少于中标人于投标文件中承诺的供餐单品进行供应，最终供餐时间按采购人的书面通知为准）</w:t>
      </w:r>
    </w:p>
    <w:p w14:paraId="23012452" w14:textId="77777777" w:rsidR="00FF424D" w:rsidRPr="00861B35" w:rsidRDefault="00FF424D" w:rsidP="00FF424D">
      <w:pPr>
        <w:pStyle w:val="af1"/>
        <w:snapToGrid w:val="0"/>
        <w:spacing w:line="276" w:lineRule="auto"/>
        <w:rPr>
          <w:rFonts w:ascii="仿宋" w:eastAsia="仿宋" w:hAnsi="仿宋"/>
          <w:bCs/>
          <w:sz w:val="21"/>
        </w:rPr>
      </w:pPr>
    </w:p>
    <w:p w14:paraId="481DF097" w14:textId="77777777" w:rsidR="005C5357" w:rsidRPr="0032247D" w:rsidRDefault="005C5357" w:rsidP="005C5357">
      <w:pPr>
        <w:spacing w:line="276" w:lineRule="auto"/>
        <w:outlineLvl w:val="0"/>
        <w:rPr>
          <w:rFonts w:ascii="仿宋" w:eastAsia="仿宋" w:hAnsi="仿宋"/>
          <w:b/>
          <w:bCs/>
          <w:szCs w:val="21"/>
        </w:rPr>
      </w:pPr>
      <w:r>
        <w:rPr>
          <w:rFonts w:ascii="仿宋" w:eastAsia="仿宋" w:hAnsi="仿宋" w:hint="eastAsia"/>
          <w:b/>
          <w:bCs/>
          <w:szCs w:val="21"/>
        </w:rPr>
        <w:t>三</w:t>
      </w:r>
      <w:r w:rsidRPr="0032247D">
        <w:rPr>
          <w:rFonts w:ascii="仿宋" w:eastAsia="仿宋" w:hAnsi="仿宋" w:hint="eastAsia"/>
          <w:b/>
          <w:bCs/>
          <w:szCs w:val="21"/>
        </w:rPr>
        <w:t>、堂食服务要求</w:t>
      </w:r>
    </w:p>
    <w:p w14:paraId="03B30D88" w14:textId="77777777" w:rsidR="005C5357" w:rsidRPr="0092462E" w:rsidRDefault="005C5357" w:rsidP="005C5357">
      <w:pPr>
        <w:numPr>
          <w:ilvl w:val="0"/>
          <w:numId w:val="22"/>
        </w:numPr>
        <w:autoSpaceDE w:val="0"/>
        <w:autoSpaceDN w:val="0"/>
        <w:spacing w:line="276" w:lineRule="auto"/>
        <w:jc w:val="left"/>
        <w:rPr>
          <w:rFonts w:ascii="仿宋" w:eastAsia="仿宋" w:hAnsi="仿宋"/>
          <w:color w:val="000000"/>
          <w:szCs w:val="21"/>
          <w:lang w:val="en-GB"/>
        </w:rPr>
      </w:pPr>
      <w:r w:rsidRPr="0092462E">
        <w:rPr>
          <w:rFonts w:ascii="仿宋" w:eastAsia="仿宋" w:hAnsi="仿宋" w:hint="eastAsia"/>
          <w:color w:val="000000"/>
          <w:szCs w:val="21"/>
          <w:lang w:val="en-GB"/>
        </w:rPr>
        <w:t>中标人须充分考虑服务对象的口味、</w:t>
      </w:r>
      <w:r>
        <w:rPr>
          <w:rFonts w:ascii="仿宋" w:eastAsia="仿宋" w:hAnsi="仿宋" w:hint="eastAsia"/>
          <w:color w:val="000000"/>
          <w:szCs w:val="21"/>
          <w:lang w:val="en-GB"/>
        </w:rPr>
        <w:t>营养要求等</w:t>
      </w:r>
      <w:r w:rsidRPr="0092462E">
        <w:rPr>
          <w:rFonts w:ascii="仿宋" w:eastAsia="仿宋" w:hAnsi="仿宋" w:hint="eastAsia"/>
          <w:color w:val="000000"/>
          <w:szCs w:val="21"/>
          <w:lang w:val="en-GB"/>
        </w:rPr>
        <w:t>饮食习惯，为黄埔院区</w:t>
      </w:r>
      <w:proofErr w:type="gramStart"/>
      <w:r w:rsidRPr="0092462E">
        <w:rPr>
          <w:rFonts w:ascii="仿宋" w:eastAsia="仿宋" w:hAnsi="仿宋" w:hint="eastAsia"/>
          <w:color w:val="000000"/>
          <w:szCs w:val="21"/>
          <w:lang w:val="en-GB"/>
        </w:rPr>
        <w:t>医患提供</w:t>
      </w:r>
      <w:proofErr w:type="gramEnd"/>
      <w:r w:rsidRPr="0092462E">
        <w:rPr>
          <w:rFonts w:ascii="仿宋" w:eastAsia="仿宋" w:hAnsi="仿宋" w:hint="eastAsia"/>
          <w:color w:val="000000"/>
          <w:szCs w:val="21"/>
          <w:lang w:val="en-GB"/>
        </w:rPr>
        <w:t>多元化的饮食品种。</w:t>
      </w:r>
    </w:p>
    <w:p w14:paraId="071ACBCA" w14:textId="19F79103" w:rsidR="005C5357" w:rsidRPr="00C46262" w:rsidRDefault="005C5357" w:rsidP="005C5357">
      <w:pPr>
        <w:numPr>
          <w:ilvl w:val="0"/>
          <w:numId w:val="2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中标人不得占用投标文件中约定面积外的区域，采购人提供公共就餐区域，但中标人不得部分或全部划分独占公共就餐区域，中标人须</w:t>
      </w:r>
      <w:r w:rsidR="00A2747E">
        <w:rPr>
          <w:rFonts w:ascii="仿宋" w:eastAsia="仿宋" w:hAnsi="仿宋" w:hint="eastAsia"/>
          <w:color w:val="000000"/>
          <w:szCs w:val="21"/>
          <w:lang w:val="en-GB"/>
        </w:rPr>
        <w:t>配备至少1名保洁</w:t>
      </w:r>
      <w:proofErr w:type="gramStart"/>
      <w:r w:rsidR="00A2747E">
        <w:rPr>
          <w:rFonts w:ascii="仿宋" w:eastAsia="仿宋" w:hAnsi="仿宋" w:hint="eastAsia"/>
          <w:color w:val="000000"/>
          <w:szCs w:val="21"/>
          <w:lang w:val="en-GB"/>
        </w:rPr>
        <w:t>员</w:t>
      </w:r>
      <w:r>
        <w:rPr>
          <w:rFonts w:ascii="仿宋" w:eastAsia="仿宋" w:hAnsi="仿宋" w:hint="eastAsia"/>
          <w:color w:val="000000"/>
          <w:szCs w:val="21"/>
          <w:lang w:val="en-GB"/>
        </w:rPr>
        <w:t>保持</w:t>
      </w:r>
      <w:proofErr w:type="gramEnd"/>
      <w:r w:rsidR="00A2747E">
        <w:rPr>
          <w:rFonts w:ascii="仿宋" w:eastAsia="仿宋" w:hAnsi="仿宋" w:hint="eastAsia"/>
          <w:color w:val="000000"/>
          <w:szCs w:val="21"/>
          <w:lang w:val="en-GB"/>
        </w:rPr>
        <w:t>公共</w:t>
      </w:r>
      <w:r w:rsidR="00521AF2">
        <w:rPr>
          <w:rFonts w:ascii="仿宋" w:eastAsia="仿宋" w:hAnsi="仿宋" w:hint="eastAsia"/>
          <w:color w:val="000000"/>
          <w:szCs w:val="21"/>
          <w:lang w:val="en-GB"/>
        </w:rPr>
        <w:t>就餐</w:t>
      </w:r>
      <w:r>
        <w:rPr>
          <w:rFonts w:ascii="仿宋" w:eastAsia="仿宋" w:hAnsi="仿宋" w:hint="eastAsia"/>
          <w:color w:val="000000"/>
          <w:szCs w:val="21"/>
          <w:lang w:val="en-GB"/>
        </w:rPr>
        <w:t>区域</w:t>
      </w:r>
      <w:r w:rsidR="005C3E60">
        <w:rPr>
          <w:rFonts w:ascii="仿宋" w:eastAsia="仿宋" w:hAnsi="仿宋" w:hint="eastAsia"/>
          <w:color w:val="000000"/>
          <w:szCs w:val="21"/>
          <w:lang w:val="en-GB"/>
        </w:rPr>
        <w:t>干净整洁</w:t>
      </w:r>
      <w:r w:rsidR="00521AF2">
        <w:rPr>
          <w:rFonts w:ascii="仿宋" w:eastAsia="仿宋" w:hAnsi="仿宋" w:hint="eastAsia"/>
          <w:color w:val="000000"/>
          <w:szCs w:val="21"/>
          <w:lang w:val="en-GB"/>
        </w:rPr>
        <w:t>（含就餐桌面、地板、隔断玻璃等）</w:t>
      </w:r>
      <w:r w:rsidR="00C10A28">
        <w:rPr>
          <w:rFonts w:ascii="仿宋" w:eastAsia="仿宋" w:hAnsi="仿宋" w:hint="eastAsia"/>
          <w:color w:val="000000"/>
          <w:szCs w:val="21"/>
          <w:lang w:val="en-GB"/>
        </w:rPr>
        <w:t>，约定面积外的广告投放需经采购人审核同意</w:t>
      </w:r>
      <w:r>
        <w:rPr>
          <w:rFonts w:ascii="仿宋" w:eastAsia="仿宋" w:hAnsi="仿宋" w:hint="eastAsia"/>
          <w:color w:val="000000"/>
          <w:szCs w:val="21"/>
          <w:lang w:val="en-GB"/>
        </w:rPr>
        <w:t>。</w:t>
      </w:r>
    </w:p>
    <w:p w14:paraId="2A08AC65" w14:textId="309D0097" w:rsidR="005C5357" w:rsidRPr="0032247D" w:rsidRDefault="005C5357" w:rsidP="005C5357">
      <w:pPr>
        <w:pStyle w:val="ab"/>
        <w:numPr>
          <w:ilvl w:val="0"/>
          <w:numId w:val="22"/>
        </w:numPr>
        <w:autoSpaceDE w:val="0"/>
        <w:autoSpaceDN w:val="0"/>
        <w:spacing w:line="276" w:lineRule="auto"/>
        <w:ind w:firstLineChars="0"/>
        <w:jc w:val="left"/>
        <w:rPr>
          <w:rFonts w:ascii="仿宋" w:eastAsia="仿宋" w:hAnsi="仿宋"/>
          <w:color w:val="000000"/>
          <w:szCs w:val="21"/>
          <w:lang w:val="en-GB"/>
        </w:rPr>
      </w:pPr>
      <w:r>
        <w:rPr>
          <w:rFonts w:ascii="仿宋" w:eastAsia="仿宋" w:hAnsi="仿宋" w:hint="eastAsia"/>
          <w:color w:val="000000"/>
          <w:szCs w:val="21"/>
          <w:lang w:val="en-GB"/>
        </w:rPr>
        <w:t>采购人</w:t>
      </w:r>
      <w:r w:rsidRPr="0032247D">
        <w:rPr>
          <w:rFonts w:ascii="仿宋" w:eastAsia="仿宋" w:hAnsi="仿宋" w:hint="eastAsia"/>
          <w:color w:val="000000"/>
          <w:szCs w:val="21"/>
          <w:lang w:val="en-GB"/>
        </w:rPr>
        <w:t>职工持“中山大学肿瘤防治中心职工卡”可到已安装刷卡机的中标人门店刷卡消费。</w:t>
      </w:r>
    </w:p>
    <w:p w14:paraId="29CA7862" w14:textId="250FC602" w:rsidR="005C5357" w:rsidRPr="00F03A87" w:rsidRDefault="005C5357" w:rsidP="005C5357">
      <w:pPr>
        <w:pStyle w:val="ab"/>
        <w:numPr>
          <w:ilvl w:val="0"/>
          <w:numId w:val="22"/>
        </w:numPr>
        <w:autoSpaceDE w:val="0"/>
        <w:autoSpaceDN w:val="0"/>
        <w:spacing w:line="276" w:lineRule="auto"/>
        <w:ind w:firstLineChars="0"/>
        <w:jc w:val="left"/>
        <w:rPr>
          <w:rFonts w:ascii="仿宋" w:eastAsia="仿宋" w:hAnsi="仿宋"/>
          <w:b/>
          <w:color w:val="000000"/>
          <w:szCs w:val="21"/>
          <w:lang w:val="en-GB"/>
        </w:rPr>
      </w:pPr>
      <w:r w:rsidRPr="004945FF">
        <w:rPr>
          <w:rFonts w:ascii="仿宋" w:eastAsia="仿宋" w:hAnsi="仿宋" w:hint="eastAsia"/>
          <w:b/>
          <w:color w:val="000000"/>
          <w:szCs w:val="21"/>
          <w:lang w:val="en-GB"/>
        </w:rPr>
        <w:t>★</w:t>
      </w:r>
      <w:r w:rsidRPr="00F03A87">
        <w:rPr>
          <w:rFonts w:ascii="仿宋" w:eastAsia="仿宋" w:hAnsi="仿宋" w:hint="eastAsia"/>
          <w:b/>
          <w:color w:val="000000"/>
          <w:szCs w:val="21"/>
          <w:lang w:val="en-GB"/>
        </w:rPr>
        <w:t>采购人职工使用“中山大学肿瘤防治中心职工卡”消费时，中标人应按“门店菜牌公示的价格*（1-中标堂食下浮率）”定价收费，设置优惠套餐（菜品+汤/饮品/糖水/其他），单点菜式和优惠套餐</w:t>
      </w:r>
      <w:proofErr w:type="gramStart"/>
      <w:r w:rsidRPr="00F03A87">
        <w:rPr>
          <w:rFonts w:ascii="仿宋" w:eastAsia="仿宋" w:hAnsi="仿宋" w:hint="eastAsia"/>
          <w:b/>
          <w:color w:val="000000"/>
          <w:szCs w:val="21"/>
          <w:lang w:val="en-GB"/>
        </w:rPr>
        <w:t>下浮率</w:t>
      </w:r>
      <w:proofErr w:type="gramEnd"/>
      <w:r w:rsidRPr="00F03A87">
        <w:rPr>
          <w:rFonts w:ascii="仿宋" w:eastAsia="仿宋" w:hAnsi="仿宋" w:hint="eastAsia"/>
          <w:b/>
          <w:color w:val="000000"/>
          <w:szCs w:val="21"/>
          <w:lang w:val="en-GB"/>
        </w:rPr>
        <w:t>一致，中标人不得加收管理费、搭伙费等间接费用。</w:t>
      </w:r>
      <w:r w:rsidRPr="004945FF">
        <w:rPr>
          <w:rFonts w:ascii="仿宋" w:eastAsia="仿宋" w:hAnsi="仿宋" w:hint="eastAsia"/>
          <w:b/>
          <w:color w:val="000000"/>
          <w:szCs w:val="21"/>
          <w:lang w:val="en-GB"/>
        </w:rPr>
        <w:t>因</w:t>
      </w:r>
      <w:r w:rsidR="00C10A28">
        <w:rPr>
          <w:rFonts w:ascii="仿宋" w:eastAsia="仿宋" w:hAnsi="仿宋" w:hint="eastAsia"/>
          <w:b/>
          <w:color w:val="000000"/>
          <w:szCs w:val="21"/>
          <w:lang w:val="en-GB"/>
        </w:rPr>
        <w:t>不可抗力因素</w:t>
      </w:r>
      <w:r w:rsidRPr="004945FF">
        <w:rPr>
          <w:rFonts w:ascii="仿宋" w:eastAsia="仿宋" w:hAnsi="仿宋" w:hint="eastAsia"/>
          <w:b/>
          <w:color w:val="000000"/>
          <w:szCs w:val="21"/>
          <w:lang w:val="en-GB"/>
        </w:rPr>
        <w:t>导致的价格变动，中标人不得调整下浮率。</w:t>
      </w:r>
    </w:p>
    <w:p w14:paraId="57790B56" w14:textId="121FCD5A" w:rsidR="005C5357" w:rsidRDefault="005C5357" w:rsidP="005C5357">
      <w:pPr>
        <w:pStyle w:val="ab"/>
        <w:numPr>
          <w:ilvl w:val="0"/>
          <w:numId w:val="22"/>
        </w:numPr>
        <w:autoSpaceDE w:val="0"/>
        <w:autoSpaceDN w:val="0"/>
        <w:spacing w:line="276" w:lineRule="auto"/>
        <w:ind w:firstLineChars="0"/>
        <w:jc w:val="left"/>
        <w:rPr>
          <w:rFonts w:ascii="仿宋" w:eastAsia="仿宋" w:hAnsi="仿宋"/>
          <w:color w:val="000000"/>
          <w:szCs w:val="21"/>
          <w:lang w:val="en-GB"/>
        </w:rPr>
      </w:pPr>
      <w:r>
        <w:rPr>
          <w:rFonts w:ascii="仿宋" w:eastAsia="仿宋" w:hAnsi="仿宋" w:hint="eastAsia"/>
          <w:color w:val="000000"/>
          <w:szCs w:val="21"/>
          <w:lang w:val="en-GB"/>
        </w:rPr>
        <w:t>采购人</w:t>
      </w:r>
      <w:r w:rsidRPr="0032247D">
        <w:rPr>
          <w:rFonts w:ascii="仿宋" w:eastAsia="仿宋" w:hAnsi="仿宋" w:hint="eastAsia"/>
          <w:color w:val="000000"/>
          <w:szCs w:val="21"/>
          <w:lang w:val="en-GB"/>
        </w:rPr>
        <w:t>须提供其职工</w:t>
      </w:r>
      <w:r>
        <w:rPr>
          <w:rFonts w:ascii="仿宋" w:eastAsia="仿宋" w:hAnsi="仿宋" w:hint="eastAsia"/>
          <w:color w:val="000000"/>
          <w:szCs w:val="21"/>
          <w:lang w:val="en-GB"/>
        </w:rPr>
        <w:t>刷卡</w:t>
      </w:r>
      <w:r w:rsidRPr="0032247D">
        <w:rPr>
          <w:rFonts w:ascii="仿宋" w:eastAsia="仿宋" w:hAnsi="仿宋" w:hint="eastAsia"/>
          <w:color w:val="000000"/>
          <w:szCs w:val="21"/>
          <w:lang w:val="en-GB"/>
        </w:rPr>
        <w:t>软件系统</w:t>
      </w:r>
      <w:r w:rsidR="007B3CD5">
        <w:rPr>
          <w:rFonts w:ascii="仿宋" w:eastAsia="仿宋" w:hAnsi="仿宋" w:hint="eastAsia"/>
          <w:color w:val="000000"/>
          <w:szCs w:val="21"/>
          <w:lang w:val="en-GB"/>
        </w:rPr>
        <w:t>及刷卡器、</w:t>
      </w:r>
      <w:proofErr w:type="gramStart"/>
      <w:r w:rsidR="007B3CD5">
        <w:rPr>
          <w:rFonts w:ascii="仿宋" w:eastAsia="仿宋" w:hAnsi="仿宋" w:hint="eastAsia"/>
          <w:color w:val="000000"/>
          <w:szCs w:val="21"/>
          <w:lang w:val="en-GB"/>
        </w:rPr>
        <w:t>扫码枪</w:t>
      </w:r>
      <w:proofErr w:type="gramEnd"/>
      <w:r w:rsidRPr="0032247D">
        <w:rPr>
          <w:rFonts w:ascii="仿宋" w:eastAsia="仿宋" w:hAnsi="仿宋" w:hint="eastAsia"/>
          <w:color w:val="000000"/>
          <w:szCs w:val="21"/>
          <w:lang w:val="en-GB"/>
        </w:rPr>
        <w:t>，中标人提供刷卡机等硬件及其配套设施（含刷卡电脑、网络设施、供电设施等支持刷卡机的硬件，以及相关设施所需能源支持），将刷卡机安装在</w:t>
      </w:r>
      <w:r>
        <w:rPr>
          <w:rFonts w:ascii="仿宋" w:eastAsia="仿宋" w:hAnsi="仿宋" w:hint="eastAsia"/>
          <w:color w:val="000000"/>
          <w:szCs w:val="21"/>
          <w:lang w:val="en-GB"/>
        </w:rPr>
        <w:t>中标人门店</w:t>
      </w:r>
      <w:r w:rsidRPr="0032247D">
        <w:rPr>
          <w:rFonts w:ascii="仿宋" w:eastAsia="仿宋" w:hAnsi="仿宋" w:hint="eastAsia"/>
          <w:color w:val="000000"/>
          <w:szCs w:val="21"/>
          <w:lang w:val="en-GB"/>
        </w:rPr>
        <w:t>，提供给</w:t>
      </w:r>
      <w:r>
        <w:rPr>
          <w:rFonts w:ascii="仿宋" w:eastAsia="仿宋" w:hAnsi="仿宋" w:hint="eastAsia"/>
          <w:color w:val="000000"/>
          <w:szCs w:val="21"/>
          <w:lang w:val="en-GB"/>
        </w:rPr>
        <w:t>采购人</w:t>
      </w:r>
      <w:r w:rsidRPr="0032247D">
        <w:rPr>
          <w:rFonts w:ascii="仿宋" w:eastAsia="仿宋" w:hAnsi="仿宋" w:hint="eastAsia"/>
          <w:color w:val="000000"/>
          <w:szCs w:val="21"/>
          <w:lang w:val="en-GB"/>
        </w:rPr>
        <w:t>职工堂食刷卡消费所用。</w:t>
      </w:r>
    </w:p>
    <w:p w14:paraId="59B4C3DF" w14:textId="23662738" w:rsidR="005C5357" w:rsidRDefault="005C5357" w:rsidP="005C5357">
      <w:pPr>
        <w:numPr>
          <w:ilvl w:val="0"/>
          <w:numId w:val="2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lastRenderedPageBreak/>
        <w:t>中标人应在每周四18点前将下周菜单录入到采购人提供的职工</w:t>
      </w:r>
      <w:r w:rsidR="00F017C5">
        <w:rPr>
          <w:rFonts w:ascii="仿宋" w:eastAsia="仿宋" w:hAnsi="仿宋" w:hint="eastAsia"/>
          <w:color w:val="000000"/>
          <w:szCs w:val="21"/>
          <w:lang w:val="en-GB"/>
        </w:rPr>
        <w:t>餐卡</w:t>
      </w:r>
      <w:r w:rsidRPr="004945FF">
        <w:rPr>
          <w:rFonts w:ascii="仿宋" w:eastAsia="仿宋" w:hAnsi="仿宋" w:hint="eastAsia"/>
          <w:color w:val="000000"/>
          <w:szCs w:val="21"/>
          <w:lang w:val="en-GB"/>
        </w:rPr>
        <w:t>系统并上线，中标人需提供的菜单含菜名或套餐名</w:t>
      </w:r>
      <w:r>
        <w:rPr>
          <w:rFonts w:ascii="仿宋" w:eastAsia="仿宋" w:hAnsi="仿宋" w:hint="eastAsia"/>
          <w:color w:val="000000"/>
          <w:szCs w:val="21"/>
          <w:lang w:val="en-GB"/>
        </w:rPr>
        <w:t>、已按中标</w:t>
      </w:r>
      <w:proofErr w:type="gramStart"/>
      <w:r>
        <w:rPr>
          <w:rFonts w:ascii="仿宋" w:eastAsia="仿宋" w:hAnsi="仿宋" w:hint="eastAsia"/>
          <w:color w:val="000000"/>
          <w:szCs w:val="21"/>
          <w:lang w:val="en-GB"/>
        </w:rPr>
        <w:t>下浮率</w:t>
      </w:r>
      <w:proofErr w:type="gramEnd"/>
      <w:r>
        <w:rPr>
          <w:rFonts w:ascii="仿宋" w:eastAsia="仿宋" w:hAnsi="仿宋" w:hint="eastAsia"/>
          <w:color w:val="000000"/>
          <w:szCs w:val="21"/>
          <w:lang w:val="en-GB"/>
        </w:rPr>
        <w:t>计算后的价格等相关信息，菜单价格均为含税</w:t>
      </w:r>
      <w:r w:rsidRPr="004945FF">
        <w:rPr>
          <w:rFonts w:ascii="仿宋" w:eastAsia="仿宋" w:hAnsi="仿宋" w:hint="eastAsia"/>
          <w:color w:val="000000"/>
          <w:szCs w:val="21"/>
          <w:lang w:val="en-GB"/>
        </w:rPr>
        <w:t>价。</w:t>
      </w:r>
    </w:p>
    <w:p w14:paraId="04CB204B" w14:textId="1C094CE0" w:rsidR="00F017C5" w:rsidRPr="00F017C5" w:rsidRDefault="00F017C5" w:rsidP="00F017C5">
      <w:pPr>
        <w:numPr>
          <w:ilvl w:val="0"/>
          <w:numId w:val="22"/>
        </w:numPr>
        <w:autoSpaceDE w:val="0"/>
        <w:autoSpaceDN w:val="0"/>
        <w:spacing w:line="276" w:lineRule="auto"/>
        <w:jc w:val="left"/>
        <w:rPr>
          <w:rFonts w:ascii="仿宋" w:eastAsia="仿宋" w:hAnsi="仿宋"/>
          <w:color w:val="000000"/>
          <w:szCs w:val="21"/>
          <w:lang w:val="en-GB"/>
        </w:rPr>
      </w:pPr>
      <w:r w:rsidRPr="00F017C5">
        <w:rPr>
          <w:rFonts w:ascii="仿宋" w:eastAsia="仿宋" w:hAnsi="仿宋" w:hint="eastAsia"/>
          <w:color w:val="000000"/>
          <w:szCs w:val="21"/>
          <w:lang w:val="en-GB"/>
        </w:rPr>
        <w:t>采购人每天18点30分前将次日订餐信息（含订餐人、预订品种、数量、</w:t>
      </w:r>
      <w:r>
        <w:rPr>
          <w:rFonts w:ascii="仿宋" w:eastAsia="仿宋" w:hAnsi="仿宋" w:hint="eastAsia"/>
          <w:color w:val="000000"/>
          <w:szCs w:val="21"/>
          <w:lang w:val="en-GB"/>
        </w:rPr>
        <w:t>订餐</w:t>
      </w:r>
      <w:r w:rsidRPr="00F017C5">
        <w:rPr>
          <w:rFonts w:ascii="仿宋" w:eastAsia="仿宋" w:hAnsi="仿宋" w:hint="eastAsia"/>
          <w:color w:val="000000"/>
          <w:szCs w:val="21"/>
          <w:lang w:val="en-GB"/>
        </w:rPr>
        <w:t>时间等）发送给中标人。</w:t>
      </w:r>
    </w:p>
    <w:p w14:paraId="7FA28927" w14:textId="77777777" w:rsidR="00F017C5" w:rsidRPr="00F017C5" w:rsidRDefault="00F017C5" w:rsidP="00F017C5">
      <w:pPr>
        <w:numPr>
          <w:ilvl w:val="0"/>
          <w:numId w:val="22"/>
        </w:numPr>
        <w:autoSpaceDE w:val="0"/>
        <w:autoSpaceDN w:val="0"/>
        <w:spacing w:line="276" w:lineRule="auto"/>
        <w:jc w:val="left"/>
        <w:rPr>
          <w:rFonts w:ascii="仿宋" w:eastAsia="仿宋" w:hAnsi="仿宋"/>
          <w:color w:val="000000"/>
          <w:szCs w:val="21"/>
          <w:lang w:val="en-GB"/>
        </w:rPr>
      </w:pPr>
      <w:r w:rsidRPr="00F017C5">
        <w:rPr>
          <w:rFonts w:ascii="仿宋" w:eastAsia="仿宋" w:hAnsi="仿宋" w:hint="eastAsia"/>
          <w:color w:val="000000"/>
          <w:szCs w:val="21"/>
          <w:lang w:val="en-GB"/>
        </w:rPr>
        <w:t>采购人下订单后如有修改，须在下单后半小时内向中标人提出修改。</w:t>
      </w:r>
    </w:p>
    <w:p w14:paraId="2397F146" w14:textId="4B3D73C2" w:rsidR="00F017C5" w:rsidRPr="00F017C5" w:rsidRDefault="00F017C5" w:rsidP="00F017C5">
      <w:pPr>
        <w:numPr>
          <w:ilvl w:val="0"/>
          <w:numId w:val="22"/>
        </w:numPr>
        <w:autoSpaceDE w:val="0"/>
        <w:autoSpaceDN w:val="0"/>
        <w:spacing w:line="276" w:lineRule="auto"/>
        <w:jc w:val="left"/>
        <w:rPr>
          <w:rFonts w:ascii="仿宋" w:eastAsia="仿宋" w:hAnsi="仿宋"/>
          <w:color w:val="000000"/>
          <w:szCs w:val="21"/>
          <w:lang w:val="en-GB"/>
        </w:rPr>
      </w:pPr>
      <w:r w:rsidRPr="00F017C5">
        <w:rPr>
          <w:rFonts w:ascii="仿宋" w:eastAsia="仿宋" w:hAnsi="仿宋" w:hint="eastAsia"/>
          <w:color w:val="000000"/>
          <w:szCs w:val="21"/>
          <w:lang w:val="en-GB"/>
        </w:rPr>
        <w:t>中标人收到订单后半小</w:t>
      </w:r>
      <w:r>
        <w:rPr>
          <w:rFonts w:ascii="仿宋" w:eastAsia="仿宋" w:hAnsi="仿宋" w:hint="eastAsia"/>
          <w:color w:val="000000"/>
          <w:szCs w:val="21"/>
          <w:lang w:val="en-GB"/>
        </w:rPr>
        <w:t>时内反馈疑问，若无反馈视为接受订单，中标人须根据订单信息进行准备</w:t>
      </w:r>
      <w:r w:rsidRPr="00F017C5">
        <w:rPr>
          <w:rFonts w:ascii="仿宋" w:eastAsia="仿宋" w:hAnsi="仿宋" w:hint="eastAsia"/>
          <w:color w:val="000000"/>
          <w:szCs w:val="21"/>
          <w:lang w:val="en-GB"/>
        </w:rPr>
        <w:t>。</w:t>
      </w:r>
    </w:p>
    <w:p w14:paraId="06CB35DB" w14:textId="28FD2CBD" w:rsidR="005C5357" w:rsidRPr="00CA6F3B" w:rsidRDefault="00D7428D" w:rsidP="005C5357">
      <w:pPr>
        <w:pStyle w:val="ab"/>
        <w:numPr>
          <w:ilvl w:val="0"/>
          <w:numId w:val="22"/>
        </w:numPr>
        <w:autoSpaceDE w:val="0"/>
        <w:autoSpaceDN w:val="0"/>
        <w:spacing w:line="276" w:lineRule="auto"/>
        <w:ind w:firstLineChars="0"/>
        <w:jc w:val="left"/>
        <w:rPr>
          <w:rFonts w:ascii="仿宋" w:eastAsia="仿宋" w:hAnsi="仿宋"/>
          <w:color w:val="000000"/>
          <w:szCs w:val="21"/>
          <w:lang w:val="en-GB"/>
        </w:rPr>
      </w:pPr>
      <w:r>
        <w:rPr>
          <w:rFonts w:ascii="仿宋" w:eastAsia="仿宋" w:hAnsi="仿宋" w:hint="eastAsia"/>
          <w:color w:val="000000"/>
          <w:szCs w:val="21"/>
          <w:lang w:val="en-GB"/>
        </w:rPr>
        <w:t>下沉广场</w:t>
      </w:r>
      <w:r w:rsidR="005C5357" w:rsidRPr="00CA6F3B">
        <w:rPr>
          <w:rFonts w:ascii="仿宋" w:eastAsia="仿宋" w:hAnsi="仿宋" w:hint="eastAsia"/>
          <w:color w:val="000000"/>
          <w:szCs w:val="21"/>
          <w:lang w:val="en-GB"/>
        </w:rPr>
        <w:t>简</w:t>
      </w:r>
      <w:proofErr w:type="gramStart"/>
      <w:r w:rsidR="005C5357" w:rsidRPr="00CA6F3B">
        <w:rPr>
          <w:rFonts w:ascii="仿宋" w:eastAsia="仿宋" w:hAnsi="仿宋" w:hint="eastAsia"/>
          <w:color w:val="000000"/>
          <w:szCs w:val="21"/>
          <w:lang w:val="en-GB"/>
        </w:rPr>
        <w:t>餐发生</w:t>
      </w:r>
      <w:proofErr w:type="gramEnd"/>
      <w:r w:rsidR="005C5357" w:rsidRPr="00CA6F3B">
        <w:rPr>
          <w:rFonts w:ascii="仿宋" w:eastAsia="仿宋" w:hAnsi="仿宋" w:hint="eastAsia"/>
          <w:color w:val="000000"/>
          <w:szCs w:val="21"/>
          <w:lang w:val="en-GB"/>
        </w:rPr>
        <w:t>的水电费，以供电局、供水局的收费标准，中标人按实际使用量每</w:t>
      </w:r>
      <w:r w:rsidR="00CA6F3B">
        <w:rPr>
          <w:rFonts w:ascii="仿宋" w:eastAsia="仿宋" w:hAnsi="仿宋" w:hint="eastAsia"/>
          <w:color w:val="000000"/>
          <w:szCs w:val="21"/>
          <w:lang w:val="en-GB"/>
        </w:rPr>
        <w:t>月</w:t>
      </w:r>
      <w:r w:rsidR="005C5357" w:rsidRPr="00CA6F3B">
        <w:rPr>
          <w:rFonts w:ascii="仿宋" w:eastAsia="仿宋" w:hAnsi="仿宋" w:hint="eastAsia"/>
          <w:color w:val="000000"/>
          <w:szCs w:val="21"/>
          <w:lang w:val="en-GB"/>
        </w:rPr>
        <w:t>缴纳水电费给采购人。</w:t>
      </w:r>
    </w:p>
    <w:p w14:paraId="724D61A3" w14:textId="77777777" w:rsidR="005C5357" w:rsidRPr="005C5357" w:rsidRDefault="005C5357" w:rsidP="00FF424D">
      <w:pPr>
        <w:pStyle w:val="af1"/>
        <w:snapToGrid w:val="0"/>
        <w:spacing w:line="276" w:lineRule="auto"/>
        <w:rPr>
          <w:rFonts w:ascii="仿宋" w:eastAsia="仿宋" w:hAnsi="仿宋"/>
          <w:bCs/>
          <w:sz w:val="21"/>
          <w:lang w:val="en-GB"/>
        </w:rPr>
      </w:pPr>
    </w:p>
    <w:p w14:paraId="0ACE0966" w14:textId="3FCF4FD5" w:rsidR="00FF424D" w:rsidRPr="004945FF" w:rsidRDefault="005C5357" w:rsidP="00FF424D">
      <w:pPr>
        <w:spacing w:line="276" w:lineRule="auto"/>
        <w:outlineLvl w:val="0"/>
        <w:rPr>
          <w:rFonts w:ascii="仿宋" w:eastAsia="仿宋" w:hAnsi="仿宋"/>
          <w:b/>
          <w:color w:val="000000"/>
          <w:szCs w:val="21"/>
        </w:rPr>
      </w:pPr>
      <w:r>
        <w:rPr>
          <w:rFonts w:ascii="仿宋" w:eastAsia="仿宋" w:hAnsi="仿宋" w:hint="eastAsia"/>
          <w:b/>
          <w:bCs/>
          <w:szCs w:val="21"/>
        </w:rPr>
        <w:t>四</w:t>
      </w:r>
      <w:r w:rsidR="00FF424D" w:rsidRPr="00B11BA9">
        <w:rPr>
          <w:rFonts w:ascii="仿宋" w:eastAsia="仿宋" w:hAnsi="仿宋" w:hint="eastAsia"/>
          <w:b/>
          <w:bCs/>
          <w:szCs w:val="21"/>
        </w:rPr>
        <w:t>、</w:t>
      </w:r>
      <w:r w:rsidR="00FF424D">
        <w:rPr>
          <w:rFonts w:ascii="仿宋" w:eastAsia="仿宋" w:hAnsi="仿宋" w:hint="eastAsia"/>
          <w:b/>
          <w:color w:val="000000"/>
          <w:szCs w:val="21"/>
        </w:rPr>
        <w:t>经营模式</w:t>
      </w:r>
    </w:p>
    <w:p w14:paraId="1D4B4DD2" w14:textId="7D123F85" w:rsidR="00FF424D" w:rsidRPr="00C677FB" w:rsidRDefault="00FF424D" w:rsidP="00FF424D">
      <w:pPr>
        <w:pStyle w:val="ab"/>
        <w:numPr>
          <w:ilvl w:val="0"/>
          <w:numId w:val="17"/>
        </w:numPr>
        <w:autoSpaceDE w:val="0"/>
        <w:autoSpaceDN w:val="0"/>
        <w:spacing w:line="276" w:lineRule="auto"/>
        <w:ind w:firstLineChars="0"/>
        <w:jc w:val="left"/>
        <w:rPr>
          <w:rFonts w:ascii="仿宋" w:eastAsia="仿宋" w:hAnsi="仿宋"/>
          <w:color w:val="000000"/>
          <w:szCs w:val="21"/>
        </w:rPr>
      </w:pPr>
      <w:r>
        <w:rPr>
          <w:rFonts w:ascii="仿宋" w:eastAsia="仿宋" w:hAnsi="仿宋"/>
          <w:color w:val="000000"/>
          <w:szCs w:val="21"/>
        </w:rPr>
        <w:t>由中标人</w:t>
      </w:r>
      <w:r w:rsidRPr="00C677FB">
        <w:rPr>
          <w:rFonts w:ascii="仿宋" w:eastAsia="仿宋" w:hAnsi="仿宋" w:hint="eastAsia"/>
          <w:color w:val="000000"/>
          <w:szCs w:val="21"/>
        </w:rPr>
        <w:t>自主经营、自负盈亏</w:t>
      </w:r>
      <w:r w:rsidRPr="00F96C2E">
        <w:rPr>
          <w:rFonts w:ascii="仿宋" w:eastAsia="仿宋" w:hAnsi="仿宋" w:hint="eastAsia"/>
          <w:color w:val="000000"/>
          <w:szCs w:val="21"/>
        </w:rPr>
        <w:t>、自主设计、自主装修</w:t>
      </w:r>
      <w:r w:rsidRPr="00C677FB">
        <w:rPr>
          <w:rFonts w:ascii="仿宋" w:eastAsia="仿宋" w:hAnsi="仿宋" w:hint="eastAsia"/>
          <w:color w:val="000000"/>
          <w:szCs w:val="21"/>
        </w:rPr>
        <w:t>，</w:t>
      </w:r>
      <w:r>
        <w:rPr>
          <w:rFonts w:ascii="仿宋" w:eastAsia="仿宋" w:hAnsi="仿宋" w:hint="eastAsia"/>
          <w:color w:val="000000"/>
          <w:szCs w:val="21"/>
        </w:rPr>
        <w:t>中标人</w:t>
      </w:r>
      <w:r w:rsidRPr="00C677FB">
        <w:rPr>
          <w:rFonts w:ascii="仿宋" w:eastAsia="仿宋" w:hAnsi="仿宋" w:hint="eastAsia"/>
          <w:color w:val="000000"/>
          <w:szCs w:val="21"/>
        </w:rPr>
        <w:t>自行负责</w:t>
      </w:r>
      <w:r w:rsidR="00D7428D">
        <w:rPr>
          <w:rFonts w:ascii="仿宋" w:eastAsia="仿宋" w:hAnsi="仿宋" w:hint="eastAsia"/>
          <w:szCs w:val="21"/>
        </w:rPr>
        <w:t>下沉广场</w:t>
      </w:r>
      <w:r>
        <w:rPr>
          <w:rFonts w:ascii="仿宋" w:eastAsia="仿宋" w:hAnsi="仿宋" w:hint="eastAsia"/>
          <w:szCs w:val="21"/>
        </w:rPr>
        <w:t>简</w:t>
      </w:r>
      <w:proofErr w:type="gramStart"/>
      <w:r>
        <w:rPr>
          <w:rFonts w:ascii="仿宋" w:eastAsia="仿宋" w:hAnsi="仿宋" w:hint="eastAsia"/>
          <w:szCs w:val="21"/>
        </w:rPr>
        <w:t>餐</w:t>
      </w:r>
      <w:r w:rsidRPr="00C677FB">
        <w:rPr>
          <w:rFonts w:ascii="仿宋" w:eastAsia="仿宋" w:hAnsi="仿宋" w:hint="eastAsia"/>
          <w:color w:val="000000"/>
          <w:szCs w:val="21"/>
        </w:rPr>
        <w:t>制作</w:t>
      </w:r>
      <w:proofErr w:type="gramEnd"/>
      <w:r w:rsidRPr="00C677FB">
        <w:rPr>
          <w:rFonts w:ascii="仿宋" w:eastAsia="仿宋" w:hAnsi="仿宋" w:hint="eastAsia"/>
          <w:color w:val="000000"/>
          <w:szCs w:val="21"/>
        </w:rPr>
        <w:t>的食材、耗材、设施、设备等，经营所得利润归</w:t>
      </w:r>
      <w:r>
        <w:rPr>
          <w:rFonts w:ascii="仿宋" w:eastAsia="仿宋" w:hAnsi="仿宋" w:hint="eastAsia"/>
          <w:color w:val="000000"/>
          <w:szCs w:val="21"/>
        </w:rPr>
        <w:t>中标人</w:t>
      </w:r>
      <w:r w:rsidRPr="00C677FB">
        <w:rPr>
          <w:rFonts w:ascii="仿宋" w:eastAsia="仿宋" w:hAnsi="仿宋" w:hint="eastAsia"/>
          <w:color w:val="000000"/>
          <w:szCs w:val="21"/>
        </w:rPr>
        <w:t>所有，一切经济纠纷及损失与</w:t>
      </w:r>
      <w:r>
        <w:rPr>
          <w:rFonts w:ascii="仿宋" w:eastAsia="仿宋" w:hAnsi="仿宋" w:hint="eastAsia"/>
          <w:color w:val="000000"/>
          <w:szCs w:val="21"/>
        </w:rPr>
        <w:t>采购人</w:t>
      </w:r>
      <w:r w:rsidRPr="00C677FB">
        <w:rPr>
          <w:rFonts w:ascii="仿宋" w:eastAsia="仿宋" w:hAnsi="仿宋" w:hint="eastAsia"/>
          <w:color w:val="000000"/>
          <w:szCs w:val="21"/>
        </w:rPr>
        <w:t>无关</w:t>
      </w:r>
      <w:r w:rsidRPr="00F96C2E">
        <w:rPr>
          <w:rFonts w:ascii="仿宋" w:eastAsia="仿宋" w:hAnsi="仿宋" w:hint="eastAsia"/>
          <w:color w:val="000000"/>
          <w:szCs w:val="21"/>
        </w:rPr>
        <w:t>，</w:t>
      </w:r>
      <w:r>
        <w:rPr>
          <w:rFonts w:ascii="仿宋" w:eastAsia="仿宋" w:hAnsi="仿宋" w:hint="eastAsia"/>
          <w:color w:val="000000"/>
          <w:szCs w:val="21"/>
        </w:rPr>
        <w:t>采购人</w:t>
      </w:r>
      <w:r w:rsidRPr="00F96C2E">
        <w:rPr>
          <w:rFonts w:ascii="仿宋" w:eastAsia="仿宋" w:hAnsi="仿宋" w:hint="eastAsia"/>
          <w:color w:val="000000"/>
          <w:szCs w:val="21"/>
        </w:rPr>
        <w:t>仅提供场地，并规定售卖范围</w:t>
      </w:r>
      <w:r w:rsidR="00CA6F3B">
        <w:rPr>
          <w:rFonts w:ascii="仿宋" w:eastAsia="仿宋" w:hAnsi="仿宋" w:hint="eastAsia"/>
          <w:color w:val="000000"/>
          <w:szCs w:val="21"/>
        </w:rPr>
        <w:t>，中标人须保证提供的餐饮服务符合</w:t>
      </w:r>
      <w:r w:rsidR="003809B8">
        <w:rPr>
          <w:rFonts w:ascii="仿宋" w:eastAsia="仿宋" w:hAnsi="仿宋" w:hint="eastAsia"/>
          <w:color w:val="000000"/>
          <w:szCs w:val="21"/>
        </w:rPr>
        <w:t>环保卫生要求</w:t>
      </w:r>
      <w:r w:rsidRPr="00C677FB">
        <w:rPr>
          <w:rFonts w:ascii="仿宋" w:eastAsia="仿宋" w:hAnsi="仿宋" w:hint="eastAsia"/>
          <w:color w:val="000000"/>
          <w:szCs w:val="21"/>
        </w:rPr>
        <w:t>。</w:t>
      </w:r>
    </w:p>
    <w:p w14:paraId="6CF53ADE" w14:textId="060DEF65" w:rsidR="00FF424D" w:rsidRPr="00C677FB" w:rsidRDefault="00FF424D" w:rsidP="00FF424D">
      <w:pPr>
        <w:pStyle w:val="ab"/>
        <w:numPr>
          <w:ilvl w:val="0"/>
          <w:numId w:val="17"/>
        </w:numPr>
        <w:autoSpaceDE w:val="0"/>
        <w:autoSpaceDN w:val="0"/>
        <w:spacing w:line="276" w:lineRule="auto"/>
        <w:ind w:firstLineChars="0"/>
        <w:jc w:val="left"/>
        <w:rPr>
          <w:rFonts w:ascii="仿宋" w:eastAsia="仿宋" w:hAnsi="仿宋"/>
          <w:color w:val="000000"/>
          <w:szCs w:val="21"/>
        </w:rPr>
      </w:pPr>
      <w:r w:rsidRPr="00C677FB">
        <w:rPr>
          <w:rFonts w:ascii="仿宋" w:eastAsia="仿宋" w:hAnsi="仿宋" w:hint="eastAsia"/>
          <w:color w:val="000000"/>
          <w:szCs w:val="21"/>
        </w:rPr>
        <w:t>若由于</w:t>
      </w:r>
      <w:r w:rsidR="00D7428D">
        <w:rPr>
          <w:rFonts w:ascii="仿宋" w:eastAsia="仿宋" w:hAnsi="仿宋" w:hint="eastAsia"/>
          <w:szCs w:val="21"/>
        </w:rPr>
        <w:t>下沉广场</w:t>
      </w:r>
      <w:r>
        <w:rPr>
          <w:rFonts w:ascii="仿宋" w:eastAsia="仿宋" w:hAnsi="仿宋" w:hint="eastAsia"/>
          <w:szCs w:val="21"/>
        </w:rPr>
        <w:t>简餐</w:t>
      </w:r>
      <w:r w:rsidRPr="00C677FB">
        <w:rPr>
          <w:rFonts w:ascii="仿宋" w:eastAsia="仿宋" w:hAnsi="仿宋" w:hint="eastAsia"/>
          <w:color w:val="000000"/>
          <w:szCs w:val="21"/>
        </w:rPr>
        <w:t>的饮食安全问题导致</w:t>
      </w:r>
      <w:r>
        <w:rPr>
          <w:rFonts w:ascii="仿宋" w:eastAsia="仿宋" w:hAnsi="仿宋" w:hint="eastAsia"/>
          <w:color w:val="000000"/>
          <w:szCs w:val="21"/>
        </w:rPr>
        <w:t>采购人</w:t>
      </w:r>
      <w:r w:rsidRPr="00C677FB">
        <w:rPr>
          <w:rFonts w:ascii="仿宋" w:eastAsia="仿宋" w:hAnsi="仿宋" w:hint="eastAsia"/>
          <w:color w:val="000000"/>
          <w:szCs w:val="21"/>
        </w:rPr>
        <w:t>牵连受损，</w:t>
      </w:r>
      <w:r>
        <w:rPr>
          <w:rFonts w:ascii="仿宋" w:eastAsia="仿宋" w:hAnsi="仿宋" w:hint="eastAsia"/>
          <w:color w:val="000000"/>
          <w:szCs w:val="21"/>
        </w:rPr>
        <w:t>采购人</w:t>
      </w:r>
      <w:r w:rsidRPr="00C677FB">
        <w:rPr>
          <w:rFonts w:ascii="仿宋" w:eastAsia="仿宋" w:hAnsi="仿宋" w:hint="eastAsia"/>
          <w:color w:val="000000"/>
          <w:szCs w:val="21"/>
        </w:rPr>
        <w:t>有权要求</w:t>
      </w:r>
      <w:r>
        <w:rPr>
          <w:rFonts w:ascii="仿宋" w:eastAsia="仿宋" w:hAnsi="仿宋" w:hint="eastAsia"/>
          <w:color w:val="000000"/>
          <w:szCs w:val="21"/>
        </w:rPr>
        <w:t>中标人</w:t>
      </w:r>
      <w:r w:rsidRPr="00C677FB">
        <w:rPr>
          <w:rFonts w:ascii="仿宋" w:eastAsia="仿宋" w:hAnsi="仿宋" w:hint="eastAsia"/>
          <w:color w:val="000000"/>
          <w:szCs w:val="21"/>
        </w:rPr>
        <w:t>进行相应的赔偿。</w:t>
      </w:r>
    </w:p>
    <w:p w14:paraId="16E03EBA" w14:textId="41D0BC30" w:rsidR="00FF424D" w:rsidRPr="00C677FB" w:rsidRDefault="00D7428D" w:rsidP="00FF424D">
      <w:pPr>
        <w:pStyle w:val="ab"/>
        <w:numPr>
          <w:ilvl w:val="0"/>
          <w:numId w:val="17"/>
        </w:numPr>
        <w:autoSpaceDE w:val="0"/>
        <w:autoSpaceDN w:val="0"/>
        <w:spacing w:line="276" w:lineRule="auto"/>
        <w:ind w:firstLineChars="0"/>
        <w:jc w:val="left"/>
        <w:rPr>
          <w:rFonts w:ascii="仿宋" w:eastAsia="仿宋" w:hAnsi="仿宋"/>
          <w:color w:val="000000"/>
          <w:szCs w:val="21"/>
        </w:rPr>
      </w:pPr>
      <w:r>
        <w:rPr>
          <w:rFonts w:ascii="仿宋" w:eastAsia="仿宋" w:hAnsi="仿宋" w:hint="eastAsia"/>
          <w:szCs w:val="21"/>
        </w:rPr>
        <w:t>下沉广场</w:t>
      </w:r>
      <w:r w:rsidR="00FF424D">
        <w:rPr>
          <w:rFonts w:ascii="仿宋" w:eastAsia="仿宋" w:hAnsi="仿宋" w:hint="eastAsia"/>
          <w:szCs w:val="21"/>
        </w:rPr>
        <w:t>简餐</w:t>
      </w:r>
      <w:r w:rsidR="00FF424D" w:rsidRPr="00C677FB">
        <w:rPr>
          <w:rFonts w:ascii="仿宋" w:eastAsia="仿宋" w:hAnsi="仿宋" w:hint="eastAsia"/>
          <w:color w:val="000000"/>
          <w:szCs w:val="21"/>
        </w:rPr>
        <w:t>的定价</w:t>
      </w:r>
      <w:r w:rsidR="00FF424D">
        <w:rPr>
          <w:rFonts w:ascii="仿宋" w:eastAsia="仿宋" w:hAnsi="仿宋" w:hint="eastAsia"/>
          <w:color w:val="000000"/>
          <w:szCs w:val="21"/>
        </w:rPr>
        <w:t>不得高于连锁门店菜牌公示的价格，可设置优惠套餐。若无连锁门店，定价</w:t>
      </w:r>
      <w:r w:rsidR="00FF424D" w:rsidRPr="00C677FB">
        <w:rPr>
          <w:rFonts w:ascii="仿宋" w:eastAsia="仿宋" w:hAnsi="仿宋" w:hint="eastAsia"/>
          <w:color w:val="000000"/>
          <w:szCs w:val="21"/>
        </w:rPr>
        <w:t>不得偏离黄埔院区周边</w:t>
      </w:r>
      <w:r w:rsidR="003809B8">
        <w:rPr>
          <w:rFonts w:ascii="仿宋" w:eastAsia="仿宋" w:hAnsi="仿宋" w:hint="eastAsia"/>
          <w:color w:val="000000"/>
          <w:szCs w:val="21"/>
        </w:rPr>
        <w:t>5公里内</w:t>
      </w:r>
      <w:r w:rsidR="00655C25">
        <w:rPr>
          <w:rFonts w:ascii="仿宋" w:eastAsia="仿宋" w:hAnsi="仿宋" w:hint="eastAsia"/>
          <w:color w:val="000000"/>
          <w:szCs w:val="21"/>
        </w:rPr>
        <w:t>同水平</w:t>
      </w:r>
      <w:r w:rsidR="00FF424D" w:rsidRPr="00C677FB">
        <w:rPr>
          <w:rFonts w:ascii="仿宋" w:eastAsia="仿宋" w:hAnsi="仿宋" w:hint="eastAsia"/>
          <w:color w:val="000000"/>
          <w:szCs w:val="21"/>
        </w:rPr>
        <w:t>餐饮店的合理定价，</w:t>
      </w:r>
      <w:r w:rsidR="00B73703">
        <w:rPr>
          <w:rFonts w:ascii="仿宋" w:eastAsia="仿宋" w:hAnsi="仿宋" w:hint="eastAsia"/>
          <w:color w:val="000000"/>
          <w:szCs w:val="21"/>
        </w:rPr>
        <w:t>若均不符合以上条件，由采购人与中标人协议定价。</w:t>
      </w:r>
      <w:r w:rsidR="00FF424D">
        <w:rPr>
          <w:rFonts w:ascii="仿宋" w:eastAsia="仿宋" w:hAnsi="仿宋" w:hint="eastAsia"/>
          <w:color w:val="000000"/>
          <w:szCs w:val="21"/>
        </w:rPr>
        <w:t>采购人</w:t>
      </w:r>
      <w:r w:rsidR="00FF424D" w:rsidRPr="00C677FB">
        <w:rPr>
          <w:rFonts w:ascii="仿宋" w:eastAsia="仿宋" w:hAnsi="仿宋" w:hint="eastAsia"/>
          <w:color w:val="000000"/>
          <w:szCs w:val="21"/>
        </w:rPr>
        <w:t>有权对</w:t>
      </w:r>
      <w:r>
        <w:rPr>
          <w:rFonts w:ascii="仿宋" w:eastAsia="仿宋" w:hAnsi="仿宋" w:hint="eastAsia"/>
          <w:szCs w:val="21"/>
        </w:rPr>
        <w:t>下沉广场</w:t>
      </w:r>
      <w:r w:rsidR="00FF424D">
        <w:rPr>
          <w:rFonts w:ascii="仿宋" w:eastAsia="仿宋" w:hAnsi="仿宋" w:hint="eastAsia"/>
          <w:szCs w:val="21"/>
        </w:rPr>
        <w:t>简餐</w:t>
      </w:r>
      <w:r w:rsidR="00FF424D" w:rsidRPr="00C677FB">
        <w:rPr>
          <w:rFonts w:ascii="仿宋" w:eastAsia="仿宋" w:hAnsi="仿宋" w:hint="eastAsia"/>
          <w:color w:val="000000"/>
          <w:szCs w:val="21"/>
        </w:rPr>
        <w:t>的价格、食材质量与安全进行抽查、监督</w:t>
      </w:r>
      <w:r w:rsidR="003809B8">
        <w:rPr>
          <w:rFonts w:ascii="仿宋" w:eastAsia="仿宋" w:hAnsi="仿宋" w:hint="eastAsia"/>
          <w:color w:val="000000"/>
          <w:szCs w:val="21"/>
        </w:rPr>
        <w:t>，或交予第三方公司进行检测</w:t>
      </w:r>
      <w:r w:rsidR="00FF424D" w:rsidRPr="00C677FB">
        <w:rPr>
          <w:rFonts w:ascii="仿宋" w:eastAsia="仿宋" w:hAnsi="仿宋" w:hint="eastAsia"/>
          <w:color w:val="000000"/>
          <w:szCs w:val="21"/>
        </w:rPr>
        <w:t>。</w:t>
      </w:r>
    </w:p>
    <w:p w14:paraId="33D32496" w14:textId="755AFFDA" w:rsidR="00FF424D" w:rsidRPr="00D03545" w:rsidRDefault="00D7428D" w:rsidP="00FF424D">
      <w:pPr>
        <w:pStyle w:val="ab"/>
        <w:numPr>
          <w:ilvl w:val="0"/>
          <w:numId w:val="17"/>
        </w:numPr>
        <w:autoSpaceDE w:val="0"/>
        <w:autoSpaceDN w:val="0"/>
        <w:spacing w:line="276" w:lineRule="auto"/>
        <w:ind w:firstLineChars="0"/>
        <w:jc w:val="left"/>
        <w:rPr>
          <w:rFonts w:ascii="仿宋" w:eastAsia="仿宋" w:hAnsi="仿宋"/>
          <w:color w:val="000000"/>
          <w:szCs w:val="21"/>
        </w:rPr>
      </w:pPr>
      <w:r>
        <w:rPr>
          <w:rFonts w:ascii="仿宋" w:eastAsia="仿宋" w:hAnsi="仿宋" w:hint="eastAsia"/>
          <w:szCs w:val="21"/>
        </w:rPr>
        <w:t>下沉广场</w:t>
      </w:r>
      <w:r w:rsidR="00FF424D" w:rsidRPr="00D03545">
        <w:rPr>
          <w:rFonts w:ascii="仿宋" w:eastAsia="仿宋" w:hAnsi="仿宋" w:hint="eastAsia"/>
          <w:szCs w:val="21"/>
        </w:rPr>
        <w:t>简餐</w:t>
      </w:r>
      <w:r w:rsidR="00FF424D" w:rsidRPr="00D03545">
        <w:rPr>
          <w:rFonts w:ascii="仿宋" w:eastAsia="仿宋" w:hAnsi="仿宋" w:hint="eastAsia"/>
          <w:color w:val="000000"/>
          <w:szCs w:val="21"/>
        </w:rPr>
        <w:t>的订餐与结算系统应支持线上支付模式，相关订餐软件及服务支持由中标人提供。</w:t>
      </w:r>
    </w:p>
    <w:p w14:paraId="555B8624" w14:textId="77777777" w:rsidR="00E546D4" w:rsidRPr="00FF424D" w:rsidRDefault="00E546D4" w:rsidP="00E546D4">
      <w:pPr>
        <w:pStyle w:val="af1"/>
        <w:snapToGrid w:val="0"/>
        <w:spacing w:line="276" w:lineRule="auto"/>
        <w:rPr>
          <w:rFonts w:ascii="仿宋" w:eastAsia="仿宋" w:hAnsi="仿宋"/>
          <w:bCs/>
          <w:sz w:val="21"/>
        </w:rPr>
      </w:pPr>
    </w:p>
    <w:p w14:paraId="336CE189" w14:textId="36028149" w:rsidR="00C34F88" w:rsidRPr="00916708" w:rsidRDefault="005C5357" w:rsidP="00390EC6">
      <w:pPr>
        <w:shd w:val="clear" w:color="auto" w:fill="FFFFFF"/>
        <w:adjustRightInd w:val="0"/>
        <w:snapToGrid w:val="0"/>
        <w:spacing w:line="276" w:lineRule="auto"/>
        <w:rPr>
          <w:rFonts w:ascii="仿宋" w:eastAsia="仿宋" w:hAnsi="仿宋"/>
          <w:b/>
          <w:bCs/>
          <w:szCs w:val="21"/>
        </w:rPr>
      </w:pPr>
      <w:r>
        <w:rPr>
          <w:rFonts w:ascii="仿宋" w:eastAsia="仿宋" w:hAnsi="仿宋" w:hint="eastAsia"/>
          <w:b/>
          <w:bCs/>
          <w:szCs w:val="21"/>
        </w:rPr>
        <w:t>五</w:t>
      </w:r>
      <w:r w:rsidR="00CB0611" w:rsidRPr="00916708">
        <w:rPr>
          <w:rFonts w:ascii="仿宋" w:eastAsia="仿宋" w:hAnsi="仿宋" w:hint="eastAsia"/>
          <w:b/>
          <w:bCs/>
          <w:szCs w:val="21"/>
        </w:rPr>
        <w:t>、</w:t>
      </w:r>
      <w:r w:rsidR="00DD5951" w:rsidRPr="00916708">
        <w:rPr>
          <w:rFonts w:ascii="仿宋" w:eastAsia="仿宋" w:hAnsi="仿宋" w:hint="eastAsia"/>
          <w:b/>
          <w:bCs/>
          <w:szCs w:val="21"/>
        </w:rPr>
        <w:t>管理</w:t>
      </w:r>
      <w:r w:rsidR="00C34F88" w:rsidRPr="00916708">
        <w:rPr>
          <w:rFonts w:ascii="仿宋" w:eastAsia="仿宋" w:hAnsi="仿宋" w:hint="eastAsia"/>
          <w:b/>
          <w:bCs/>
          <w:szCs w:val="21"/>
        </w:rPr>
        <w:t>要求</w:t>
      </w:r>
    </w:p>
    <w:p w14:paraId="222147D6" w14:textId="745E88CB" w:rsidR="004945FF" w:rsidRDefault="006E0060" w:rsidP="006E0060">
      <w:pPr>
        <w:numPr>
          <w:ilvl w:val="0"/>
          <w:numId w:val="1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w:t>
      </w:r>
      <w:r w:rsidR="004945FF" w:rsidRPr="004945FF">
        <w:rPr>
          <w:rFonts w:ascii="仿宋" w:eastAsia="仿宋" w:hAnsi="仿宋" w:hint="eastAsia"/>
          <w:color w:val="000000"/>
          <w:szCs w:val="21"/>
          <w:lang w:val="en-GB"/>
        </w:rPr>
        <w:t>必须按照《中华人民共和国食品安全法》、《食品生产许可管理办法》、《餐饮服务食品安全监督管理办法》、《餐饮服务食品安全操作规范》、《餐饮服务食品采购索证索票管理规定》、《食品添加剂生产监督管理规定》等相关法律、法规、制度及政策，通过规范的管理流程和严格的内部监察机制来确保高标准的食品卫生安全。保证供餐无异味、无霉烂、无变质、无破损，如不符合招标文件所描述或投标文件所承诺的质量标准，必须</w:t>
      </w:r>
      <w:proofErr w:type="gramStart"/>
      <w:r w:rsidR="004945FF" w:rsidRPr="004945FF">
        <w:rPr>
          <w:rFonts w:ascii="仿宋" w:eastAsia="仿宋" w:hAnsi="仿宋" w:hint="eastAsia"/>
          <w:color w:val="000000"/>
          <w:szCs w:val="21"/>
          <w:lang w:val="en-GB"/>
        </w:rPr>
        <w:t>退换货并承担</w:t>
      </w:r>
      <w:proofErr w:type="gramEnd"/>
      <w:r w:rsidR="004945FF" w:rsidRPr="004945FF">
        <w:rPr>
          <w:rFonts w:ascii="仿宋" w:eastAsia="仿宋" w:hAnsi="仿宋" w:hint="eastAsia"/>
          <w:color w:val="000000"/>
          <w:szCs w:val="21"/>
          <w:lang w:val="en-GB"/>
        </w:rPr>
        <w:t>违约责任。</w:t>
      </w:r>
    </w:p>
    <w:p w14:paraId="5E7A69C1" w14:textId="3E14E102" w:rsidR="006E0060" w:rsidRPr="004945FF" w:rsidRDefault="006E0060" w:rsidP="006E0060">
      <w:pPr>
        <w:numPr>
          <w:ilvl w:val="0"/>
          <w:numId w:val="12"/>
        </w:numPr>
        <w:autoSpaceDE w:val="0"/>
        <w:autoSpaceDN w:val="0"/>
        <w:spacing w:line="276" w:lineRule="auto"/>
        <w:jc w:val="left"/>
        <w:rPr>
          <w:rFonts w:ascii="仿宋" w:eastAsia="仿宋" w:hAnsi="仿宋"/>
          <w:b/>
          <w:color w:val="000000"/>
          <w:szCs w:val="21"/>
          <w:lang w:val="en-GB"/>
        </w:rPr>
      </w:pPr>
      <w:r w:rsidRPr="00DA0FE2">
        <w:rPr>
          <w:rFonts w:ascii="仿宋" w:eastAsia="仿宋" w:hAnsi="仿宋" w:hint="eastAsia"/>
          <w:b/>
          <w:color w:val="000000"/>
          <w:szCs w:val="21"/>
          <w:lang w:val="en-GB"/>
        </w:rPr>
        <w:t>采购人可配合在“住所（经营场所）场地使用证明”上盖章，中标人必须按</w:t>
      </w:r>
      <w:r w:rsidRPr="004945FF">
        <w:rPr>
          <w:rFonts w:ascii="仿宋" w:eastAsia="仿宋" w:hAnsi="仿宋" w:hint="eastAsia"/>
          <w:b/>
          <w:color w:val="000000"/>
          <w:szCs w:val="21"/>
          <w:lang w:val="en-GB"/>
        </w:rPr>
        <w:t>相关法律、法规、制度及政策</w:t>
      </w:r>
      <w:r w:rsidRPr="00DA0FE2">
        <w:rPr>
          <w:rFonts w:ascii="仿宋" w:eastAsia="仿宋" w:hAnsi="仿宋" w:hint="eastAsia"/>
          <w:b/>
          <w:color w:val="000000"/>
          <w:szCs w:val="21"/>
          <w:lang w:val="en-GB"/>
        </w:rPr>
        <w:t>办理</w:t>
      </w:r>
      <w:r w:rsidR="00B966D9">
        <w:rPr>
          <w:rFonts w:ascii="仿宋" w:eastAsia="仿宋" w:hAnsi="仿宋" w:hint="eastAsia"/>
          <w:b/>
          <w:color w:val="000000"/>
          <w:szCs w:val="21"/>
          <w:lang w:val="en-GB"/>
        </w:rPr>
        <w:t>营业执照、</w:t>
      </w:r>
      <w:r w:rsidRPr="00DA0FE2">
        <w:rPr>
          <w:rFonts w:ascii="仿宋" w:eastAsia="仿宋" w:hAnsi="仿宋" w:hint="eastAsia"/>
          <w:b/>
          <w:color w:val="000000"/>
          <w:szCs w:val="21"/>
          <w:lang w:val="en-GB"/>
        </w:rPr>
        <w:t>食品卫生许可证、消防许可证、餐饮服务许可证、排污许可证等相关证件和执照。</w:t>
      </w:r>
    </w:p>
    <w:p w14:paraId="71CDA040" w14:textId="5CE42227" w:rsidR="004945FF" w:rsidRPr="004945FF" w:rsidRDefault="006E0060" w:rsidP="00390EC6">
      <w:pPr>
        <w:numPr>
          <w:ilvl w:val="0"/>
          <w:numId w:val="1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w:t>
      </w:r>
      <w:r w:rsidR="004945FF" w:rsidRPr="004945FF">
        <w:rPr>
          <w:rFonts w:ascii="仿宋" w:eastAsia="仿宋" w:hAnsi="仿宋" w:hint="eastAsia"/>
          <w:color w:val="000000"/>
          <w:szCs w:val="21"/>
          <w:lang w:val="en-GB"/>
        </w:rPr>
        <w:t>应具备履行合同所需的设施及设备、财务能力、技术能力、抗风险能力。近三年内没有与骗取合同有关的犯罪或严重违法行为，且没有发生重大安全事故或重大质量事故。</w:t>
      </w:r>
    </w:p>
    <w:p w14:paraId="5458A572" w14:textId="77777777"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中标人应充分做好工作人员的培训、教育工作，严格遵守采购人（医院）的各项规定。</w:t>
      </w:r>
    </w:p>
    <w:p w14:paraId="67CFD829" w14:textId="77777777"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b/>
          <w:bCs/>
          <w:color w:val="000000"/>
          <w:szCs w:val="21"/>
          <w:lang w:val="en-GB"/>
        </w:rPr>
        <w:t>中标人不得将中标项目转包、分包，否则采购人有权单方终止合同，由此产生的一切经济损失由供货商自行承担。但经采购人同意后，允许由中标人旗下的门店（就近原则）供应及配送货品给采购人（须提供中标人与门店的关系证明）。</w:t>
      </w:r>
    </w:p>
    <w:p w14:paraId="2BA47D41" w14:textId="77777777"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中标人必须通过完善的管理体制和专业的人员，减少医院管理层在餐饮方面的精力投入。</w:t>
      </w:r>
    </w:p>
    <w:p w14:paraId="6065F0B7" w14:textId="77777777" w:rsid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中标人必须知晓采购人为医疗行业的特殊性，服从采购</w:t>
      </w:r>
      <w:proofErr w:type="gramStart"/>
      <w:r w:rsidRPr="004945FF">
        <w:rPr>
          <w:rFonts w:ascii="仿宋" w:eastAsia="仿宋" w:hAnsi="仿宋" w:hint="eastAsia"/>
          <w:color w:val="000000"/>
          <w:szCs w:val="21"/>
          <w:lang w:val="en-GB"/>
        </w:rPr>
        <w:t>人制</w:t>
      </w:r>
      <w:proofErr w:type="gramEnd"/>
      <w:r w:rsidRPr="004945FF">
        <w:rPr>
          <w:rFonts w:ascii="仿宋" w:eastAsia="仿宋" w:hAnsi="仿宋" w:hint="eastAsia"/>
          <w:color w:val="000000"/>
          <w:szCs w:val="21"/>
          <w:lang w:val="en-GB"/>
        </w:rPr>
        <w:t>定的管理规定，通过有效的成本控制流程以减少各类成本支出。</w:t>
      </w:r>
    </w:p>
    <w:p w14:paraId="7628B8F6" w14:textId="3D1588B3" w:rsidR="00891B43" w:rsidRPr="004945FF" w:rsidRDefault="00891B43" w:rsidP="00891B43">
      <w:pPr>
        <w:numPr>
          <w:ilvl w:val="0"/>
          <w:numId w:val="1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w:t>
      </w:r>
      <w:r w:rsidRPr="00891B43">
        <w:rPr>
          <w:rFonts w:ascii="仿宋" w:eastAsia="仿宋" w:hAnsi="仿宋" w:hint="eastAsia"/>
          <w:color w:val="000000"/>
          <w:szCs w:val="21"/>
          <w:lang w:val="en-GB"/>
        </w:rPr>
        <w:t>必须通过有效的服务提高医院</w:t>
      </w:r>
      <w:r>
        <w:rPr>
          <w:rFonts w:ascii="仿宋" w:eastAsia="仿宋" w:hAnsi="仿宋" w:hint="eastAsia"/>
          <w:color w:val="000000"/>
          <w:szCs w:val="21"/>
          <w:lang w:val="en-GB"/>
        </w:rPr>
        <w:t>餐饮</w:t>
      </w:r>
      <w:r w:rsidRPr="00891B43">
        <w:rPr>
          <w:rFonts w:ascii="仿宋" w:eastAsia="仿宋" w:hAnsi="仿宋" w:hint="eastAsia"/>
          <w:color w:val="000000"/>
          <w:szCs w:val="21"/>
          <w:lang w:val="en-GB"/>
        </w:rPr>
        <w:t>服务质量，达到并维持较高的满意度。</w:t>
      </w:r>
    </w:p>
    <w:p w14:paraId="41D08EF9" w14:textId="77777777"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中标人要加强食品卫生，食品质量的管理，确保食品质量，所有原材料与制成品必须符合食品卫生检疫标准。同时，必须接受食品药品监督管理局等各级单位的卫生监督检查，并按检查结果进行整改。</w:t>
      </w:r>
    </w:p>
    <w:p w14:paraId="7909AEE9" w14:textId="77777777"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lastRenderedPageBreak/>
        <w:t>中标人须严格执行国家食品安全法以及食品加工、销售、有关部门对餐饮业的有关规定，合理经营和守法经营。经营期间，确保无事故发生。</w:t>
      </w:r>
    </w:p>
    <w:p w14:paraId="0388134A" w14:textId="77777777" w:rsidR="004945FF" w:rsidRPr="004945FF"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中标人应保证当天所有餐次的出品应是当次制作，保证新鲜，保证口感。如经政府相关部门检验确因中标人的产品质量和食品安全出现问题，造成采购</w:t>
      </w:r>
      <w:proofErr w:type="gramStart"/>
      <w:r w:rsidRPr="004945FF">
        <w:rPr>
          <w:rFonts w:ascii="仿宋" w:eastAsia="仿宋" w:hAnsi="仿宋" w:hint="eastAsia"/>
          <w:color w:val="000000"/>
          <w:szCs w:val="21"/>
          <w:lang w:val="en-GB"/>
        </w:rPr>
        <w:t>人人员</w:t>
      </w:r>
      <w:proofErr w:type="gramEnd"/>
      <w:r w:rsidRPr="004945FF">
        <w:rPr>
          <w:rFonts w:ascii="仿宋" w:eastAsia="仿宋" w:hAnsi="仿宋" w:hint="eastAsia"/>
          <w:color w:val="000000"/>
          <w:szCs w:val="21"/>
          <w:lang w:val="en-GB"/>
        </w:rPr>
        <w:t>出现如严重腹泻、食物中毒等食品安全事故，所有的法律责任和经济损失由中标人承担，且采购人有权单方面解除本合同。</w:t>
      </w:r>
    </w:p>
    <w:p w14:paraId="1658ADEA" w14:textId="77777777" w:rsidR="004945FF" w:rsidRPr="00127CED" w:rsidRDefault="004945FF" w:rsidP="00390EC6">
      <w:pPr>
        <w:numPr>
          <w:ilvl w:val="0"/>
          <w:numId w:val="12"/>
        </w:numPr>
        <w:autoSpaceDE w:val="0"/>
        <w:autoSpaceDN w:val="0"/>
        <w:spacing w:line="276" w:lineRule="auto"/>
        <w:jc w:val="left"/>
        <w:rPr>
          <w:rFonts w:ascii="仿宋" w:eastAsia="仿宋" w:hAnsi="仿宋"/>
          <w:color w:val="000000"/>
          <w:szCs w:val="21"/>
          <w:lang w:val="en-GB"/>
        </w:rPr>
      </w:pPr>
      <w:r w:rsidRPr="00127CED">
        <w:rPr>
          <w:rFonts w:ascii="仿宋" w:eastAsia="仿宋" w:hAnsi="仿宋" w:hint="eastAsia"/>
          <w:color w:val="000000"/>
          <w:szCs w:val="21"/>
          <w:lang w:val="en-GB"/>
        </w:rPr>
        <w:t>中标人管理</w:t>
      </w:r>
      <w:proofErr w:type="gramStart"/>
      <w:r w:rsidRPr="00127CED">
        <w:rPr>
          <w:rFonts w:ascii="仿宋" w:eastAsia="仿宋" w:hAnsi="仿宋" w:hint="eastAsia"/>
          <w:color w:val="000000"/>
          <w:szCs w:val="21"/>
          <w:lang w:val="en-GB"/>
        </w:rPr>
        <w:t>层主动</w:t>
      </w:r>
      <w:proofErr w:type="gramEnd"/>
      <w:r w:rsidRPr="00127CED">
        <w:rPr>
          <w:rFonts w:ascii="仿宋" w:eastAsia="仿宋" w:hAnsi="仿宋" w:hint="eastAsia"/>
          <w:color w:val="000000"/>
          <w:szCs w:val="21"/>
          <w:lang w:val="en-GB"/>
        </w:rPr>
        <w:t>倾听采购人意见，每月随访1次以上，如无按期随访，每次考核表扣1分。</w:t>
      </w:r>
    </w:p>
    <w:p w14:paraId="6314AE0A" w14:textId="53FCC337" w:rsidR="004945FF" w:rsidRPr="004945FF" w:rsidRDefault="004945FF" w:rsidP="000D7405">
      <w:pPr>
        <w:numPr>
          <w:ilvl w:val="0"/>
          <w:numId w:val="12"/>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中标人应积极配合采购人相关业务，包括但不限于按时提供盖章的考核表、</w:t>
      </w:r>
      <w:r w:rsidR="00127CED">
        <w:rPr>
          <w:rFonts w:ascii="仿宋" w:eastAsia="仿宋" w:hAnsi="仿宋" w:hint="eastAsia"/>
          <w:color w:val="000000"/>
          <w:szCs w:val="21"/>
          <w:lang w:val="en-GB"/>
        </w:rPr>
        <w:t>核对后的</w:t>
      </w:r>
      <w:r w:rsidR="000D7405" w:rsidRPr="000D7405">
        <w:rPr>
          <w:rFonts w:ascii="仿宋" w:eastAsia="仿宋" w:hAnsi="仿宋" w:hint="eastAsia"/>
          <w:color w:val="000000"/>
          <w:szCs w:val="21"/>
          <w:lang w:val="en-GB"/>
        </w:rPr>
        <w:t>职工餐卡系统刷卡售卖清单</w:t>
      </w:r>
      <w:r w:rsidR="00127CED">
        <w:rPr>
          <w:rFonts w:ascii="仿宋" w:eastAsia="仿宋" w:hAnsi="仿宋" w:hint="eastAsia"/>
          <w:color w:val="000000"/>
          <w:szCs w:val="21"/>
          <w:lang w:val="en-GB"/>
        </w:rPr>
        <w:t>、发票</w:t>
      </w:r>
      <w:r w:rsidRPr="004945FF">
        <w:rPr>
          <w:rFonts w:ascii="仿宋" w:eastAsia="仿宋" w:hAnsi="仿宋" w:hint="eastAsia"/>
          <w:color w:val="000000"/>
          <w:szCs w:val="21"/>
          <w:lang w:val="en-GB"/>
        </w:rPr>
        <w:t>等情况。中标人未按时提交采购人所需资料，每发生一次考核表扣1分。</w:t>
      </w:r>
    </w:p>
    <w:p w14:paraId="77962911" w14:textId="1AC60925" w:rsidR="004945FF" w:rsidRPr="004945FF" w:rsidRDefault="004945FF" w:rsidP="00390EC6">
      <w:pPr>
        <w:numPr>
          <w:ilvl w:val="0"/>
          <w:numId w:val="12"/>
        </w:numPr>
        <w:autoSpaceDE w:val="0"/>
        <w:autoSpaceDN w:val="0"/>
        <w:spacing w:line="276" w:lineRule="auto"/>
        <w:jc w:val="left"/>
        <w:rPr>
          <w:rFonts w:ascii="仿宋" w:eastAsia="仿宋" w:hAnsi="仿宋"/>
          <w:b/>
          <w:color w:val="000000"/>
          <w:szCs w:val="21"/>
          <w:lang w:val="en-GB"/>
        </w:rPr>
      </w:pPr>
      <w:r w:rsidRPr="004945FF">
        <w:rPr>
          <w:rFonts w:ascii="仿宋" w:eastAsia="仿宋" w:hAnsi="仿宋" w:hint="eastAsia"/>
          <w:b/>
          <w:color w:val="000000"/>
          <w:szCs w:val="21"/>
          <w:lang w:val="en-GB"/>
        </w:rPr>
        <w:t>★</w:t>
      </w:r>
      <w:r w:rsidR="006E0060" w:rsidRPr="004D4180">
        <w:rPr>
          <w:rFonts w:ascii="仿宋" w:eastAsia="仿宋" w:hAnsi="仿宋" w:hint="eastAsia"/>
          <w:b/>
          <w:color w:val="000000"/>
          <w:szCs w:val="21"/>
          <w:lang w:val="en-GB"/>
        </w:rPr>
        <w:t>中标人</w:t>
      </w:r>
      <w:r w:rsidRPr="004945FF">
        <w:rPr>
          <w:rFonts w:ascii="仿宋" w:eastAsia="仿宋" w:hAnsi="仿宋" w:hint="eastAsia"/>
          <w:b/>
          <w:color w:val="000000"/>
          <w:szCs w:val="21"/>
          <w:lang w:val="en-GB"/>
        </w:rPr>
        <w:t>/中标人必须服从采购人实施的《中山大学附属肿瘤医院物业管理科</w:t>
      </w:r>
      <w:r w:rsidR="00CC3C77">
        <w:rPr>
          <w:rFonts w:ascii="仿宋" w:eastAsia="仿宋" w:hAnsi="仿宋" w:hint="eastAsia"/>
          <w:b/>
          <w:color w:val="000000"/>
          <w:szCs w:val="21"/>
          <w:lang w:val="en-GB"/>
        </w:rPr>
        <w:t>餐饮服务商</w:t>
      </w:r>
      <w:r w:rsidRPr="004945FF">
        <w:rPr>
          <w:rFonts w:ascii="仿宋" w:eastAsia="仿宋" w:hAnsi="仿宋" w:hint="eastAsia"/>
          <w:b/>
          <w:color w:val="000000"/>
          <w:szCs w:val="21"/>
          <w:lang w:val="en-GB"/>
        </w:rPr>
        <w:t>考核表》及相关评分准则。（见附件，以下统称“考核表”）</w:t>
      </w:r>
    </w:p>
    <w:p w14:paraId="56B26BD5" w14:textId="7DE175A9" w:rsidR="004945FF" w:rsidRDefault="004945FF" w:rsidP="00AF27CF">
      <w:pPr>
        <w:numPr>
          <w:ilvl w:val="0"/>
          <w:numId w:val="12"/>
        </w:numPr>
        <w:autoSpaceDE w:val="0"/>
        <w:autoSpaceDN w:val="0"/>
        <w:spacing w:line="276" w:lineRule="auto"/>
        <w:jc w:val="left"/>
        <w:rPr>
          <w:rFonts w:ascii="仿宋" w:eastAsia="仿宋" w:hAnsi="仿宋"/>
          <w:b/>
          <w:color w:val="000000"/>
          <w:szCs w:val="21"/>
          <w:lang w:val="en-GB"/>
        </w:rPr>
      </w:pPr>
      <w:r w:rsidRPr="004945FF">
        <w:rPr>
          <w:rFonts w:ascii="仿宋" w:eastAsia="仿宋" w:hAnsi="仿宋" w:hint="eastAsia"/>
          <w:b/>
          <w:color w:val="000000"/>
          <w:szCs w:val="21"/>
          <w:lang w:val="en-GB"/>
        </w:rPr>
        <w:t>中标人须承诺在中标后</w:t>
      </w:r>
      <w:r w:rsidR="003454EE">
        <w:rPr>
          <w:rFonts w:ascii="仿宋" w:eastAsia="仿宋" w:hAnsi="仿宋" w:hint="eastAsia"/>
          <w:b/>
          <w:color w:val="000000"/>
          <w:szCs w:val="21"/>
          <w:lang w:val="en-GB"/>
        </w:rPr>
        <w:t>____</w:t>
      </w:r>
      <w:r w:rsidRPr="004945FF">
        <w:rPr>
          <w:rFonts w:ascii="仿宋" w:eastAsia="仿宋" w:hAnsi="仿宋" w:hint="eastAsia"/>
          <w:b/>
          <w:color w:val="000000"/>
          <w:szCs w:val="21"/>
          <w:lang w:val="en-GB"/>
        </w:rPr>
        <w:t>内</w:t>
      </w:r>
      <w:r w:rsidR="00AF27CF">
        <w:rPr>
          <w:rFonts w:ascii="仿宋" w:eastAsia="仿宋" w:hAnsi="仿宋" w:hint="eastAsia"/>
          <w:b/>
          <w:color w:val="000000"/>
          <w:szCs w:val="21"/>
          <w:lang w:val="en-GB"/>
        </w:rPr>
        <w:t>购买</w:t>
      </w:r>
      <w:r w:rsidR="00AF27CF" w:rsidRPr="00AF27CF">
        <w:rPr>
          <w:rFonts w:ascii="仿宋" w:eastAsia="仿宋" w:hAnsi="仿宋" w:hint="eastAsia"/>
          <w:b/>
          <w:color w:val="000000"/>
          <w:szCs w:val="21"/>
          <w:lang w:val="en-GB"/>
        </w:rPr>
        <w:t>保额不低于100万元的有效的公众责任险（被保险人须包含</w:t>
      </w:r>
      <w:r w:rsidR="00074A8E">
        <w:rPr>
          <w:rFonts w:ascii="仿宋" w:eastAsia="仿宋" w:hAnsi="仿宋" w:hint="eastAsia"/>
          <w:b/>
          <w:color w:val="000000"/>
          <w:szCs w:val="21"/>
          <w:lang w:val="en-GB"/>
        </w:rPr>
        <w:t>采购人</w:t>
      </w:r>
      <w:r w:rsidR="00AF27CF" w:rsidRPr="00AF27CF">
        <w:rPr>
          <w:rFonts w:ascii="仿宋" w:eastAsia="仿宋" w:hAnsi="仿宋" w:hint="eastAsia"/>
          <w:b/>
          <w:color w:val="000000"/>
          <w:szCs w:val="21"/>
          <w:lang w:val="en-GB"/>
        </w:rPr>
        <w:t>）及</w:t>
      </w:r>
      <w:r w:rsidRPr="004945FF">
        <w:rPr>
          <w:rFonts w:ascii="仿宋" w:eastAsia="仿宋" w:hAnsi="仿宋" w:hint="eastAsia"/>
          <w:b/>
          <w:color w:val="000000"/>
          <w:szCs w:val="21"/>
          <w:lang w:val="en-GB"/>
        </w:rPr>
        <w:t>购买</w:t>
      </w:r>
      <w:r w:rsidR="00AF27CF" w:rsidRPr="00AF27CF">
        <w:rPr>
          <w:rFonts w:ascii="仿宋" w:eastAsia="仿宋" w:hAnsi="仿宋" w:hint="eastAsia"/>
          <w:b/>
          <w:color w:val="000000"/>
          <w:szCs w:val="21"/>
          <w:lang w:val="en-GB"/>
        </w:rPr>
        <w:t>保额不低于</w:t>
      </w:r>
      <w:r w:rsidR="006B2641">
        <w:rPr>
          <w:rFonts w:ascii="仿宋" w:eastAsia="仿宋" w:hAnsi="仿宋" w:hint="eastAsia"/>
          <w:b/>
          <w:color w:val="000000"/>
          <w:szCs w:val="21"/>
          <w:lang w:val="en-GB"/>
        </w:rPr>
        <w:t>1</w:t>
      </w:r>
      <w:r w:rsidR="00AF27CF" w:rsidRPr="004945FF">
        <w:rPr>
          <w:rFonts w:ascii="仿宋" w:eastAsia="仿宋" w:hAnsi="仿宋" w:hint="eastAsia"/>
          <w:b/>
          <w:color w:val="000000"/>
          <w:szCs w:val="21"/>
          <w:lang w:val="en-GB"/>
        </w:rPr>
        <w:t>00万元</w:t>
      </w:r>
      <w:r w:rsidR="00AF27CF">
        <w:rPr>
          <w:rFonts w:ascii="仿宋" w:eastAsia="仿宋" w:hAnsi="仿宋" w:hint="eastAsia"/>
          <w:b/>
          <w:color w:val="000000"/>
          <w:szCs w:val="21"/>
          <w:lang w:val="en-GB"/>
        </w:rPr>
        <w:t>的</w:t>
      </w:r>
      <w:r w:rsidRPr="004945FF">
        <w:rPr>
          <w:rFonts w:ascii="仿宋" w:eastAsia="仿宋" w:hAnsi="仿宋" w:hint="eastAsia"/>
          <w:b/>
          <w:color w:val="000000"/>
          <w:szCs w:val="21"/>
          <w:lang w:val="en-GB"/>
        </w:rPr>
        <w:t>有效的“食品安全责任保险”，并保证本项目服务期在该保险期限内，并将该保险合同复印件交由采购人主管部门备案。（提供针对本项条款的书面承诺函，如有虚假承诺将按照《中华人民共和国政府采购法》第七十七条规定提请财政部门处理。）</w:t>
      </w:r>
    </w:p>
    <w:p w14:paraId="690484EB" w14:textId="32485F11" w:rsidR="00074A8E" w:rsidRPr="00DE5747" w:rsidRDefault="00074A8E" w:rsidP="00074A8E">
      <w:pPr>
        <w:numPr>
          <w:ilvl w:val="0"/>
          <w:numId w:val="12"/>
        </w:numPr>
        <w:autoSpaceDE w:val="0"/>
        <w:autoSpaceDN w:val="0"/>
        <w:spacing w:line="276" w:lineRule="auto"/>
        <w:jc w:val="left"/>
        <w:rPr>
          <w:rFonts w:ascii="仿宋" w:eastAsia="仿宋" w:hAnsi="仿宋"/>
          <w:b/>
          <w:color w:val="000000"/>
          <w:szCs w:val="21"/>
          <w:lang w:val="en-GB"/>
        </w:rPr>
      </w:pPr>
      <w:r w:rsidRPr="00DE5747">
        <w:rPr>
          <w:rFonts w:ascii="仿宋" w:eastAsia="仿宋" w:hAnsi="仿宋" w:hint="eastAsia"/>
          <w:b/>
          <w:color w:val="000000"/>
          <w:szCs w:val="21"/>
          <w:lang w:val="en-GB"/>
        </w:rPr>
        <w:t>中标人须在签订合同前，向采购人缴纳本项目的履约保证金</w:t>
      </w:r>
      <w:r w:rsidRPr="00DE5747">
        <w:rPr>
          <w:rFonts w:ascii="宋体" w:hAnsi="宋体" w:cs="宋体" w:hint="eastAsia"/>
          <w:b/>
          <w:color w:val="000000"/>
          <w:szCs w:val="21"/>
          <w:lang w:val="en-GB"/>
        </w:rPr>
        <w:t>¥</w:t>
      </w:r>
      <w:r w:rsidRPr="00DE5747">
        <w:rPr>
          <w:rFonts w:ascii="仿宋" w:eastAsia="仿宋" w:hAnsi="仿宋" w:hint="eastAsia"/>
          <w:b/>
          <w:color w:val="000000"/>
          <w:szCs w:val="21"/>
          <w:lang w:val="en-GB"/>
        </w:rPr>
        <w:t>50,000元（大写：伍万元整），中标人按照约定认真履行合同且未发生不退回或扣减履约保证金的事项时，采购人自合同期满之日起的30日内无息退回中标人。</w:t>
      </w:r>
    </w:p>
    <w:p w14:paraId="6CF24C09" w14:textId="2E8C1F04" w:rsidR="00E86D06" w:rsidRPr="00E86D06" w:rsidRDefault="00E86D06" w:rsidP="00E86D06">
      <w:pPr>
        <w:numPr>
          <w:ilvl w:val="0"/>
          <w:numId w:val="12"/>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w:t>
      </w:r>
      <w:r w:rsidRPr="00E86D06">
        <w:rPr>
          <w:rFonts w:ascii="仿宋" w:eastAsia="仿宋" w:hAnsi="仿宋" w:hint="eastAsia"/>
          <w:color w:val="000000"/>
          <w:szCs w:val="21"/>
          <w:lang w:val="en-GB"/>
        </w:rPr>
        <w:t>需每月进行就餐满意度调查，可采用纸质版、网络</w:t>
      </w:r>
      <w:bookmarkStart w:id="0" w:name="_GoBack"/>
      <w:bookmarkEnd w:id="0"/>
      <w:r w:rsidRPr="00E86D06">
        <w:rPr>
          <w:rFonts w:ascii="仿宋" w:eastAsia="仿宋" w:hAnsi="仿宋" w:hint="eastAsia"/>
          <w:color w:val="000000"/>
          <w:szCs w:val="21"/>
          <w:lang w:val="en-GB"/>
        </w:rPr>
        <w:t>版、手机软件等方式，</w:t>
      </w:r>
      <w:r w:rsidR="0053504F">
        <w:rPr>
          <w:rFonts w:ascii="仿宋" w:eastAsia="仿宋" w:hAnsi="仿宋" w:hint="eastAsia"/>
          <w:color w:val="000000"/>
          <w:szCs w:val="21"/>
          <w:lang w:val="en-GB"/>
        </w:rPr>
        <w:t>每月最低满意度问卷样本份数由中标人与采购人协商，</w:t>
      </w:r>
      <w:r w:rsidRPr="00E86D06">
        <w:rPr>
          <w:rFonts w:ascii="仿宋" w:eastAsia="仿宋" w:hAnsi="仿宋" w:hint="eastAsia"/>
          <w:color w:val="000000"/>
          <w:szCs w:val="21"/>
          <w:lang w:val="en-GB"/>
        </w:rPr>
        <w:t>满意度调查结果应按实反馈给</w:t>
      </w:r>
      <w:r w:rsidR="00074A8E">
        <w:rPr>
          <w:rFonts w:ascii="仿宋" w:eastAsia="仿宋" w:hAnsi="仿宋" w:hint="eastAsia"/>
          <w:color w:val="000000"/>
          <w:szCs w:val="21"/>
          <w:lang w:val="en-GB"/>
        </w:rPr>
        <w:t>采购人</w:t>
      </w:r>
      <w:r w:rsidRPr="00E86D06">
        <w:rPr>
          <w:rFonts w:ascii="仿宋" w:eastAsia="仿宋" w:hAnsi="仿宋" w:hint="eastAsia"/>
          <w:color w:val="000000"/>
          <w:szCs w:val="21"/>
          <w:lang w:val="en-GB"/>
        </w:rPr>
        <w:t>。</w:t>
      </w:r>
    </w:p>
    <w:p w14:paraId="4A289AE2" w14:textId="77777777" w:rsidR="00A14B54" w:rsidRDefault="00A14B54" w:rsidP="00A14B54">
      <w:pPr>
        <w:autoSpaceDE w:val="0"/>
        <w:autoSpaceDN w:val="0"/>
        <w:spacing w:line="276" w:lineRule="auto"/>
        <w:jc w:val="left"/>
        <w:rPr>
          <w:rFonts w:ascii="仿宋" w:eastAsia="仿宋" w:hAnsi="仿宋"/>
          <w:color w:val="000000"/>
          <w:szCs w:val="21"/>
        </w:rPr>
      </w:pPr>
    </w:p>
    <w:p w14:paraId="35DBD56E" w14:textId="486849A8" w:rsidR="00A14B54" w:rsidRPr="004945FF" w:rsidRDefault="005C5357" w:rsidP="00A14B54">
      <w:pPr>
        <w:spacing w:line="276" w:lineRule="auto"/>
        <w:outlineLvl w:val="0"/>
        <w:rPr>
          <w:rFonts w:ascii="仿宋" w:eastAsia="仿宋" w:hAnsi="仿宋"/>
          <w:b/>
          <w:color w:val="000000"/>
          <w:szCs w:val="21"/>
        </w:rPr>
      </w:pPr>
      <w:r>
        <w:rPr>
          <w:rFonts w:ascii="仿宋" w:eastAsia="仿宋" w:hAnsi="仿宋" w:hint="eastAsia"/>
          <w:b/>
          <w:bCs/>
          <w:szCs w:val="21"/>
        </w:rPr>
        <w:t>六</w:t>
      </w:r>
      <w:r w:rsidR="00A14B54" w:rsidRPr="00B11BA9">
        <w:rPr>
          <w:rFonts w:ascii="仿宋" w:eastAsia="仿宋" w:hAnsi="仿宋" w:hint="eastAsia"/>
          <w:b/>
          <w:bCs/>
          <w:szCs w:val="21"/>
        </w:rPr>
        <w:t>、</w:t>
      </w:r>
      <w:r w:rsidR="00A14B54" w:rsidRPr="00A14B54">
        <w:rPr>
          <w:rFonts w:ascii="仿宋" w:eastAsia="仿宋" w:hAnsi="仿宋" w:hint="eastAsia"/>
          <w:b/>
          <w:color w:val="000000"/>
          <w:szCs w:val="21"/>
        </w:rPr>
        <w:t>人员配置要求</w:t>
      </w:r>
    </w:p>
    <w:p w14:paraId="40847DD3" w14:textId="547CFFCD" w:rsidR="00A14B54" w:rsidRDefault="00D9451B" w:rsidP="000569EA">
      <w:pPr>
        <w:pStyle w:val="ab"/>
        <w:numPr>
          <w:ilvl w:val="0"/>
          <w:numId w:val="20"/>
        </w:numPr>
        <w:autoSpaceDE w:val="0"/>
        <w:autoSpaceDN w:val="0"/>
        <w:spacing w:line="276" w:lineRule="auto"/>
        <w:ind w:firstLineChars="0"/>
        <w:jc w:val="left"/>
        <w:rPr>
          <w:rFonts w:ascii="仿宋" w:eastAsia="仿宋" w:hAnsi="仿宋"/>
          <w:color w:val="000000"/>
          <w:szCs w:val="21"/>
        </w:rPr>
      </w:pPr>
      <w:r>
        <w:rPr>
          <w:rFonts w:ascii="仿宋" w:eastAsia="仿宋" w:hAnsi="仿宋" w:hint="eastAsia"/>
          <w:color w:val="000000"/>
          <w:szCs w:val="21"/>
        </w:rPr>
        <w:t>中标人应配备与</w:t>
      </w:r>
      <w:r w:rsidR="00D7428D">
        <w:rPr>
          <w:rFonts w:ascii="仿宋" w:eastAsia="仿宋" w:hAnsi="仿宋" w:hint="eastAsia"/>
          <w:color w:val="000000"/>
          <w:szCs w:val="21"/>
        </w:rPr>
        <w:t>下沉广场</w:t>
      </w:r>
      <w:r w:rsidR="00945406">
        <w:rPr>
          <w:rFonts w:ascii="仿宋" w:eastAsia="仿宋" w:hAnsi="仿宋" w:hint="eastAsia"/>
          <w:szCs w:val="21"/>
        </w:rPr>
        <w:t>简餐用餐需求相</w:t>
      </w:r>
      <w:r w:rsidR="00945406">
        <w:rPr>
          <w:rFonts w:ascii="仿宋" w:eastAsia="仿宋" w:hAnsi="仿宋" w:hint="eastAsia"/>
          <w:color w:val="000000"/>
          <w:szCs w:val="21"/>
        </w:rPr>
        <w:t>匹配的驻场工作人员，</w:t>
      </w:r>
      <w:r w:rsidR="000569EA" w:rsidRPr="000569EA">
        <w:rPr>
          <w:rFonts w:ascii="仿宋" w:eastAsia="仿宋" w:hAnsi="仿宋" w:hint="eastAsia"/>
          <w:color w:val="000000"/>
          <w:szCs w:val="21"/>
        </w:rPr>
        <w:t>所有驻场服务人员必须持有有效的餐饮人员健康证</w:t>
      </w:r>
      <w:r w:rsidR="000569EA">
        <w:rPr>
          <w:rFonts w:ascii="仿宋" w:eastAsia="仿宋" w:hAnsi="仿宋" w:hint="eastAsia"/>
          <w:color w:val="000000"/>
          <w:szCs w:val="21"/>
        </w:rPr>
        <w:t>，</w:t>
      </w:r>
      <w:r w:rsidR="001A6217" w:rsidRPr="001A6217">
        <w:rPr>
          <w:rFonts w:ascii="仿宋" w:eastAsia="仿宋" w:hAnsi="仿宋" w:hint="eastAsia"/>
          <w:color w:val="000000"/>
          <w:szCs w:val="21"/>
        </w:rPr>
        <w:t>厨师应持厨师证</w:t>
      </w:r>
      <w:r w:rsidR="001A6217">
        <w:rPr>
          <w:rFonts w:ascii="仿宋" w:eastAsia="仿宋" w:hAnsi="仿宋" w:hint="eastAsia"/>
          <w:color w:val="000000"/>
          <w:szCs w:val="21"/>
        </w:rPr>
        <w:t>，</w:t>
      </w:r>
      <w:r w:rsidR="001A6217" w:rsidRPr="001A6217">
        <w:rPr>
          <w:rFonts w:ascii="仿宋" w:eastAsia="仿宋" w:hAnsi="仿宋" w:hint="eastAsia"/>
          <w:color w:val="000000"/>
          <w:szCs w:val="21"/>
        </w:rPr>
        <w:t>点心师应持初级或以上点心师证</w:t>
      </w:r>
      <w:r w:rsidR="001C6092">
        <w:rPr>
          <w:rFonts w:ascii="仿宋" w:eastAsia="仿宋" w:hAnsi="仿宋" w:hint="eastAsia"/>
          <w:color w:val="000000"/>
          <w:szCs w:val="21"/>
        </w:rPr>
        <w:t>，中标人管理人员变动需提前书面通知采购人</w:t>
      </w:r>
      <w:r>
        <w:rPr>
          <w:rFonts w:ascii="仿宋" w:eastAsia="仿宋" w:hAnsi="仿宋" w:hint="eastAsia"/>
          <w:color w:val="000000"/>
          <w:szCs w:val="21"/>
        </w:rPr>
        <w:t>。</w:t>
      </w:r>
    </w:p>
    <w:p w14:paraId="03306397" w14:textId="00C38FE0" w:rsidR="00D9451B" w:rsidRDefault="00D9451B" w:rsidP="001A6217">
      <w:pPr>
        <w:pStyle w:val="ab"/>
        <w:numPr>
          <w:ilvl w:val="0"/>
          <w:numId w:val="20"/>
        </w:numPr>
        <w:autoSpaceDE w:val="0"/>
        <w:autoSpaceDN w:val="0"/>
        <w:spacing w:line="276" w:lineRule="auto"/>
        <w:ind w:firstLineChars="0"/>
        <w:jc w:val="left"/>
        <w:rPr>
          <w:rFonts w:ascii="仿宋" w:eastAsia="仿宋" w:hAnsi="仿宋"/>
          <w:color w:val="000000"/>
          <w:szCs w:val="21"/>
        </w:rPr>
      </w:pPr>
      <w:r>
        <w:rPr>
          <w:rFonts w:ascii="仿宋" w:eastAsia="仿宋" w:hAnsi="仿宋" w:hint="eastAsia"/>
          <w:color w:val="000000"/>
          <w:szCs w:val="21"/>
        </w:rPr>
        <w:t>各</w:t>
      </w:r>
      <w:r w:rsidR="001C6092">
        <w:rPr>
          <w:rFonts w:ascii="仿宋" w:eastAsia="仿宋" w:hAnsi="仿宋" w:hint="eastAsia"/>
          <w:color w:val="000000"/>
          <w:szCs w:val="21"/>
        </w:rPr>
        <w:t>驻场</w:t>
      </w:r>
      <w:r>
        <w:rPr>
          <w:rFonts w:ascii="仿宋" w:eastAsia="仿宋" w:hAnsi="仿宋" w:hint="eastAsia"/>
          <w:color w:val="000000"/>
          <w:szCs w:val="21"/>
        </w:rPr>
        <w:t>员工统一服饰且保持整洁。</w:t>
      </w:r>
    </w:p>
    <w:p w14:paraId="41CA8757" w14:textId="77777777" w:rsidR="00D9451B" w:rsidRDefault="00D9451B" w:rsidP="00945406">
      <w:pPr>
        <w:autoSpaceDE w:val="0"/>
        <w:autoSpaceDN w:val="0"/>
        <w:spacing w:line="276" w:lineRule="auto"/>
        <w:jc w:val="left"/>
        <w:rPr>
          <w:rFonts w:ascii="仿宋" w:eastAsia="仿宋" w:hAnsi="仿宋"/>
          <w:color w:val="000000"/>
          <w:szCs w:val="21"/>
        </w:rPr>
      </w:pPr>
    </w:p>
    <w:p w14:paraId="5AADE3FE" w14:textId="74A53E3C" w:rsidR="00945406" w:rsidRDefault="005C5357" w:rsidP="00945406">
      <w:pPr>
        <w:spacing w:line="276" w:lineRule="auto"/>
        <w:outlineLvl w:val="0"/>
        <w:rPr>
          <w:rFonts w:ascii="仿宋" w:eastAsia="仿宋" w:hAnsi="仿宋"/>
          <w:b/>
          <w:color w:val="000000"/>
          <w:szCs w:val="21"/>
        </w:rPr>
      </w:pPr>
      <w:r>
        <w:rPr>
          <w:rFonts w:ascii="仿宋" w:eastAsia="仿宋" w:hAnsi="仿宋" w:hint="eastAsia"/>
          <w:b/>
          <w:bCs/>
          <w:szCs w:val="21"/>
        </w:rPr>
        <w:t>七</w:t>
      </w:r>
      <w:r w:rsidR="00945406" w:rsidRPr="00B11BA9">
        <w:rPr>
          <w:rFonts w:ascii="仿宋" w:eastAsia="仿宋" w:hAnsi="仿宋" w:hint="eastAsia"/>
          <w:b/>
          <w:bCs/>
          <w:szCs w:val="21"/>
        </w:rPr>
        <w:t>、</w:t>
      </w:r>
      <w:r w:rsidR="00945406" w:rsidRPr="00945406">
        <w:rPr>
          <w:rFonts w:ascii="仿宋" w:eastAsia="仿宋" w:hAnsi="仿宋" w:hint="eastAsia"/>
          <w:b/>
          <w:color w:val="000000"/>
          <w:szCs w:val="21"/>
        </w:rPr>
        <w:t>考核方案</w:t>
      </w:r>
    </w:p>
    <w:p w14:paraId="71F57609" w14:textId="250AE71B" w:rsidR="006305B1" w:rsidRPr="006305B1" w:rsidRDefault="006305B1" w:rsidP="006305B1">
      <w:pPr>
        <w:pStyle w:val="ab"/>
        <w:numPr>
          <w:ilvl w:val="0"/>
          <w:numId w:val="34"/>
        </w:numPr>
        <w:spacing w:line="276" w:lineRule="auto"/>
        <w:ind w:firstLineChars="0"/>
        <w:outlineLvl w:val="0"/>
        <w:rPr>
          <w:rFonts w:ascii="仿宋" w:eastAsia="仿宋" w:hAnsi="仿宋"/>
          <w:color w:val="000000"/>
          <w:szCs w:val="21"/>
        </w:rPr>
      </w:pPr>
      <w:r w:rsidRPr="006305B1">
        <w:rPr>
          <w:rFonts w:ascii="仿宋" w:eastAsia="仿宋" w:hAnsi="仿宋" w:hint="eastAsia"/>
          <w:color w:val="000000"/>
          <w:szCs w:val="21"/>
        </w:rPr>
        <w:t>如</w:t>
      </w:r>
      <w:r>
        <w:rPr>
          <w:rFonts w:ascii="仿宋" w:eastAsia="仿宋" w:hAnsi="仿宋" w:hint="eastAsia"/>
          <w:color w:val="000000"/>
          <w:szCs w:val="21"/>
        </w:rPr>
        <w:t>中标人</w:t>
      </w:r>
      <w:r w:rsidRPr="006305B1">
        <w:rPr>
          <w:rFonts w:ascii="仿宋" w:eastAsia="仿宋" w:hAnsi="仿宋" w:hint="eastAsia"/>
          <w:color w:val="000000"/>
          <w:szCs w:val="21"/>
        </w:rPr>
        <w:t>有转包、分包、挂靠，</w:t>
      </w:r>
      <w:r w:rsidR="00074A8E">
        <w:rPr>
          <w:rFonts w:ascii="仿宋" w:eastAsia="仿宋" w:hAnsi="仿宋" w:hint="eastAsia"/>
          <w:color w:val="000000"/>
          <w:szCs w:val="21"/>
        </w:rPr>
        <w:t>采购人</w:t>
      </w:r>
      <w:r w:rsidRPr="006305B1">
        <w:rPr>
          <w:rFonts w:ascii="仿宋" w:eastAsia="仿宋" w:hAnsi="仿宋" w:hint="eastAsia"/>
          <w:color w:val="000000"/>
          <w:szCs w:val="21"/>
        </w:rPr>
        <w:t>没收全部履约保证金，并有权不支付当月管理费或终止合同。</w:t>
      </w:r>
    </w:p>
    <w:p w14:paraId="4AE552FF" w14:textId="4DE0B9F5" w:rsidR="00945406" w:rsidRPr="00EF696C" w:rsidRDefault="00BE2B61" w:rsidP="006305B1">
      <w:pPr>
        <w:pStyle w:val="ab"/>
        <w:numPr>
          <w:ilvl w:val="0"/>
          <w:numId w:val="34"/>
        </w:numPr>
        <w:autoSpaceDE w:val="0"/>
        <w:autoSpaceDN w:val="0"/>
        <w:spacing w:line="276" w:lineRule="auto"/>
        <w:ind w:firstLineChars="0"/>
        <w:jc w:val="left"/>
        <w:rPr>
          <w:rFonts w:ascii="仿宋" w:eastAsia="仿宋" w:hAnsi="仿宋"/>
          <w:color w:val="000000"/>
          <w:szCs w:val="21"/>
        </w:rPr>
      </w:pPr>
      <w:r w:rsidRPr="00EF696C">
        <w:rPr>
          <w:rFonts w:ascii="仿宋" w:eastAsia="仿宋" w:hAnsi="仿宋" w:hint="eastAsia"/>
          <w:color w:val="000000"/>
          <w:szCs w:val="21"/>
        </w:rPr>
        <w:t>本项目实行质量与服务月度考核方案，并严格执行，</w:t>
      </w:r>
      <w:r w:rsidR="00074A8E">
        <w:rPr>
          <w:rFonts w:ascii="仿宋" w:eastAsia="仿宋" w:hAnsi="仿宋" w:hint="eastAsia"/>
          <w:color w:val="000000"/>
          <w:szCs w:val="21"/>
        </w:rPr>
        <w:t>采购人</w:t>
      </w:r>
      <w:r w:rsidRPr="00EF696C">
        <w:rPr>
          <w:rFonts w:ascii="仿宋" w:eastAsia="仿宋" w:hAnsi="仿宋" w:hint="eastAsia"/>
          <w:color w:val="000000"/>
          <w:szCs w:val="21"/>
        </w:rPr>
        <w:t>每月对</w:t>
      </w:r>
      <w:r w:rsidR="00074A8E">
        <w:rPr>
          <w:rFonts w:ascii="仿宋" w:eastAsia="仿宋" w:hAnsi="仿宋" w:hint="eastAsia"/>
          <w:color w:val="000000"/>
          <w:szCs w:val="21"/>
        </w:rPr>
        <w:t>中标人</w:t>
      </w:r>
      <w:r w:rsidRPr="00EF696C">
        <w:rPr>
          <w:rFonts w:ascii="仿宋" w:eastAsia="仿宋" w:hAnsi="仿宋" w:hint="eastAsia"/>
          <w:color w:val="000000"/>
          <w:szCs w:val="21"/>
        </w:rPr>
        <w:t>提供的服务进行月度考核，如当期合同内累计2次考核得分低于70分或累计1次低于60分，</w:t>
      </w:r>
      <w:r w:rsidR="00074A8E">
        <w:rPr>
          <w:rFonts w:ascii="仿宋" w:eastAsia="仿宋" w:hAnsi="仿宋" w:hint="eastAsia"/>
          <w:color w:val="000000"/>
          <w:szCs w:val="21"/>
        </w:rPr>
        <w:t>采购人</w:t>
      </w:r>
      <w:r w:rsidRPr="00EF696C">
        <w:rPr>
          <w:rFonts w:ascii="仿宋" w:eastAsia="仿宋" w:hAnsi="仿宋" w:hint="eastAsia"/>
          <w:color w:val="000000"/>
          <w:szCs w:val="21"/>
        </w:rPr>
        <w:t>有权终止合同，相关损失由</w:t>
      </w:r>
      <w:r w:rsidR="00074A8E">
        <w:rPr>
          <w:rFonts w:ascii="仿宋" w:eastAsia="仿宋" w:hAnsi="仿宋" w:hint="eastAsia"/>
          <w:color w:val="000000"/>
          <w:szCs w:val="21"/>
        </w:rPr>
        <w:t>中标人</w:t>
      </w:r>
      <w:r w:rsidRPr="00EF696C">
        <w:rPr>
          <w:rFonts w:ascii="仿宋" w:eastAsia="仿宋" w:hAnsi="仿宋" w:hint="eastAsia"/>
          <w:color w:val="000000"/>
          <w:szCs w:val="21"/>
        </w:rPr>
        <w:t>自行承担。月度考核评分表</w:t>
      </w:r>
      <w:proofErr w:type="gramStart"/>
      <w:r w:rsidRPr="00EF696C">
        <w:rPr>
          <w:rFonts w:ascii="仿宋" w:eastAsia="仿宋" w:hAnsi="仿宋" w:hint="eastAsia"/>
          <w:color w:val="000000"/>
          <w:szCs w:val="21"/>
        </w:rPr>
        <w:t>见合同</w:t>
      </w:r>
      <w:proofErr w:type="gramEnd"/>
      <w:r w:rsidRPr="00EF696C">
        <w:rPr>
          <w:rFonts w:ascii="仿宋" w:eastAsia="仿宋" w:hAnsi="仿宋" w:hint="eastAsia"/>
          <w:szCs w:val="21"/>
        </w:rPr>
        <w:t>附件</w:t>
      </w:r>
      <w:r w:rsidRPr="00EF696C">
        <w:rPr>
          <w:rFonts w:ascii="仿宋" w:eastAsia="仿宋" w:hAnsi="仿宋" w:hint="eastAsia"/>
          <w:color w:val="000000"/>
          <w:szCs w:val="21"/>
        </w:rPr>
        <w:t>（每半年该评价表细则可经双方协议再修订）</w:t>
      </w:r>
    </w:p>
    <w:p w14:paraId="60FAE90F" w14:textId="77777777" w:rsidR="000D6312" w:rsidRPr="004945FF" w:rsidRDefault="000D6312" w:rsidP="00390EC6">
      <w:pPr>
        <w:autoSpaceDE w:val="0"/>
        <w:autoSpaceDN w:val="0"/>
        <w:spacing w:line="276" w:lineRule="auto"/>
        <w:jc w:val="left"/>
        <w:rPr>
          <w:rFonts w:ascii="仿宋" w:eastAsia="仿宋" w:hAnsi="仿宋"/>
          <w:color w:val="000000"/>
          <w:szCs w:val="21"/>
        </w:rPr>
      </w:pPr>
    </w:p>
    <w:p w14:paraId="2F5E63A4" w14:textId="08A14F73" w:rsidR="004945FF" w:rsidRPr="004945FF" w:rsidRDefault="005C5357" w:rsidP="00390EC6">
      <w:pPr>
        <w:spacing w:line="276" w:lineRule="auto"/>
        <w:outlineLvl w:val="0"/>
        <w:rPr>
          <w:rFonts w:ascii="仿宋" w:eastAsia="仿宋" w:hAnsi="仿宋"/>
          <w:b/>
          <w:color w:val="000000"/>
          <w:szCs w:val="21"/>
        </w:rPr>
      </w:pPr>
      <w:r>
        <w:rPr>
          <w:rFonts w:ascii="仿宋" w:eastAsia="仿宋" w:hAnsi="仿宋" w:hint="eastAsia"/>
          <w:b/>
          <w:bCs/>
          <w:szCs w:val="21"/>
        </w:rPr>
        <w:t>八</w:t>
      </w:r>
      <w:r w:rsidR="004945FF" w:rsidRPr="00B11BA9">
        <w:rPr>
          <w:rFonts w:ascii="仿宋" w:eastAsia="仿宋" w:hAnsi="仿宋" w:hint="eastAsia"/>
          <w:b/>
          <w:bCs/>
          <w:szCs w:val="21"/>
        </w:rPr>
        <w:t>、</w:t>
      </w:r>
      <w:r w:rsidR="004945FF" w:rsidRPr="004945FF">
        <w:rPr>
          <w:rFonts w:ascii="仿宋" w:eastAsia="仿宋" w:hAnsi="仿宋" w:hint="eastAsia"/>
          <w:b/>
          <w:color w:val="000000"/>
          <w:szCs w:val="21"/>
        </w:rPr>
        <w:t>★结算要求</w:t>
      </w:r>
    </w:p>
    <w:p w14:paraId="3E422627" w14:textId="1E3F5E2E" w:rsidR="004945FF" w:rsidRPr="004945FF" w:rsidRDefault="004945FF" w:rsidP="00390EC6">
      <w:pPr>
        <w:numPr>
          <w:ilvl w:val="0"/>
          <w:numId w:val="13"/>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双方在</w:t>
      </w:r>
      <w:r w:rsidR="00834D52">
        <w:rPr>
          <w:rFonts w:ascii="仿宋" w:eastAsia="仿宋" w:hAnsi="仿宋" w:hint="eastAsia"/>
          <w:color w:val="000000"/>
          <w:szCs w:val="21"/>
          <w:lang w:val="en-GB"/>
        </w:rPr>
        <w:t>每月10日前</w:t>
      </w:r>
      <w:r w:rsidRPr="004945FF">
        <w:rPr>
          <w:rFonts w:ascii="仿宋" w:eastAsia="仿宋" w:hAnsi="仿宋" w:hint="eastAsia"/>
          <w:color w:val="000000"/>
          <w:szCs w:val="21"/>
          <w:lang w:val="en-GB"/>
        </w:rPr>
        <w:t>完成对账。根据采购人职工餐卡系统刷卡记录核对</w:t>
      </w:r>
      <w:proofErr w:type="gramStart"/>
      <w:r w:rsidRPr="004945FF">
        <w:rPr>
          <w:rFonts w:ascii="仿宋" w:eastAsia="仿宋" w:hAnsi="仿宋" w:hint="eastAsia"/>
          <w:color w:val="000000"/>
          <w:szCs w:val="21"/>
          <w:lang w:val="en-GB"/>
        </w:rPr>
        <w:t>当月账期内</w:t>
      </w:r>
      <w:proofErr w:type="gramEnd"/>
      <w:r w:rsidRPr="004945FF">
        <w:rPr>
          <w:rFonts w:ascii="仿宋" w:eastAsia="仿宋" w:hAnsi="仿宋" w:hint="eastAsia"/>
          <w:color w:val="000000"/>
          <w:szCs w:val="21"/>
          <w:lang w:val="en-GB"/>
        </w:rPr>
        <w:t>的品种、数量、单价、日期等账务信息。</w:t>
      </w:r>
      <w:r w:rsidR="00192C5C">
        <w:rPr>
          <w:rFonts w:ascii="仿宋" w:eastAsia="仿宋" w:hAnsi="仿宋" w:hint="eastAsia"/>
          <w:color w:val="000000"/>
          <w:szCs w:val="21"/>
          <w:lang w:val="en-GB"/>
        </w:rPr>
        <w:t>售卖</w:t>
      </w:r>
      <w:r w:rsidRPr="004945FF">
        <w:rPr>
          <w:rFonts w:ascii="仿宋" w:eastAsia="仿宋" w:hAnsi="仿宋" w:hint="eastAsia"/>
          <w:color w:val="000000"/>
          <w:szCs w:val="21"/>
          <w:lang w:val="en-GB"/>
        </w:rPr>
        <w:t>额核对无误后，中标人提供</w:t>
      </w:r>
      <w:proofErr w:type="gramStart"/>
      <w:r w:rsidRPr="004945FF">
        <w:rPr>
          <w:rFonts w:ascii="仿宋" w:eastAsia="仿宋" w:hAnsi="仿宋" w:hint="eastAsia"/>
          <w:color w:val="000000"/>
          <w:szCs w:val="21"/>
          <w:lang w:val="en-GB"/>
        </w:rPr>
        <w:t>当月账期内</w:t>
      </w:r>
      <w:proofErr w:type="gramEnd"/>
      <w:r w:rsidRPr="004945FF">
        <w:rPr>
          <w:rFonts w:ascii="仿宋" w:eastAsia="仿宋" w:hAnsi="仿宋" w:hint="eastAsia"/>
          <w:color w:val="000000"/>
          <w:szCs w:val="21"/>
          <w:lang w:val="en-GB"/>
        </w:rPr>
        <w:t>的纸质版汇总</w:t>
      </w:r>
      <w:r w:rsidR="00192C5C">
        <w:rPr>
          <w:rFonts w:ascii="仿宋" w:eastAsia="仿宋" w:hAnsi="仿宋" w:hint="eastAsia"/>
          <w:color w:val="000000"/>
          <w:szCs w:val="21"/>
          <w:lang w:val="en-GB"/>
        </w:rPr>
        <w:t>售卖</w:t>
      </w:r>
      <w:r w:rsidRPr="004945FF">
        <w:rPr>
          <w:rFonts w:ascii="仿宋" w:eastAsia="仿宋" w:hAnsi="仿宋" w:hint="eastAsia"/>
          <w:color w:val="000000"/>
          <w:szCs w:val="21"/>
          <w:lang w:val="en-GB"/>
        </w:rPr>
        <w:t>清单（加盖公章）给采购人。</w:t>
      </w:r>
    </w:p>
    <w:p w14:paraId="0ABE86E7" w14:textId="2F726A08" w:rsidR="004945FF" w:rsidRPr="004945FF" w:rsidRDefault="004945FF" w:rsidP="001B4113">
      <w:pPr>
        <w:numPr>
          <w:ilvl w:val="0"/>
          <w:numId w:val="13"/>
        </w:numPr>
        <w:autoSpaceDE w:val="0"/>
        <w:autoSpaceDN w:val="0"/>
        <w:spacing w:line="276" w:lineRule="auto"/>
        <w:jc w:val="left"/>
        <w:rPr>
          <w:rFonts w:ascii="仿宋" w:eastAsia="仿宋" w:hAnsi="仿宋"/>
          <w:color w:val="000000"/>
          <w:szCs w:val="21"/>
          <w:lang w:val="en-GB"/>
        </w:rPr>
      </w:pPr>
      <w:r w:rsidRPr="004945FF">
        <w:rPr>
          <w:rFonts w:ascii="仿宋" w:eastAsia="仿宋" w:hAnsi="仿宋" w:hint="eastAsia"/>
          <w:color w:val="000000"/>
          <w:szCs w:val="21"/>
          <w:lang w:val="en-GB"/>
        </w:rPr>
        <w:t>根据当月实际</w:t>
      </w:r>
      <w:r w:rsidR="00192C5C">
        <w:rPr>
          <w:rFonts w:ascii="仿宋" w:eastAsia="仿宋" w:hAnsi="仿宋" w:hint="eastAsia"/>
          <w:color w:val="000000"/>
          <w:szCs w:val="21"/>
          <w:lang w:val="en-GB"/>
        </w:rPr>
        <w:t>售卖</w:t>
      </w:r>
      <w:r w:rsidRPr="004945FF">
        <w:rPr>
          <w:rFonts w:ascii="仿宋" w:eastAsia="仿宋" w:hAnsi="仿宋" w:hint="eastAsia"/>
          <w:color w:val="000000"/>
          <w:szCs w:val="21"/>
          <w:lang w:val="en-GB"/>
        </w:rPr>
        <w:t>情况、履约情况及附件《中山大学附属肿瘤医院总务处物业管理科</w:t>
      </w:r>
      <w:r w:rsidR="00CC3C77">
        <w:rPr>
          <w:rFonts w:ascii="仿宋" w:eastAsia="仿宋" w:hAnsi="仿宋" w:hint="eastAsia"/>
          <w:color w:val="000000"/>
          <w:szCs w:val="21"/>
          <w:lang w:val="en-GB"/>
        </w:rPr>
        <w:t>餐饮服务商</w:t>
      </w:r>
      <w:r w:rsidRPr="004945FF">
        <w:rPr>
          <w:rFonts w:ascii="仿宋" w:eastAsia="仿宋" w:hAnsi="仿宋" w:hint="eastAsia"/>
          <w:color w:val="000000"/>
          <w:szCs w:val="21"/>
          <w:lang w:val="en-GB"/>
        </w:rPr>
        <w:t>考核表》的考核得分结果，双方核准当月应付款。</w:t>
      </w:r>
      <w:r w:rsidR="00834D52">
        <w:rPr>
          <w:rFonts w:ascii="仿宋" w:eastAsia="仿宋" w:hAnsi="仿宋" w:hint="eastAsia"/>
          <w:color w:val="000000"/>
          <w:szCs w:val="21"/>
          <w:lang w:val="en-GB"/>
        </w:rPr>
        <w:t>中标人</w:t>
      </w:r>
      <w:r w:rsidRPr="004945FF">
        <w:rPr>
          <w:rFonts w:ascii="仿宋" w:eastAsia="仿宋" w:hAnsi="仿宋" w:hint="eastAsia"/>
          <w:color w:val="000000"/>
          <w:szCs w:val="21"/>
          <w:lang w:val="en-GB"/>
        </w:rPr>
        <w:t>当月应付款=</w:t>
      </w:r>
      <w:r w:rsidR="00192C5C">
        <w:rPr>
          <w:rFonts w:ascii="仿宋" w:eastAsia="仿宋" w:hAnsi="仿宋" w:hint="eastAsia"/>
          <w:color w:val="000000"/>
          <w:szCs w:val="21"/>
          <w:lang w:val="en-GB"/>
        </w:rPr>
        <w:t>合同约定的场地管理费</w:t>
      </w:r>
      <w:r w:rsidR="00834D52">
        <w:rPr>
          <w:rFonts w:ascii="仿宋" w:eastAsia="仿宋" w:hAnsi="仿宋" w:hint="eastAsia"/>
          <w:color w:val="000000"/>
          <w:szCs w:val="21"/>
          <w:lang w:val="en-GB"/>
        </w:rPr>
        <w:t>+合同约定的广告费+</w:t>
      </w:r>
      <w:r w:rsidR="00834D52" w:rsidRPr="004945FF">
        <w:rPr>
          <w:rFonts w:ascii="仿宋" w:eastAsia="仿宋" w:hAnsi="仿宋" w:hint="eastAsia"/>
          <w:color w:val="000000"/>
          <w:szCs w:val="21"/>
          <w:lang w:val="en-GB"/>
        </w:rPr>
        <w:t>当月违约扣款</w:t>
      </w:r>
      <w:r w:rsidR="00834D52">
        <w:rPr>
          <w:rFonts w:ascii="仿宋" w:eastAsia="仿宋" w:hAnsi="仿宋" w:hint="eastAsia"/>
          <w:color w:val="000000"/>
          <w:szCs w:val="21"/>
          <w:lang w:val="en-GB"/>
        </w:rPr>
        <w:t>，采购人当月应付款=</w:t>
      </w:r>
      <w:r w:rsidRPr="004945FF">
        <w:rPr>
          <w:rFonts w:ascii="仿宋" w:eastAsia="仿宋" w:hAnsi="仿宋" w:hint="eastAsia"/>
          <w:color w:val="000000"/>
          <w:szCs w:val="21"/>
          <w:lang w:val="en-GB"/>
        </w:rPr>
        <w:t>核对无误的</w:t>
      </w:r>
      <w:r w:rsidR="00192C5C" w:rsidRPr="004945FF">
        <w:rPr>
          <w:rFonts w:ascii="仿宋" w:eastAsia="仿宋" w:hAnsi="仿宋" w:hint="eastAsia"/>
          <w:color w:val="000000"/>
          <w:szCs w:val="21"/>
          <w:lang w:val="en-GB"/>
        </w:rPr>
        <w:t>职工餐卡系统刷卡</w:t>
      </w:r>
      <w:r w:rsidR="00192C5C">
        <w:rPr>
          <w:rFonts w:ascii="仿宋" w:eastAsia="仿宋" w:hAnsi="仿宋" w:hint="eastAsia"/>
          <w:color w:val="000000"/>
          <w:szCs w:val="21"/>
          <w:lang w:val="en-GB"/>
        </w:rPr>
        <w:t>售卖</w:t>
      </w:r>
      <w:r w:rsidRPr="004945FF">
        <w:rPr>
          <w:rFonts w:ascii="仿宋" w:eastAsia="仿宋" w:hAnsi="仿宋" w:hint="eastAsia"/>
          <w:color w:val="000000"/>
          <w:szCs w:val="21"/>
          <w:lang w:val="en-GB"/>
        </w:rPr>
        <w:t>额（</w:t>
      </w:r>
      <w:r w:rsidR="00192C5C">
        <w:rPr>
          <w:rFonts w:ascii="仿宋" w:eastAsia="仿宋" w:hAnsi="仿宋" w:hint="eastAsia"/>
          <w:color w:val="000000"/>
          <w:szCs w:val="21"/>
          <w:lang w:val="en-GB"/>
        </w:rPr>
        <w:t>职工餐卡</w:t>
      </w:r>
      <w:r w:rsidRPr="004945FF">
        <w:rPr>
          <w:rFonts w:ascii="仿宋" w:eastAsia="仿宋" w:hAnsi="仿宋" w:hint="eastAsia"/>
          <w:color w:val="000000"/>
          <w:szCs w:val="21"/>
          <w:lang w:val="en-GB"/>
        </w:rPr>
        <w:t>系统菜单</w:t>
      </w:r>
      <w:r w:rsidRPr="004945FF">
        <w:rPr>
          <w:rFonts w:ascii="仿宋" w:eastAsia="仿宋" w:hAnsi="仿宋" w:hint="eastAsia"/>
          <w:color w:val="000000"/>
          <w:szCs w:val="21"/>
          <w:lang w:val="en-GB"/>
        </w:rPr>
        <w:lastRenderedPageBreak/>
        <w:t>价格×数量）。</w:t>
      </w:r>
      <w:r w:rsidR="00E86D06">
        <w:rPr>
          <w:rFonts w:ascii="仿宋" w:eastAsia="仿宋" w:hAnsi="仿宋" w:hint="eastAsia"/>
          <w:color w:val="000000"/>
          <w:szCs w:val="21"/>
          <w:lang w:val="en-GB"/>
        </w:rPr>
        <w:t>双方</w:t>
      </w:r>
      <w:r w:rsidR="00834D52">
        <w:rPr>
          <w:rFonts w:ascii="仿宋" w:eastAsia="仿宋" w:hAnsi="仿宋" w:hint="eastAsia"/>
          <w:color w:val="000000"/>
          <w:szCs w:val="21"/>
          <w:lang w:val="en-GB"/>
        </w:rPr>
        <w:t>在对账无误后10天内</w:t>
      </w:r>
      <w:r w:rsidRPr="004945FF">
        <w:rPr>
          <w:rFonts w:ascii="仿宋" w:eastAsia="仿宋" w:hAnsi="仿宋" w:hint="eastAsia"/>
          <w:color w:val="000000"/>
          <w:szCs w:val="21"/>
          <w:lang w:val="en-GB"/>
        </w:rPr>
        <w:t>，按照核准后的当月应付款开具正规、有效、无误的发票，</w:t>
      </w:r>
      <w:r w:rsidR="00E86D06">
        <w:rPr>
          <w:rFonts w:ascii="仿宋" w:eastAsia="仿宋" w:hAnsi="仿宋" w:hint="eastAsia"/>
          <w:color w:val="000000"/>
          <w:szCs w:val="21"/>
          <w:lang w:val="en-GB"/>
        </w:rPr>
        <w:t>双方</w:t>
      </w:r>
      <w:r w:rsidRPr="004945FF">
        <w:rPr>
          <w:rFonts w:ascii="仿宋" w:eastAsia="仿宋" w:hAnsi="仿宋" w:hint="eastAsia"/>
          <w:color w:val="000000"/>
          <w:szCs w:val="21"/>
          <w:lang w:val="en-GB"/>
        </w:rPr>
        <w:t>在收到正规、有效、无误的发票后的30天内支付货款。</w:t>
      </w:r>
      <w:r w:rsidR="001B4113" w:rsidRPr="001B4113">
        <w:rPr>
          <w:rFonts w:ascii="仿宋" w:eastAsia="仿宋" w:hAnsi="仿宋" w:hint="eastAsia"/>
          <w:color w:val="000000"/>
          <w:szCs w:val="21"/>
          <w:lang w:val="en-GB"/>
        </w:rPr>
        <w:t>如因</w:t>
      </w:r>
      <w:r w:rsidR="001B4113">
        <w:rPr>
          <w:rFonts w:ascii="仿宋" w:eastAsia="仿宋" w:hAnsi="仿宋" w:hint="eastAsia"/>
          <w:color w:val="000000"/>
          <w:szCs w:val="21"/>
          <w:lang w:val="en-GB"/>
        </w:rPr>
        <w:t>中标人</w:t>
      </w:r>
      <w:r w:rsidR="001B4113" w:rsidRPr="001B4113">
        <w:rPr>
          <w:rFonts w:ascii="仿宋" w:eastAsia="仿宋" w:hAnsi="仿宋" w:hint="eastAsia"/>
          <w:color w:val="000000"/>
          <w:szCs w:val="21"/>
          <w:lang w:val="en-GB"/>
        </w:rPr>
        <w:t>未能及时提供付款所需资料给</w:t>
      </w:r>
      <w:r w:rsidR="001B4113">
        <w:rPr>
          <w:rFonts w:ascii="仿宋" w:eastAsia="仿宋" w:hAnsi="仿宋" w:hint="eastAsia"/>
          <w:color w:val="000000"/>
          <w:szCs w:val="21"/>
          <w:lang w:val="en-GB"/>
        </w:rPr>
        <w:t>采购人</w:t>
      </w:r>
      <w:r w:rsidR="001B4113" w:rsidRPr="001B4113">
        <w:rPr>
          <w:rFonts w:ascii="仿宋" w:eastAsia="仿宋" w:hAnsi="仿宋" w:hint="eastAsia"/>
          <w:color w:val="000000"/>
          <w:szCs w:val="21"/>
          <w:lang w:val="en-GB"/>
        </w:rPr>
        <w:t>，或所提供资料有缺或有误，</w:t>
      </w:r>
      <w:r w:rsidR="0096244F">
        <w:rPr>
          <w:rFonts w:ascii="仿宋" w:eastAsia="仿宋" w:hAnsi="仿宋" w:hint="eastAsia"/>
          <w:color w:val="000000"/>
          <w:szCs w:val="21"/>
          <w:lang w:val="en-GB"/>
        </w:rPr>
        <w:t>采购方将延迟付款</w:t>
      </w:r>
      <w:r w:rsidR="001B4113" w:rsidRPr="001B4113">
        <w:rPr>
          <w:rFonts w:ascii="仿宋" w:eastAsia="仿宋" w:hAnsi="仿宋" w:hint="eastAsia"/>
          <w:color w:val="000000"/>
          <w:szCs w:val="21"/>
          <w:lang w:val="en-GB"/>
        </w:rPr>
        <w:t>。</w:t>
      </w:r>
    </w:p>
    <w:p w14:paraId="4A4A1280" w14:textId="0839C16D" w:rsidR="004945FF" w:rsidRPr="004945FF" w:rsidRDefault="0001786D" w:rsidP="00390EC6">
      <w:pPr>
        <w:numPr>
          <w:ilvl w:val="0"/>
          <w:numId w:val="13"/>
        </w:numPr>
        <w:autoSpaceDE w:val="0"/>
        <w:autoSpaceDN w:val="0"/>
        <w:spacing w:line="276" w:lineRule="auto"/>
        <w:jc w:val="left"/>
        <w:rPr>
          <w:rFonts w:ascii="仿宋" w:eastAsia="仿宋" w:hAnsi="仿宋"/>
          <w:color w:val="000000"/>
          <w:szCs w:val="21"/>
          <w:lang w:val="en-GB"/>
        </w:rPr>
      </w:pPr>
      <w:r>
        <w:rPr>
          <w:rFonts w:ascii="仿宋" w:eastAsia="仿宋" w:hAnsi="仿宋" w:hint="eastAsia"/>
          <w:color w:val="000000"/>
          <w:szCs w:val="21"/>
          <w:lang w:val="en-GB"/>
        </w:rPr>
        <w:t>中标人</w:t>
      </w:r>
      <w:r w:rsidR="004945FF" w:rsidRPr="004945FF">
        <w:rPr>
          <w:rFonts w:ascii="仿宋" w:eastAsia="仿宋" w:hAnsi="仿宋" w:hint="eastAsia"/>
          <w:color w:val="000000"/>
          <w:szCs w:val="21"/>
          <w:lang w:val="en-GB"/>
        </w:rPr>
        <w:t>不得以任何理由拖延结算货款，由于</w:t>
      </w:r>
      <w:r>
        <w:rPr>
          <w:rFonts w:ascii="仿宋" w:eastAsia="仿宋" w:hAnsi="仿宋" w:hint="eastAsia"/>
          <w:color w:val="000000"/>
          <w:szCs w:val="21"/>
          <w:lang w:val="en-GB"/>
        </w:rPr>
        <w:t>中标人</w:t>
      </w:r>
      <w:r w:rsidR="004945FF" w:rsidRPr="004945FF">
        <w:rPr>
          <w:rFonts w:ascii="仿宋" w:eastAsia="仿宋" w:hAnsi="仿宋" w:hint="eastAsia"/>
          <w:color w:val="000000"/>
          <w:szCs w:val="21"/>
          <w:lang w:val="en-GB"/>
        </w:rPr>
        <w:t>的原因没有按合同的约定付款，</w:t>
      </w:r>
      <w:r>
        <w:rPr>
          <w:rFonts w:ascii="仿宋" w:eastAsia="仿宋" w:hAnsi="仿宋" w:hint="eastAsia"/>
          <w:color w:val="000000"/>
          <w:szCs w:val="21"/>
          <w:lang w:val="en-GB"/>
        </w:rPr>
        <w:t>采购人</w:t>
      </w:r>
      <w:r w:rsidR="004945FF" w:rsidRPr="004945FF">
        <w:rPr>
          <w:rFonts w:ascii="仿宋" w:eastAsia="仿宋" w:hAnsi="仿宋" w:hint="eastAsia"/>
          <w:color w:val="000000"/>
          <w:szCs w:val="21"/>
          <w:lang w:val="en-GB"/>
        </w:rPr>
        <w:t>有权自逾期之日起每天加收拖延结算餐费总额1%的滞纳金。</w:t>
      </w:r>
    </w:p>
    <w:p w14:paraId="6A072DFD" w14:textId="2401F433" w:rsidR="000C6D3F" w:rsidRDefault="00F013C8" w:rsidP="00390EC6">
      <w:pPr>
        <w:autoSpaceDE w:val="0"/>
        <w:autoSpaceDN w:val="0"/>
        <w:spacing w:line="276" w:lineRule="auto"/>
        <w:ind w:left="425"/>
        <w:rPr>
          <w:rFonts w:ascii="仿宋" w:eastAsia="仿宋" w:hAnsi="仿宋"/>
          <w:szCs w:val="21"/>
          <w:lang w:val="en-GB"/>
        </w:rPr>
      </w:pPr>
      <w:r w:rsidRPr="004945FF">
        <w:rPr>
          <w:rFonts w:ascii="仿宋" w:eastAsia="仿宋" w:hAnsi="仿宋" w:hint="eastAsia"/>
          <w:szCs w:val="21"/>
          <w:lang w:val="en-GB"/>
        </w:rPr>
        <w:t>（完）</w:t>
      </w:r>
    </w:p>
    <w:p w14:paraId="3493C539" w14:textId="26F81D5B" w:rsidR="00F013C8" w:rsidRDefault="000C6D3F" w:rsidP="000C6D3F">
      <w:pPr>
        <w:widowControl/>
        <w:jc w:val="left"/>
        <w:rPr>
          <w:rFonts w:ascii="仿宋" w:eastAsia="仿宋" w:hAnsi="仿宋"/>
          <w:szCs w:val="21"/>
          <w:lang w:val="en-GB"/>
        </w:rPr>
      </w:pPr>
      <w:r>
        <w:rPr>
          <w:rFonts w:ascii="仿宋" w:eastAsia="仿宋" w:hAnsi="仿宋"/>
          <w:szCs w:val="21"/>
          <w:lang w:val="en-GB"/>
        </w:rPr>
        <w:br w:type="page"/>
      </w:r>
      <w:r>
        <w:rPr>
          <w:rFonts w:ascii="仿宋" w:eastAsia="仿宋" w:hAnsi="仿宋" w:hint="eastAsia"/>
          <w:szCs w:val="21"/>
          <w:lang w:val="en-GB"/>
        </w:rPr>
        <w:lastRenderedPageBreak/>
        <w:t>附件：</w:t>
      </w:r>
    </w:p>
    <w:p w14:paraId="324449F2" w14:textId="4C69D8AA" w:rsidR="000C6D3F" w:rsidRPr="000C6D3F" w:rsidRDefault="000C6D3F" w:rsidP="000C6D3F">
      <w:pPr>
        <w:spacing w:line="300" w:lineRule="exact"/>
        <w:ind w:left="420"/>
        <w:jc w:val="center"/>
        <w:rPr>
          <w:rFonts w:ascii="宋体" w:hAnsi="宋体"/>
          <w:b/>
          <w:color w:val="000000"/>
          <w:szCs w:val="21"/>
        </w:rPr>
      </w:pPr>
      <w:r w:rsidRPr="000C6D3F">
        <w:rPr>
          <w:rFonts w:ascii="宋体" w:hAnsi="宋体" w:hint="eastAsia"/>
          <w:b/>
          <w:color w:val="000000"/>
          <w:szCs w:val="21"/>
        </w:rPr>
        <w:t>中山大学附属肿瘤医院总务处物业管理科</w:t>
      </w:r>
      <w:r w:rsidR="00CC3C77">
        <w:rPr>
          <w:rFonts w:ascii="宋体" w:hAnsi="宋体" w:hint="eastAsia"/>
          <w:b/>
          <w:color w:val="000000"/>
          <w:szCs w:val="21"/>
        </w:rPr>
        <w:t>餐饮服务</w:t>
      </w:r>
      <w:proofErr w:type="gramStart"/>
      <w:r w:rsidR="00CC3C77">
        <w:rPr>
          <w:rFonts w:ascii="宋体" w:hAnsi="宋体" w:hint="eastAsia"/>
          <w:b/>
          <w:color w:val="000000"/>
          <w:szCs w:val="21"/>
        </w:rPr>
        <w:t>商</w:t>
      </w:r>
      <w:r w:rsidRPr="000C6D3F">
        <w:rPr>
          <w:rFonts w:ascii="宋体" w:hAnsi="宋体" w:hint="eastAsia"/>
          <w:b/>
          <w:color w:val="000000"/>
          <w:szCs w:val="21"/>
        </w:rPr>
        <w:t>考核</w:t>
      </w:r>
      <w:proofErr w:type="gramEnd"/>
      <w:r w:rsidRPr="000C6D3F">
        <w:rPr>
          <w:rFonts w:ascii="宋体" w:hAnsi="宋体" w:hint="eastAsia"/>
          <w:b/>
          <w:color w:val="000000"/>
          <w:szCs w:val="21"/>
        </w:rPr>
        <w:t>表</w:t>
      </w:r>
    </w:p>
    <w:p w14:paraId="00D5881F" w14:textId="77777777" w:rsidR="000C6D3F" w:rsidRPr="000C6D3F" w:rsidRDefault="000C6D3F" w:rsidP="000C6D3F">
      <w:pPr>
        <w:spacing w:line="300" w:lineRule="exact"/>
        <w:ind w:left="420"/>
        <w:jc w:val="left"/>
        <w:rPr>
          <w:rFonts w:ascii="宋体" w:hAnsi="宋体"/>
          <w:b/>
          <w:color w:val="000000"/>
          <w:szCs w:val="21"/>
          <w:u w:val="single"/>
        </w:rPr>
      </w:pPr>
      <w:r w:rsidRPr="000C6D3F">
        <w:rPr>
          <w:rFonts w:ascii="宋体" w:hAnsi="宋体" w:hint="eastAsia"/>
          <w:b/>
          <w:color w:val="000000"/>
          <w:szCs w:val="21"/>
        </w:rPr>
        <w:t>考核对象：</w:t>
      </w:r>
    </w:p>
    <w:tbl>
      <w:tblPr>
        <w:tblW w:w="9280" w:type="dxa"/>
        <w:tblInd w:w="93" w:type="dxa"/>
        <w:tblLook w:val="04A0" w:firstRow="1" w:lastRow="0" w:firstColumn="1" w:lastColumn="0" w:noHBand="0" w:noVBand="1"/>
      </w:tblPr>
      <w:tblGrid>
        <w:gridCol w:w="2120"/>
        <w:gridCol w:w="6340"/>
        <w:gridCol w:w="820"/>
      </w:tblGrid>
      <w:tr w:rsidR="00E10A72" w:rsidRPr="00E10A72" w14:paraId="6404B819" w14:textId="77777777" w:rsidTr="00E10A72">
        <w:trPr>
          <w:trHeight w:val="288"/>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90701"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考核指标</w:t>
            </w:r>
          </w:p>
        </w:tc>
        <w:tc>
          <w:tcPr>
            <w:tcW w:w="6340" w:type="dxa"/>
            <w:tcBorders>
              <w:top w:val="single" w:sz="4" w:space="0" w:color="auto"/>
              <w:left w:val="nil"/>
              <w:bottom w:val="single" w:sz="4" w:space="0" w:color="auto"/>
              <w:right w:val="single" w:sz="4" w:space="0" w:color="auto"/>
            </w:tcBorders>
            <w:shd w:val="clear" w:color="auto" w:fill="auto"/>
            <w:vAlign w:val="center"/>
            <w:hideMark/>
          </w:tcPr>
          <w:p w14:paraId="349E7B2B"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考核要素和评估内容及其标准（满分为100分）</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EE7F73D"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扣分</w:t>
            </w:r>
          </w:p>
        </w:tc>
      </w:tr>
      <w:tr w:rsidR="00D66089" w:rsidRPr="00E10A72" w14:paraId="3E61BB90" w14:textId="77777777" w:rsidTr="00E10A72">
        <w:trPr>
          <w:trHeight w:val="1488"/>
        </w:trPr>
        <w:tc>
          <w:tcPr>
            <w:tcW w:w="2120" w:type="dxa"/>
            <w:tcBorders>
              <w:top w:val="nil"/>
              <w:left w:val="single" w:sz="4" w:space="0" w:color="auto"/>
              <w:bottom w:val="single" w:sz="4" w:space="0" w:color="auto"/>
              <w:right w:val="single" w:sz="4" w:space="0" w:color="auto"/>
            </w:tcBorders>
            <w:shd w:val="clear" w:color="auto" w:fill="auto"/>
            <w:vAlign w:val="center"/>
          </w:tcPr>
          <w:p w14:paraId="02800CB4" w14:textId="30BCA39D" w:rsidR="00D66089" w:rsidRPr="00E10A72" w:rsidRDefault="00D66089" w:rsidP="00E10A72">
            <w:pPr>
              <w:widowControl/>
              <w:jc w:val="center"/>
              <w:rPr>
                <w:rFonts w:ascii="宋体" w:hAnsi="宋体" w:cs="宋体"/>
                <w:color w:val="000000"/>
                <w:kern w:val="0"/>
                <w:szCs w:val="21"/>
              </w:rPr>
            </w:pPr>
            <w:r>
              <w:rPr>
                <w:rFonts w:ascii="宋体" w:hAnsi="宋体" w:cs="宋体" w:hint="eastAsia"/>
                <w:color w:val="000000"/>
                <w:kern w:val="0"/>
                <w:szCs w:val="21"/>
              </w:rPr>
              <w:t>一、生产安全</w:t>
            </w:r>
          </w:p>
        </w:tc>
        <w:tc>
          <w:tcPr>
            <w:tcW w:w="6340" w:type="dxa"/>
            <w:tcBorders>
              <w:top w:val="nil"/>
              <w:left w:val="nil"/>
              <w:bottom w:val="single" w:sz="4" w:space="0" w:color="auto"/>
              <w:right w:val="single" w:sz="4" w:space="0" w:color="auto"/>
            </w:tcBorders>
            <w:shd w:val="clear" w:color="auto" w:fill="auto"/>
            <w:vAlign w:val="center"/>
          </w:tcPr>
          <w:p w14:paraId="0573FCF5" w14:textId="2B432404" w:rsidR="00D66089" w:rsidRPr="00D66089" w:rsidRDefault="00D66089" w:rsidP="00E10A72">
            <w:pPr>
              <w:widowControl/>
              <w:jc w:val="left"/>
              <w:rPr>
                <w:rFonts w:ascii="宋体" w:hAnsi="宋体" w:cs="宋体"/>
                <w:color w:val="000000"/>
                <w:kern w:val="0"/>
                <w:szCs w:val="21"/>
              </w:rPr>
            </w:pPr>
            <w:r w:rsidRPr="00D66089">
              <w:rPr>
                <w:rFonts w:ascii="宋体" w:hAnsi="宋体" w:cs="宋体" w:hint="eastAsia"/>
                <w:color w:val="000000"/>
                <w:kern w:val="0"/>
                <w:szCs w:val="21"/>
              </w:rPr>
              <w:t>建立食品留样制度并有效实施，所有食品都应建立留样制度，食品留样在在冷藏条件下存放48小时，每个留样不少于100g。违反上述规定，每次扣1分</w:t>
            </w:r>
            <w:r w:rsidR="00281AE2">
              <w:rPr>
                <w:rFonts w:ascii="宋体" w:hAnsi="宋体" w:cs="宋体" w:hint="eastAsia"/>
                <w:color w:val="000000"/>
                <w:kern w:val="0"/>
                <w:szCs w:val="21"/>
              </w:rPr>
              <w:t>。</w:t>
            </w:r>
          </w:p>
        </w:tc>
        <w:tc>
          <w:tcPr>
            <w:tcW w:w="820" w:type="dxa"/>
            <w:tcBorders>
              <w:top w:val="nil"/>
              <w:left w:val="nil"/>
              <w:bottom w:val="single" w:sz="4" w:space="0" w:color="auto"/>
              <w:right w:val="single" w:sz="4" w:space="0" w:color="auto"/>
            </w:tcBorders>
            <w:shd w:val="clear" w:color="auto" w:fill="auto"/>
            <w:vAlign w:val="center"/>
          </w:tcPr>
          <w:p w14:paraId="4DBBF2E3" w14:textId="77777777" w:rsidR="00D66089" w:rsidRPr="00E10A72" w:rsidRDefault="00D66089" w:rsidP="00E10A72">
            <w:pPr>
              <w:widowControl/>
              <w:jc w:val="center"/>
              <w:rPr>
                <w:rFonts w:ascii="宋体" w:hAnsi="宋体" w:cs="宋体"/>
                <w:color w:val="000000"/>
                <w:kern w:val="0"/>
                <w:szCs w:val="21"/>
              </w:rPr>
            </w:pPr>
          </w:p>
        </w:tc>
      </w:tr>
      <w:tr w:rsidR="00E10A72" w:rsidRPr="00E10A72" w14:paraId="7F143F44" w14:textId="77777777" w:rsidTr="00E10A72">
        <w:trPr>
          <w:trHeight w:val="1488"/>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2417883A" w14:textId="23DF11C1" w:rsidR="00E10A72" w:rsidRPr="00E10A72" w:rsidRDefault="004D17C1" w:rsidP="00E10A72">
            <w:pPr>
              <w:widowControl/>
              <w:jc w:val="center"/>
              <w:rPr>
                <w:rFonts w:ascii="宋体" w:hAnsi="宋体" w:cs="宋体"/>
                <w:color w:val="000000"/>
                <w:kern w:val="0"/>
                <w:szCs w:val="21"/>
              </w:rPr>
            </w:pPr>
            <w:r>
              <w:rPr>
                <w:rFonts w:ascii="宋体" w:hAnsi="宋体" w:cs="宋体" w:hint="eastAsia"/>
                <w:color w:val="000000"/>
                <w:kern w:val="0"/>
                <w:szCs w:val="21"/>
              </w:rPr>
              <w:t>二</w:t>
            </w:r>
            <w:r w:rsidR="00E10A72" w:rsidRPr="00E10A72">
              <w:rPr>
                <w:rFonts w:ascii="宋体" w:hAnsi="宋体" w:cs="宋体" w:hint="eastAsia"/>
                <w:color w:val="000000"/>
                <w:kern w:val="0"/>
                <w:szCs w:val="21"/>
              </w:rPr>
              <w:t>、菜单上线</w:t>
            </w:r>
          </w:p>
        </w:tc>
        <w:tc>
          <w:tcPr>
            <w:tcW w:w="6340" w:type="dxa"/>
            <w:tcBorders>
              <w:top w:val="nil"/>
              <w:left w:val="nil"/>
              <w:bottom w:val="single" w:sz="4" w:space="0" w:color="auto"/>
              <w:right w:val="single" w:sz="4" w:space="0" w:color="auto"/>
            </w:tcBorders>
            <w:shd w:val="clear" w:color="auto" w:fill="auto"/>
            <w:vAlign w:val="center"/>
            <w:hideMark/>
          </w:tcPr>
          <w:p w14:paraId="35D1D730" w14:textId="77777777" w:rsidR="00E10A72" w:rsidRPr="00E10A72" w:rsidRDefault="00E10A72" w:rsidP="00E10A72">
            <w:pPr>
              <w:widowControl/>
              <w:jc w:val="left"/>
              <w:rPr>
                <w:rFonts w:ascii="宋体" w:hAnsi="宋体" w:cs="宋体"/>
                <w:color w:val="000000"/>
                <w:kern w:val="0"/>
                <w:szCs w:val="21"/>
              </w:rPr>
            </w:pPr>
            <w:r w:rsidRPr="00E10A72">
              <w:rPr>
                <w:rFonts w:ascii="宋体" w:hAnsi="宋体" w:cs="宋体" w:hint="eastAsia"/>
                <w:color w:val="000000"/>
                <w:kern w:val="0"/>
                <w:szCs w:val="21"/>
              </w:rPr>
              <w:t>按采购人要求，按时将每周菜单准确录入至采购人的订餐系统并成功上线。</w:t>
            </w:r>
            <w:r w:rsidRPr="00E10A72">
              <w:rPr>
                <w:rFonts w:ascii="宋体" w:hAnsi="宋体" w:cs="宋体" w:hint="eastAsia"/>
                <w:color w:val="000000"/>
                <w:kern w:val="0"/>
                <w:szCs w:val="21"/>
              </w:rPr>
              <w:br/>
              <w:t>每发生一次菜单录入不及时扣2分、每发生一次漏录入菜品扣2分、每发生一次菜品录入错误扣2分。</w:t>
            </w:r>
          </w:p>
        </w:tc>
        <w:tc>
          <w:tcPr>
            <w:tcW w:w="820" w:type="dxa"/>
            <w:tcBorders>
              <w:top w:val="nil"/>
              <w:left w:val="nil"/>
              <w:bottom w:val="single" w:sz="4" w:space="0" w:color="auto"/>
              <w:right w:val="single" w:sz="4" w:space="0" w:color="auto"/>
            </w:tcBorders>
            <w:shd w:val="clear" w:color="auto" w:fill="auto"/>
            <w:vAlign w:val="center"/>
            <w:hideMark/>
          </w:tcPr>
          <w:p w14:paraId="4E39162B"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 xml:space="preserve">　</w:t>
            </w:r>
          </w:p>
        </w:tc>
      </w:tr>
      <w:tr w:rsidR="00E10A72" w:rsidRPr="00E10A72" w14:paraId="7DC057D9" w14:textId="77777777" w:rsidTr="00E10A72">
        <w:trPr>
          <w:trHeight w:val="936"/>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46CC1721" w14:textId="2FBE6C55" w:rsidR="00E10A72" w:rsidRPr="00E10A72" w:rsidRDefault="004D17C1" w:rsidP="00E10A72">
            <w:pPr>
              <w:widowControl/>
              <w:jc w:val="center"/>
              <w:rPr>
                <w:rFonts w:ascii="宋体" w:hAnsi="宋体" w:cs="宋体"/>
                <w:color w:val="000000"/>
                <w:kern w:val="0"/>
                <w:szCs w:val="21"/>
              </w:rPr>
            </w:pPr>
            <w:r>
              <w:rPr>
                <w:rFonts w:ascii="宋体" w:hAnsi="宋体" w:cs="宋体" w:hint="eastAsia"/>
                <w:color w:val="000000"/>
                <w:kern w:val="0"/>
                <w:szCs w:val="21"/>
              </w:rPr>
              <w:t>三</w:t>
            </w:r>
            <w:r w:rsidR="00E10A72" w:rsidRPr="00E10A72">
              <w:rPr>
                <w:rFonts w:ascii="宋体" w:hAnsi="宋体" w:cs="宋体" w:hint="eastAsia"/>
                <w:color w:val="000000"/>
                <w:kern w:val="0"/>
                <w:szCs w:val="21"/>
              </w:rPr>
              <w:t>、菜品定价</w:t>
            </w:r>
          </w:p>
        </w:tc>
        <w:tc>
          <w:tcPr>
            <w:tcW w:w="6340" w:type="dxa"/>
            <w:tcBorders>
              <w:top w:val="nil"/>
              <w:left w:val="nil"/>
              <w:bottom w:val="single" w:sz="4" w:space="0" w:color="auto"/>
              <w:right w:val="single" w:sz="4" w:space="0" w:color="auto"/>
            </w:tcBorders>
            <w:shd w:val="clear" w:color="auto" w:fill="auto"/>
            <w:vAlign w:val="center"/>
            <w:hideMark/>
          </w:tcPr>
          <w:p w14:paraId="1EA01765" w14:textId="77777777" w:rsidR="00E10A72" w:rsidRPr="00E10A72" w:rsidRDefault="00E10A72" w:rsidP="00E10A72">
            <w:pPr>
              <w:widowControl/>
              <w:jc w:val="left"/>
              <w:rPr>
                <w:rFonts w:ascii="宋体" w:hAnsi="宋体" w:cs="宋体"/>
                <w:color w:val="000000"/>
                <w:kern w:val="0"/>
                <w:szCs w:val="21"/>
              </w:rPr>
            </w:pPr>
            <w:r w:rsidRPr="00E10A72">
              <w:rPr>
                <w:rFonts w:ascii="宋体" w:hAnsi="宋体" w:cs="宋体" w:hint="eastAsia"/>
                <w:color w:val="000000"/>
                <w:kern w:val="0"/>
                <w:szCs w:val="21"/>
              </w:rPr>
              <w:t>中标人应按照合同相关定价原则制定各菜品价格。</w:t>
            </w:r>
            <w:r w:rsidRPr="00E10A72">
              <w:rPr>
                <w:rFonts w:ascii="宋体" w:hAnsi="宋体" w:cs="宋体" w:hint="eastAsia"/>
                <w:color w:val="000000"/>
                <w:kern w:val="0"/>
                <w:szCs w:val="21"/>
              </w:rPr>
              <w:br/>
              <w:t>每发生一次菜品上线价高于合同定价原则的价格扣5分。</w:t>
            </w:r>
          </w:p>
        </w:tc>
        <w:tc>
          <w:tcPr>
            <w:tcW w:w="820" w:type="dxa"/>
            <w:tcBorders>
              <w:top w:val="nil"/>
              <w:left w:val="nil"/>
              <w:bottom w:val="single" w:sz="4" w:space="0" w:color="auto"/>
              <w:right w:val="single" w:sz="4" w:space="0" w:color="auto"/>
            </w:tcBorders>
            <w:shd w:val="clear" w:color="auto" w:fill="auto"/>
            <w:vAlign w:val="center"/>
            <w:hideMark/>
          </w:tcPr>
          <w:p w14:paraId="7EAE3F53" w14:textId="77777777" w:rsidR="00E10A72" w:rsidRPr="00E10A72" w:rsidRDefault="00E10A72"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 xml:space="preserve">　</w:t>
            </w:r>
          </w:p>
        </w:tc>
      </w:tr>
      <w:tr w:rsidR="00143213" w:rsidRPr="00E10A72" w14:paraId="4C072D39" w14:textId="77777777" w:rsidTr="007B2822">
        <w:trPr>
          <w:trHeight w:val="1140"/>
        </w:trPr>
        <w:tc>
          <w:tcPr>
            <w:tcW w:w="2120" w:type="dxa"/>
            <w:tcBorders>
              <w:top w:val="nil"/>
              <w:left w:val="single" w:sz="4" w:space="0" w:color="auto"/>
              <w:bottom w:val="single" w:sz="4" w:space="0" w:color="auto"/>
              <w:right w:val="single" w:sz="4" w:space="0" w:color="auto"/>
            </w:tcBorders>
            <w:shd w:val="clear" w:color="auto" w:fill="auto"/>
            <w:vAlign w:val="center"/>
          </w:tcPr>
          <w:p w14:paraId="56F7140B" w14:textId="612585FF" w:rsidR="00143213" w:rsidRPr="00E10A72" w:rsidRDefault="004D17C1" w:rsidP="00E10A72">
            <w:pPr>
              <w:widowControl/>
              <w:jc w:val="center"/>
              <w:rPr>
                <w:rFonts w:ascii="宋体" w:hAnsi="宋体" w:cs="宋体"/>
                <w:color w:val="000000"/>
                <w:kern w:val="0"/>
                <w:szCs w:val="21"/>
              </w:rPr>
            </w:pPr>
            <w:r>
              <w:rPr>
                <w:rFonts w:ascii="宋体" w:hAnsi="宋体" w:cs="宋体" w:hint="eastAsia"/>
                <w:color w:val="000000"/>
                <w:kern w:val="0"/>
                <w:szCs w:val="21"/>
              </w:rPr>
              <w:t>四</w:t>
            </w:r>
            <w:r w:rsidR="00143213" w:rsidRPr="00E10A72">
              <w:rPr>
                <w:rFonts w:ascii="宋体" w:hAnsi="宋体" w:cs="宋体" w:hint="eastAsia"/>
                <w:color w:val="000000"/>
                <w:kern w:val="0"/>
                <w:szCs w:val="21"/>
              </w:rPr>
              <w:t>、</w:t>
            </w:r>
            <w:r w:rsidR="00107E82" w:rsidRPr="00107E82">
              <w:rPr>
                <w:rFonts w:ascii="宋体" w:hAnsi="宋体" w:cs="宋体" w:hint="eastAsia"/>
                <w:color w:val="000000"/>
                <w:kern w:val="0"/>
                <w:szCs w:val="21"/>
              </w:rPr>
              <w:t>满意度反馈</w:t>
            </w:r>
          </w:p>
        </w:tc>
        <w:tc>
          <w:tcPr>
            <w:tcW w:w="6340" w:type="dxa"/>
            <w:tcBorders>
              <w:top w:val="nil"/>
              <w:left w:val="nil"/>
              <w:bottom w:val="single" w:sz="4" w:space="0" w:color="auto"/>
              <w:right w:val="single" w:sz="4" w:space="0" w:color="auto"/>
            </w:tcBorders>
            <w:shd w:val="clear" w:color="auto" w:fill="auto"/>
            <w:vAlign w:val="center"/>
          </w:tcPr>
          <w:p w14:paraId="7FFA26D4" w14:textId="6A3BC653" w:rsidR="00107E82" w:rsidRDefault="00143213" w:rsidP="00E10A72">
            <w:pPr>
              <w:widowControl/>
              <w:jc w:val="left"/>
              <w:rPr>
                <w:rFonts w:ascii="宋体" w:hAnsi="宋体" w:cs="宋体"/>
                <w:color w:val="000000"/>
                <w:kern w:val="0"/>
                <w:szCs w:val="21"/>
              </w:rPr>
            </w:pPr>
            <w:r w:rsidRPr="00E10A72">
              <w:rPr>
                <w:rFonts w:ascii="宋体" w:hAnsi="宋体" w:cs="宋体" w:hint="eastAsia"/>
                <w:color w:val="000000"/>
                <w:kern w:val="0"/>
                <w:szCs w:val="21"/>
              </w:rPr>
              <w:t>中标人应</w:t>
            </w:r>
            <w:r w:rsidR="00107E82">
              <w:rPr>
                <w:rFonts w:ascii="宋体" w:hAnsi="宋体" w:cs="宋体" w:hint="eastAsia"/>
                <w:color w:val="000000"/>
                <w:kern w:val="0"/>
                <w:szCs w:val="21"/>
              </w:rPr>
              <w:t>按照合同要求每月进行满意度调研，未</w:t>
            </w:r>
            <w:r w:rsidR="0041226B">
              <w:rPr>
                <w:rFonts w:ascii="宋体" w:hAnsi="宋体" w:cs="宋体" w:hint="eastAsia"/>
                <w:color w:val="000000"/>
                <w:kern w:val="0"/>
                <w:szCs w:val="21"/>
              </w:rPr>
              <w:t>达到协商调研问卷份数</w:t>
            </w:r>
            <w:r w:rsidR="00107E82">
              <w:rPr>
                <w:rFonts w:ascii="宋体" w:hAnsi="宋体" w:cs="宋体" w:hint="eastAsia"/>
                <w:color w:val="000000"/>
                <w:kern w:val="0"/>
                <w:szCs w:val="21"/>
              </w:rPr>
              <w:t>扣</w:t>
            </w:r>
            <w:r w:rsidR="0041226B">
              <w:rPr>
                <w:rFonts w:ascii="宋体" w:hAnsi="宋体" w:cs="宋体" w:hint="eastAsia"/>
                <w:color w:val="000000"/>
                <w:kern w:val="0"/>
                <w:szCs w:val="21"/>
              </w:rPr>
              <w:t>2</w:t>
            </w:r>
            <w:r w:rsidR="00107E82">
              <w:rPr>
                <w:rFonts w:ascii="宋体" w:hAnsi="宋体" w:cs="宋体" w:hint="eastAsia"/>
                <w:color w:val="000000"/>
                <w:kern w:val="0"/>
                <w:szCs w:val="21"/>
              </w:rPr>
              <w:t>分</w:t>
            </w:r>
            <w:r w:rsidR="00281AE2">
              <w:rPr>
                <w:rFonts w:ascii="宋体" w:hAnsi="宋体" w:cs="宋体" w:hint="eastAsia"/>
                <w:color w:val="000000"/>
                <w:kern w:val="0"/>
                <w:szCs w:val="21"/>
              </w:rPr>
              <w:t>。</w:t>
            </w:r>
          </w:p>
          <w:p w14:paraId="16A70C68" w14:textId="47A4C0F3" w:rsidR="0041226B" w:rsidRDefault="0041226B" w:rsidP="00E10A72">
            <w:pPr>
              <w:widowControl/>
              <w:jc w:val="left"/>
              <w:rPr>
                <w:rFonts w:ascii="宋体" w:hAnsi="宋体" w:cs="宋体"/>
                <w:color w:val="000000"/>
                <w:kern w:val="0"/>
                <w:szCs w:val="21"/>
              </w:rPr>
            </w:pPr>
            <w:r w:rsidRPr="0041226B">
              <w:rPr>
                <w:rFonts w:ascii="宋体" w:hAnsi="宋体" w:cs="宋体" w:hint="eastAsia"/>
                <w:color w:val="000000"/>
                <w:kern w:val="0"/>
                <w:szCs w:val="21"/>
              </w:rPr>
              <w:t>满意度在90分以上不扣分、满意度在80-89分之间扣3分，满意度在75-79分之间扣5分，满意度低于75分扣10</w:t>
            </w:r>
            <w:r>
              <w:rPr>
                <w:rFonts w:ascii="宋体" w:hAnsi="宋体" w:cs="宋体" w:hint="eastAsia"/>
                <w:color w:val="000000"/>
                <w:kern w:val="0"/>
                <w:szCs w:val="21"/>
              </w:rPr>
              <w:t>分</w:t>
            </w:r>
            <w:r w:rsidR="00281AE2">
              <w:rPr>
                <w:rFonts w:ascii="宋体" w:hAnsi="宋体" w:cs="宋体" w:hint="eastAsia"/>
                <w:color w:val="000000"/>
                <w:kern w:val="0"/>
                <w:szCs w:val="21"/>
              </w:rPr>
              <w:t>。</w:t>
            </w:r>
          </w:p>
          <w:p w14:paraId="03C5D78C" w14:textId="12258F5B" w:rsidR="00281AE2" w:rsidRPr="0041226B" w:rsidRDefault="00281AE2" w:rsidP="00E10A72">
            <w:pPr>
              <w:widowControl/>
              <w:jc w:val="left"/>
              <w:rPr>
                <w:rFonts w:ascii="宋体" w:hAnsi="宋体" w:cs="宋体"/>
                <w:color w:val="000000"/>
                <w:kern w:val="0"/>
                <w:szCs w:val="21"/>
              </w:rPr>
            </w:pPr>
            <w:r>
              <w:rPr>
                <w:rFonts w:ascii="宋体" w:hAnsi="宋体" w:cs="宋体" w:hint="eastAsia"/>
                <w:color w:val="000000"/>
                <w:kern w:val="0"/>
                <w:szCs w:val="21"/>
              </w:rPr>
              <w:t>在</w:t>
            </w:r>
            <w:r w:rsidRPr="00281AE2">
              <w:rPr>
                <w:rFonts w:ascii="宋体" w:hAnsi="宋体" w:cs="宋体" w:hint="eastAsia"/>
                <w:color w:val="000000"/>
                <w:kern w:val="0"/>
                <w:szCs w:val="21"/>
              </w:rPr>
              <w:t>满意度低于80分时，应在1周内提交书面分析报告及整改措施，如未按时提交，每次扣5分。</w:t>
            </w:r>
          </w:p>
          <w:p w14:paraId="39DA79D0" w14:textId="53BD6A66" w:rsidR="00107E82" w:rsidRDefault="00107E82" w:rsidP="00E10A72">
            <w:pPr>
              <w:widowControl/>
              <w:jc w:val="left"/>
              <w:rPr>
                <w:rFonts w:ascii="宋体" w:hAnsi="宋体" w:cs="宋体"/>
                <w:color w:val="000000"/>
                <w:kern w:val="0"/>
                <w:szCs w:val="21"/>
              </w:rPr>
            </w:pPr>
            <w:r>
              <w:rPr>
                <w:rFonts w:ascii="宋体" w:hAnsi="宋体" w:cs="宋体" w:hint="eastAsia"/>
                <w:color w:val="000000"/>
                <w:kern w:val="0"/>
                <w:szCs w:val="21"/>
              </w:rPr>
              <w:t>收到服务对象合理的投诉</w:t>
            </w:r>
            <w:r w:rsidRPr="00107E82">
              <w:rPr>
                <w:rFonts w:ascii="宋体" w:hAnsi="宋体" w:cs="宋体" w:hint="eastAsia"/>
                <w:color w:val="000000"/>
                <w:kern w:val="0"/>
                <w:szCs w:val="21"/>
              </w:rPr>
              <w:t>（如出品质量、配餐服务等），每次扣1分</w:t>
            </w:r>
            <w:r w:rsidR="00281AE2">
              <w:rPr>
                <w:rFonts w:ascii="宋体" w:hAnsi="宋体" w:cs="宋体" w:hint="eastAsia"/>
                <w:color w:val="000000"/>
                <w:kern w:val="0"/>
                <w:szCs w:val="21"/>
              </w:rPr>
              <w:t>。</w:t>
            </w:r>
          </w:p>
          <w:p w14:paraId="5FC8DFB5" w14:textId="171A5951" w:rsidR="00143213" w:rsidRPr="00E10A72" w:rsidRDefault="004D17C1" w:rsidP="00E10A72">
            <w:pPr>
              <w:widowControl/>
              <w:jc w:val="left"/>
              <w:rPr>
                <w:rFonts w:ascii="宋体" w:hAnsi="宋体" w:cs="宋体"/>
                <w:color w:val="000000"/>
                <w:kern w:val="0"/>
                <w:szCs w:val="21"/>
              </w:rPr>
            </w:pPr>
            <w:r>
              <w:rPr>
                <w:rFonts w:ascii="宋体" w:hAnsi="宋体" w:cs="宋体" w:hint="eastAsia"/>
                <w:color w:val="000000"/>
                <w:kern w:val="0"/>
                <w:szCs w:val="21"/>
              </w:rPr>
              <w:t>收到服务对象关于菜品异物问题，每次扣2分。</w:t>
            </w:r>
          </w:p>
        </w:tc>
        <w:tc>
          <w:tcPr>
            <w:tcW w:w="820" w:type="dxa"/>
            <w:tcBorders>
              <w:top w:val="nil"/>
              <w:left w:val="nil"/>
              <w:bottom w:val="single" w:sz="4" w:space="0" w:color="auto"/>
              <w:right w:val="single" w:sz="4" w:space="0" w:color="auto"/>
            </w:tcBorders>
            <w:shd w:val="clear" w:color="auto" w:fill="auto"/>
            <w:vAlign w:val="center"/>
            <w:hideMark/>
          </w:tcPr>
          <w:p w14:paraId="383B0A4E"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 xml:space="preserve">　</w:t>
            </w:r>
          </w:p>
        </w:tc>
      </w:tr>
      <w:tr w:rsidR="00143213" w:rsidRPr="00E10A72" w14:paraId="3F2CF5EC" w14:textId="77777777" w:rsidTr="00E10A72">
        <w:trPr>
          <w:trHeight w:val="3432"/>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527F3A2F" w14:textId="461CB235" w:rsidR="00143213" w:rsidRPr="00E10A72" w:rsidRDefault="004D17C1" w:rsidP="00E10A72">
            <w:pPr>
              <w:widowControl/>
              <w:jc w:val="center"/>
              <w:rPr>
                <w:rFonts w:ascii="宋体" w:hAnsi="宋体" w:cs="宋体"/>
                <w:color w:val="000000"/>
                <w:kern w:val="0"/>
                <w:szCs w:val="21"/>
              </w:rPr>
            </w:pPr>
            <w:r>
              <w:rPr>
                <w:rFonts w:ascii="宋体" w:hAnsi="宋体" w:cs="宋体" w:hint="eastAsia"/>
                <w:color w:val="000000"/>
                <w:kern w:val="0"/>
                <w:szCs w:val="21"/>
              </w:rPr>
              <w:t>五</w:t>
            </w:r>
            <w:r w:rsidR="00143213" w:rsidRPr="00E10A72">
              <w:rPr>
                <w:rFonts w:ascii="宋体" w:hAnsi="宋体" w:cs="宋体" w:hint="eastAsia"/>
                <w:color w:val="000000"/>
                <w:kern w:val="0"/>
                <w:szCs w:val="21"/>
              </w:rPr>
              <w:t>、联系制度</w:t>
            </w:r>
          </w:p>
        </w:tc>
        <w:tc>
          <w:tcPr>
            <w:tcW w:w="6340" w:type="dxa"/>
            <w:tcBorders>
              <w:top w:val="nil"/>
              <w:left w:val="nil"/>
              <w:bottom w:val="single" w:sz="4" w:space="0" w:color="auto"/>
              <w:right w:val="single" w:sz="4" w:space="0" w:color="auto"/>
            </w:tcBorders>
            <w:shd w:val="clear" w:color="auto" w:fill="auto"/>
            <w:vAlign w:val="center"/>
            <w:hideMark/>
          </w:tcPr>
          <w:p w14:paraId="75E80A9E" w14:textId="35931A16" w:rsidR="00143213" w:rsidRPr="00E10A72" w:rsidRDefault="00143213" w:rsidP="0009321D">
            <w:pPr>
              <w:widowControl/>
              <w:jc w:val="left"/>
              <w:rPr>
                <w:rFonts w:ascii="宋体" w:hAnsi="宋体" w:cs="宋体"/>
                <w:color w:val="000000"/>
                <w:kern w:val="0"/>
                <w:szCs w:val="21"/>
              </w:rPr>
            </w:pPr>
            <w:r w:rsidRPr="00E10A72">
              <w:rPr>
                <w:rFonts w:ascii="宋体" w:hAnsi="宋体" w:cs="宋体" w:hint="eastAsia"/>
                <w:color w:val="000000"/>
                <w:kern w:val="0"/>
                <w:szCs w:val="21"/>
              </w:rPr>
              <w:t>中标人管理</w:t>
            </w:r>
            <w:proofErr w:type="gramStart"/>
            <w:r w:rsidRPr="00E10A72">
              <w:rPr>
                <w:rFonts w:ascii="宋体" w:hAnsi="宋体" w:cs="宋体" w:hint="eastAsia"/>
                <w:color w:val="000000"/>
                <w:kern w:val="0"/>
                <w:szCs w:val="21"/>
              </w:rPr>
              <w:t>层主动</w:t>
            </w:r>
            <w:proofErr w:type="gramEnd"/>
            <w:r w:rsidRPr="00E10A72">
              <w:rPr>
                <w:rFonts w:ascii="宋体" w:hAnsi="宋体" w:cs="宋体" w:hint="eastAsia"/>
                <w:color w:val="000000"/>
                <w:kern w:val="0"/>
                <w:szCs w:val="21"/>
              </w:rPr>
              <w:t>倾听院方意见，每月随访1次以上，如无按期随访，每次考核表扣1分。</w:t>
            </w:r>
            <w:r w:rsidRPr="00E10A72">
              <w:rPr>
                <w:rFonts w:ascii="宋体" w:hAnsi="宋体" w:cs="宋体" w:hint="eastAsia"/>
                <w:color w:val="000000"/>
                <w:kern w:val="0"/>
                <w:szCs w:val="21"/>
              </w:rPr>
              <w:br/>
              <w:t>中标人应积极配合采购人相关业务，包括但不限于按时提供盖章的</w:t>
            </w:r>
            <w:r w:rsidRPr="007B2822">
              <w:rPr>
                <w:rFonts w:ascii="宋体" w:hAnsi="宋体" w:cs="宋体" w:hint="eastAsia"/>
                <w:color w:val="000000"/>
                <w:kern w:val="0"/>
                <w:szCs w:val="21"/>
              </w:rPr>
              <w:t>考核表、</w:t>
            </w:r>
            <w:r w:rsidR="00127CED" w:rsidRPr="00127CED">
              <w:rPr>
                <w:rFonts w:ascii="宋体" w:hAnsi="宋体" w:cs="宋体" w:hint="eastAsia"/>
                <w:color w:val="000000"/>
                <w:kern w:val="0"/>
                <w:szCs w:val="21"/>
              </w:rPr>
              <w:t>核对后的职工餐卡系统刷卡售卖清单、发票</w:t>
            </w:r>
            <w:r w:rsidRPr="00E10A72">
              <w:rPr>
                <w:rFonts w:ascii="宋体" w:hAnsi="宋体" w:cs="宋体" w:hint="eastAsia"/>
                <w:color w:val="000000"/>
                <w:kern w:val="0"/>
                <w:szCs w:val="21"/>
              </w:rPr>
              <w:t>等情况。中标人未按时提交采购人所需资料，每发生一次考核表扣1分。</w:t>
            </w:r>
          </w:p>
        </w:tc>
        <w:tc>
          <w:tcPr>
            <w:tcW w:w="820" w:type="dxa"/>
            <w:tcBorders>
              <w:top w:val="nil"/>
              <w:left w:val="nil"/>
              <w:bottom w:val="single" w:sz="4" w:space="0" w:color="auto"/>
              <w:right w:val="single" w:sz="4" w:space="0" w:color="auto"/>
            </w:tcBorders>
            <w:shd w:val="clear" w:color="auto" w:fill="auto"/>
            <w:vAlign w:val="center"/>
            <w:hideMark/>
          </w:tcPr>
          <w:p w14:paraId="61EC3EAA"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 xml:space="preserve">　</w:t>
            </w:r>
          </w:p>
        </w:tc>
      </w:tr>
      <w:tr w:rsidR="00143213" w:rsidRPr="00E10A72" w14:paraId="7FD6703B" w14:textId="77777777" w:rsidTr="00E10A72">
        <w:trPr>
          <w:trHeight w:val="2388"/>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3AE3235F"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一票否决项</w:t>
            </w:r>
          </w:p>
        </w:tc>
        <w:tc>
          <w:tcPr>
            <w:tcW w:w="7160" w:type="dxa"/>
            <w:gridSpan w:val="2"/>
            <w:tcBorders>
              <w:top w:val="single" w:sz="4" w:space="0" w:color="auto"/>
              <w:left w:val="nil"/>
              <w:bottom w:val="single" w:sz="4" w:space="0" w:color="auto"/>
              <w:right w:val="single" w:sz="4" w:space="0" w:color="auto"/>
            </w:tcBorders>
            <w:shd w:val="clear" w:color="auto" w:fill="auto"/>
            <w:vAlign w:val="center"/>
            <w:hideMark/>
          </w:tcPr>
          <w:p w14:paraId="7F4B0BA7" w14:textId="726A748D" w:rsidR="00F017C5" w:rsidRDefault="00143213" w:rsidP="00D66089">
            <w:pPr>
              <w:widowControl/>
              <w:jc w:val="left"/>
              <w:rPr>
                <w:rFonts w:ascii="宋体" w:hAnsi="宋体" w:cs="宋体"/>
                <w:color w:val="000000"/>
                <w:kern w:val="0"/>
                <w:szCs w:val="21"/>
              </w:rPr>
            </w:pPr>
            <w:r w:rsidRPr="00E10A72">
              <w:rPr>
                <w:rFonts w:ascii="宋体" w:hAnsi="宋体" w:cs="宋体" w:hint="eastAsia"/>
                <w:color w:val="000000"/>
                <w:kern w:val="0"/>
                <w:szCs w:val="21"/>
              </w:rPr>
              <w:t>以贿赂或类似贿赂的形式讨好采购人等利害关系人的行为</w:t>
            </w:r>
            <w:r w:rsidR="00281AE2">
              <w:rPr>
                <w:rFonts w:ascii="宋体" w:hAnsi="宋体" w:cs="宋体" w:hint="eastAsia"/>
                <w:color w:val="000000"/>
                <w:kern w:val="0"/>
                <w:szCs w:val="21"/>
              </w:rPr>
              <w:t>。</w:t>
            </w:r>
            <w:r w:rsidRPr="00E10A72">
              <w:rPr>
                <w:rFonts w:ascii="宋体" w:hAnsi="宋体" w:cs="宋体" w:hint="eastAsia"/>
                <w:color w:val="000000"/>
                <w:kern w:val="0"/>
                <w:szCs w:val="21"/>
              </w:rPr>
              <w:br/>
              <w:t>要求检测的商品未经检测，且未按要求限时整改</w:t>
            </w:r>
            <w:r w:rsidR="00281AE2">
              <w:rPr>
                <w:rFonts w:ascii="宋体" w:hAnsi="宋体" w:cs="宋体" w:hint="eastAsia"/>
                <w:color w:val="000000"/>
                <w:kern w:val="0"/>
                <w:szCs w:val="21"/>
              </w:rPr>
              <w:t>。</w:t>
            </w:r>
          </w:p>
          <w:p w14:paraId="36D0B5AD" w14:textId="42F8B1AF" w:rsidR="00143213" w:rsidRPr="00E10A72" w:rsidRDefault="00F017C5" w:rsidP="00D66089">
            <w:pPr>
              <w:widowControl/>
              <w:jc w:val="left"/>
              <w:rPr>
                <w:rFonts w:ascii="宋体" w:hAnsi="宋体" w:cs="宋体"/>
                <w:color w:val="000000"/>
                <w:kern w:val="0"/>
                <w:szCs w:val="21"/>
              </w:rPr>
            </w:pPr>
            <w:r>
              <w:rPr>
                <w:rFonts w:ascii="宋体" w:hAnsi="宋体" w:cs="宋体" w:hint="eastAsia"/>
                <w:color w:val="000000"/>
                <w:kern w:val="0"/>
                <w:szCs w:val="21"/>
              </w:rPr>
              <w:t>提供虚假发票</w:t>
            </w:r>
            <w:r w:rsidR="00281AE2">
              <w:rPr>
                <w:rFonts w:ascii="宋体" w:hAnsi="宋体" w:cs="宋体" w:hint="eastAsia"/>
                <w:color w:val="000000"/>
                <w:kern w:val="0"/>
                <w:szCs w:val="21"/>
              </w:rPr>
              <w:t>。</w:t>
            </w:r>
            <w:r w:rsidR="00143213" w:rsidRPr="00E10A72">
              <w:rPr>
                <w:rFonts w:ascii="宋体" w:hAnsi="宋体" w:cs="宋体" w:hint="eastAsia"/>
                <w:color w:val="000000"/>
                <w:kern w:val="0"/>
                <w:szCs w:val="21"/>
              </w:rPr>
              <w:br/>
              <w:t>食品原料质量问题而引起的食物中毒事件，提供虛假</w:t>
            </w:r>
            <w:r w:rsidR="00143213">
              <w:rPr>
                <w:rFonts w:ascii="宋体" w:hAnsi="宋体" w:cs="宋体" w:hint="eastAsia"/>
                <w:color w:val="000000"/>
                <w:kern w:val="0"/>
                <w:szCs w:val="21"/>
              </w:rPr>
              <w:t>职工餐卡系统刷卡记录</w:t>
            </w:r>
            <w:r w:rsidR="00281AE2">
              <w:rPr>
                <w:rFonts w:ascii="宋体" w:hAnsi="宋体" w:cs="宋体" w:hint="eastAsia"/>
                <w:color w:val="000000"/>
                <w:kern w:val="0"/>
                <w:szCs w:val="21"/>
              </w:rPr>
              <w:t>。</w:t>
            </w:r>
            <w:r w:rsidR="00143213" w:rsidRPr="00E10A72">
              <w:rPr>
                <w:rFonts w:ascii="宋体" w:hAnsi="宋体" w:cs="宋体" w:hint="eastAsia"/>
                <w:color w:val="000000"/>
                <w:kern w:val="0"/>
                <w:szCs w:val="21"/>
              </w:rPr>
              <w:br/>
              <w:t>（若出现上述情况，采购人有权不支付当月货款，</w:t>
            </w:r>
            <w:r w:rsidR="00A768D8" w:rsidRPr="00A768D8">
              <w:rPr>
                <w:rFonts w:ascii="宋体" w:hAnsi="宋体" w:cs="宋体" w:hint="eastAsia"/>
                <w:color w:val="000000"/>
                <w:kern w:val="0"/>
                <w:szCs w:val="21"/>
              </w:rPr>
              <w:t>没收履约保证金，</w:t>
            </w:r>
            <w:r w:rsidR="00A768D8">
              <w:rPr>
                <w:rFonts w:ascii="宋体" w:hAnsi="宋体" w:cs="宋体" w:hint="eastAsia"/>
                <w:color w:val="000000"/>
                <w:kern w:val="0"/>
                <w:szCs w:val="21"/>
              </w:rPr>
              <w:t>并取消合同，</w:t>
            </w:r>
            <w:r w:rsidR="00143213" w:rsidRPr="00E10A72">
              <w:rPr>
                <w:rFonts w:ascii="宋体" w:hAnsi="宋体" w:cs="宋体" w:hint="eastAsia"/>
                <w:color w:val="000000"/>
                <w:kern w:val="0"/>
                <w:szCs w:val="21"/>
              </w:rPr>
              <w:t>所发生的一切损失由中标人负责）</w:t>
            </w:r>
            <w:r>
              <w:rPr>
                <w:rFonts w:ascii="宋体" w:hAnsi="宋体" w:cs="宋体" w:hint="eastAsia"/>
                <w:color w:val="000000"/>
                <w:kern w:val="0"/>
                <w:szCs w:val="21"/>
              </w:rPr>
              <w:t>。</w:t>
            </w:r>
          </w:p>
        </w:tc>
      </w:tr>
      <w:tr w:rsidR="00143213" w:rsidRPr="00E10A72" w14:paraId="7D243270" w14:textId="77777777" w:rsidTr="00E10A72">
        <w:trPr>
          <w:trHeight w:val="312"/>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609C8516"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lastRenderedPageBreak/>
              <w:t>总分</w:t>
            </w:r>
          </w:p>
        </w:tc>
        <w:tc>
          <w:tcPr>
            <w:tcW w:w="7160" w:type="dxa"/>
            <w:gridSpan w:val="2"/>
            <w:tcBorders>
              <w:top w:val="single" w:sz="4" w:space="0" w:color="auto"/>
              <w:left w:val="nil"/>
              <w:bottom w:val="single" w:sz="4" w:space="0" w:color="auto"/>
              <w:right w:val="single" w:sz="4" w:space="0" w:color="auto"/>
            </w:tcBorders>
            <w:shd w:val="clear" w:color="auto" w:fill="auto"/>
            <w:vAlign w:val="center"/>
            <w:hideMark/>
          </w:tcPr>
          <w:p w14:paraId="6FAA8E5B"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分</w:t>
            </w:r>
          </w:p>
        </w:tc>
      </w:tr>
      <w:tr w:rsidR="00143213" w:rsidRPr="00E10A72" w14:paraId="3EBA0F67" w14:textId="77777777" w:rsidTr="00E10A72">
        <w:trPr>
          <w:trHeight w:val="2532"/>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70AFFCC7"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扣分规则</w:t>
            </w:r>
          </w:p>
        </w:tc>
        <w:tc>
          <w:tcPr>
            <w:tcW w:w="7160" w:type="dxa"/>
            <w:gridSpan w:val="2"/>
            <w:tcBorders>
              <w:top w:val="single" w:sz="4" w:space="0" w:color="auto"/>
              <w:left w:val="nil"/>
              <w:bottom w:val="single" w:sz="4" w:space="0" w:color="auto"/>
              <w:right w:val="single" w:sz="4" w:space="0" w:color="auto"/>
            </w:tcBorders>
            <w:shd w:val="clear" w:color="auto" w:fill="auto"/>
            <w:vAlign w:val="center"/>
            <w:hideMark/>
          </w:tcPr>
          <w:p w14:paraId="2A815581" w14:textId="4711E9DB" w:rsidR="00143213" w:rsidRPr="00E10A72" w:rsidRDefault="00143213" w:rsidP="008D4CE0">
            <w:pPr>
              <w:widowControl/>
              <w:jc w:val="left"/>
              <w:rPr>
                <w:rFonts w:ascii="宋体" w:hAnsi="宋体" w:cs="宋体"/>
                <w:color w:val="000000"/>
                <w:kern w:val="0"/>
                <w:szCs w:val="21"/>
              </w:rPr>
            </w:pPr>
            <w:r w:rsidRPr="00E10A72">
              <w:rPr>
                <w:rFonts w:ascii="宋体" w:hAnsi="宋体" w:cs="宋体" w:hint="eastAsia"/>
                <w:color w:val="000000"/>
                <w:kern w:val="0"/>
                <w:szCs w:val="21"/>
              </w:rPr>
              <w:t>基础分100分，总分=基础分-扣分</w:t>
            </w:r>
            <w:r w:rsidRPr="00E10A72">
              <w:rPr>
                <w:rFonts w:ascii="宋体" w:hAnsi="宋体" w:cs="宋体" w:hint="eastAsia"/>
                <w:color w:val="000000"/>
                <w:kern w:val="0"/>
                <w:szCs w:val="21"/>
              </w:rPr>
              <w:br/>
              <w:t>总分在90分或以上时，</w:t>
            </w:r>
            <w:proofErr w:type="gramStart"/>
            <w:r w:rsidRPr="00E10A72">
              <w:rPr>
                <w:rFonts w:ascii="宋体" w:hAnsi="宋体" w:cs="宋体" w:hint="eastAsia"/>
                <w:color w:val="000000"/>
                <w:kern w:val="0"/>
                <w:szCs w:val="21"/>
              </w:rPr>
              <w:t>不</w:t>
            </w:r>
            <w:proofErr w:type="gramEnd"/>
            <w:r w:rsidRPr="00E10A72">
              <w:rPr>
                <w:rFonts w:ascii="宋体" w:hAnsi="宋体" w:cs="宋体" w:hint="eastAsia"/>
                <w:color w:val="000000"/>
                <w:kern w:val="0"/>
                <w:szCs w:val="21"/>
              </w:rPr>
              <w:t>扣减费用；</w:t>
            </w:r>
            <w:r w:rsidRPr="00E10A72">
              <w:rPr>
                <w:rFonts w:ascii="宋体" w:hAnsi="宋体" w:cs="宋体" w:hint="eastAsia"/>
                <w:color w:val="000000"/>
                <w:kern w:val="0"/>
                <w:szCs w:val="21"/>
              </w:rPr>
              <w:br/>
              <w:t>总分在80~89分时，扣减(90-总分)</w:t>
            </w:r>
            <w:r w:rsidRPr="008D4CE0">
              <w:rPr>
                <w:rFonts w:ascii="宋体" w:hAnsi="宋体" w:cs="宋体" w:hint="eastAsia"/>
                <w:color w:val="000000"/>
                <w:kern w:val="0"/>
                <w:szCs w:val="21"/>
              </w:rPr>
              <w:t>×</w:t>
            </w:r>
            <w:r w:rsidRPr="00E10A72">
              <w:rPr>
                <w:rFonts w:ascii="宋体" w:hAnsi="宋体" w:cs="宋体" w:hint="eastAsia"/>
                <w:color w:val="000000"/>
                <w:kern w:val="0"/>
                <w:szCs w:val="21"/>
              </w:rPr>
              <w:t>100元；</w:t>
            </w:r>
            <w:r w:rsidRPr="00E10A72">
              <w:rPr>
                <w:rFonts w:ascii="宋体" w:hAnsi="宋体" w:cs="宋体" w:hint="eastAsia"/>
                <w:color w:val="000000"/>
                <w:kern w:val="0"/>
                <w:szCs w:val="21"/>
              </w:rPr>
              <w:br/>
              <w:t>总分在70~79分时，扣减[(80-总分)</w:t>
            </w:r>
            <w:r w:rsidRPr="008D4CE0">
              <w:rPr>
                <w:rFonts w:ascii="宋体" w:hAnsi="宋体" w:cs="宋体" w:hint="eastAsia"/>
                <w:color w:val="000000"/>
                <w:kern w:val="0"/>
                <w:szCs w:val="21"/>
              </w:rPr>
              <w:t>×</w:t>
            </w:r>
            <w:r w:rsidRPr="00E10A72">
              <w:rPr>
                <w:rFonts w:ascii="宋体" w:hAnsi="宋体" w:cs="宋体" w:hint="eastAsia"/>
                <w:color w:val="000000"/>
                <w:kern w:val="0"/>
                <w:szCs w:val="21"/>
              </w:rPr>
              <w:t>200+1000元]；</w:t>
            </w:r>
            <w:r w:rsidRPr="00E10A72">
              <w:rPr>
                <w:rFonts w:ascii="宋体" w:hAnsi="宋体" w:cs="宋体" w:hint="eastAsia"/>
                <w:color w:val="000000"/>
                <w:kern w:val="0"/>
                <w:szCs w:val="21"/>
              </w:rPr>
              <w:br/>
              <w:t>总分在60~69分时，扣减[(70-总分)</w:t>
            </w:r>
            <w:r w:rsidRPr="008D4CE0">
              <w:rPr>
                <w:rFonts w:ascii="宋体" w:hAnsi="宋体" w:cs="宋体" w:hint="eastAsia"/>
                <w:color w:val="000000"/>
                <w:kern w:val="0"/>
                <w:szCs w:val="21"/>
              </w:rPr>
              <w:t>×</w:t>
            </w:r>
            <w:r w:rsidRPr="00E10A72">
              <w:rPr>
                <w:rFonts w:ascii="宋体" w:hAnsi="宋体" w:cs="宋体" w:hint="eastAsia"/>
                <w:color w:val="000000"/>
                <w:kern w:val="0"/>
                <w:szCs w:val="21"/>
              </w:rPr>
              <w:t>200+3000元]；</w:t>
            </w:r>
            <w:r w:rsidRPr="00E10A72">
              <w:rPr>
                <w:rFonts w:ascii="宋体" w:hAnsi="宋体" w:cs="宋体" w:hint="eastAsia"/>
                <w:color w:val="000000"/>
                <w:kern w:val="0"/>
                <w:szCs w:val="21"/>
              </w:rPr>
              <w:br/>
              <w:t>低于60分扣减当月货款的50%；</w:t>
            </w:r>
            <w:r w:rsidRPr="00E10A72">
              <w:rPr>
                <w:rFonts w:ascii="宋体" w:hAnsi="宋体" w:cs="宋体" w:hint="eastAsia"/>
                <w:color w:val="000000"/>
                <w:kern w:val="0"/>
                <w:szCs w:val="21"/>
              </w:rPr>
              <w:br/>
              <w:t>合同期内累计两个月低于70分，采购人有权终止合同。所发生的一切损失由中标人负责。</w:t>
            </w:r>
          </w:p>
        </w:tc>
      </w:tr>
      <w:tr w:rsidR="00143213" w:rsidRPr="00E10A72" w14:paraId="403EE94F" w14:textId="77777777" w:rsidTr="00E10A72">
        <w:trPr>
          <w:trHeight w:val="312"/>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02EDBE95"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本月减</w:t>
            </w:r>
            <w:proofErr w:type="gramStart"/>
            <w:r w:rsidRPr="00E10A72">
              <w:rPr>
                <w:rFonts w:ascii="宋体" w:hAnsi="宋体" w:cs="宋体" w:hint="eastAsia"/>
                <w:color w:val="000000"/>
                <w:kern w:val="0"/>
                <w:szCs w:val="21"/>
              </w:rPr>
              <w:t>扣金额</w:t>
            </w:r>
            <w:proofErr w:type="gramEnd"/>
          </w:p>
        </w:tc>
        <w:tc>
          <w:tcPr>
            <w:tcW w:w="7160" w:type="dxa"/>
            <w:gridSpan w:val="2"/>
            <w:tcBorders>
              <w:top w:val="single" w:sz="4" w:space="0" w:color="auto"/>
              <w:left w:val="nil"/>
              <w:bottom w:val="single" w:sz="4" w:space="0" w:color="auto"/>
              <w:right w:val="single" w:sz="4" w:space="0" w:color="auto"/>
            </w:tcBorders>
            <w:shd w:val="clear" w:color="auto" w:fill="auto"/>
            <w:vAlign w:val="center"/>
            <w:hideMark/>
          </w:tcPr>
          <w:p w14:paraId="75B51DA3" w14:textId="77777777" w:rsidR="00143213" w:rsidRPr="00E10A72" w:rsidRDefault="00143213" w:rsidP="00E10A72">
            <w:pPr>
              <w:widowControl/>
              <w:jc w:val="center"/>
              <w:rPr>
                <w:rFonts w:ascii="宋体" w:hAnsi="宋体" w:cs="宋体"/>
                <w:color w:val="000000"/>
                <w:kern w:val="0"/>
                <w:szCs w:val="21"/>
              </w:rPr>
            </w:pPr>
            <w:r w:rsidRPr="00E10A72">
              <w:rPr>
                <w:rFonts w:ascii="宋体" w:hAnsi="宋体" w:cs="宋体" w:hint="eastAsia"/>
                <w:color w:val="000000"/>
                <w:kern w:val="0"/>
                <w:szCs w:val="21"/>
              </w:rPr>
              <w:t>元</w:t>
            </w:r>
          </w:p>
        </w:tc>
      </w:tr>
    </w:tbl>
    <w:p w14:paraId="224443B1" w14:textId="77777777" w:rsidR="000C6D3F" w:rsidRPr="000C6D3F" w:rsidRDefault="000C6D3F" w:rsidP="000C6D3F">
      <w:pPr>
        <w:spacing w:line="300" w:lineRule="exact"/>
        <w:rPr>
          <w:color w:val="000000"/>
        </w:rPr>
      </w:pPr>
    </w:p>
    <w:p w14:paraId="2FE5AA67" w14:textId="629D90D2" w:rsidR="000C6D3F" w:rsidRPr="000C6D3F" w:rsidRDefault="000C6D3F" w:rsidP="000C6D3F">
      <w:pPr>
        <w:spacing w:line="300" w:lineRule="exact"/>
        <w:rPr>
          <w:color w:val="000000"/>
        </w:rPr>
      </w:pPr>
      <w:r w:rsidRPr="000C6D3F">
        <w:rPr>
          <w:rFonts w:hint="eastAsia"/>
          <w:color w:val="000000"/>
        </w:rPr>
        <w:t>考核时段：</w:t>
      </w:r>
      <w:r w:rsidR="00CE7F29">
        <w:rPr>
          <w:rFonts w:hint="eastAsia"/>
          <w:color w:val="000000"/>
        </w:rPr>
        <w:t xml:space="preserve">             </w:t>
      </w:r>
      <w:r w:rsidRPr="000C6D3F">
        <w:rPr>
          <w:rFonts w:hint="eastAsia"/>
          <w:color w:val="000000"/>
        </w:rPr>
        <w:t xml:space="preserve"> </w:t>
      </w:r>
      <w:r w:rsidRPr="000C6D3F">
        <w:rPr>
          <w:color w:val="000000"/>
        </w:rPr>
        <w:t xml:space="preserve">        </w:t>
      </w:r>
      <w:r w:rsidR="00074A8E">
        <w:rPr>
          <w:rFonts w:hint="eastAsia"/>
          <w:color w:val="000000"/>
        </w:rPr>
        <w:t>中标人</w:t>
      </w:r>
      <w:r w:rsidRPr="000C6D3F">
        <w:rPr>
          <w:rFonts w:hint="eastAsia"/>
          <w:color w:val="000000"/>
        </w:rPr>
        <w:t>项目负责人签字：</w:t>
      </w:r>
      <w:r w:rsidRPr="000C6D3F">
        <w:rPr>
          <w:rFonts w:hint="eastAsia"/>
          <w:color w:val="000000"/>
        </w:rPr>
        <w:t xml:space="preserve"> </w:t>
      </w:r>
      <w:r w:rsidRPr="000C6D3F">
        <w:rPr>
          <w:color w:val="000000"/>
        </w:rPr>
        <w:t xml:space="preserve">          </w:t>
      </w:r>
      <w:r w:rsidR="00074A8E">
        <w:rPr>
          <w:rFonts w:hint="eastAsia"/>
          <w:color w:val="000000"/>
        </w:rPr>
        <w:t>中标人</w:t>
      </w:r>
      <w:r w:rsidRPr="000C6D3F">
        <w:rPr>
          <w:rFonts w:hint="eastAsia"/>
          <w:color w:val="000000"/>
        </w:rPr>
        <w:t>盖章：</w:t>
      </w:r>
    </w:p>
    <w:p w14:paraId="18C707BD" w14:textId="77777777" w:rsidR="000C6D3F" w:rsidRPr="000C6D3F" w:rsidRDefault="000C6D3F" w:rsidP="000C6D3F">
      <w:pPr>
        <w:autoSpaceDE w:val="0"/>
        <w:autoSpaceDN w:val="0"/>
        <w:adjustRightInd w:val="0"/>
        <w:spacing w:line="300" w:lineRule="exact"/>
        <w:jc w:val="left"/>
        <w:rPr>
          <w:color w:val="000000"/>
        </w:rPr>
      </w:pPr>
    </w:p>
    <w:p w14:paraId="26809ABB" w14:textId="08440CB5" w:rsidR="000C6D3F" w:rsidRPr="000C6D3F" w:rsidRDefault="00074A8E" w:rsidP="000C6D3F">
      <w:pPr>
        <w:autoSpaceDE w:val="0"/>
        <w:autoSpaceDN w:val="0"/>
        <w:adjustRightInd w:val="0"/>
        <w:spacing w:line="300" w:lineRule="exact"/>
        <w:jc w:val="left"/>
        <w:rPr>
          <w:color w:val="000000"/>
          <w:sz w:val="20"/>
          <w:szCs w:val="20"/>
        </w:rPr>
      </w:pPr>
      <w:r>
        <w:rPr>
          <w:rFonts w:hint="eastAsia"/>
          <w:color w:val="000000"/>
        </w:rPr>
        <w:t>采购人</w:t>
      </w:r>
      <w:r w:rsidR="000C6D3F" w:rsidRPr="000C6D3F">
        <w:rPr>
          <w:rFonts w:hint="eastAsia"/>
          <w:color w:val="000000"/>
        </w:rPr>
        <w:t>考核人：</w:t>
      </w:r>
      <w:r w:rsidR="000C6D3F" w:rsidRPr="000C6D3F">
        <w:rPr>
          <w:rFonts w:hint="eastAsia"/>
          <w:color w:val="000000"/>
        </w:rPr>
        <w:t xml:space="preserve"> </w:t>
      </w:r>
      <w:r w:rsidR="000C6D3F" w:rsidRPr="000C6D3F">
        <w:rPr>
          <w:color w:val="000000"/>
        </w:rPr>
        <w:t xml:space="preserve">                 </w:t>
      </w:r>
      <w:r>
        <w:rPr>
          <w:rFonts w:hint="eastAsia"/>
          <w:color w:val="000000"/>
        </w:rPr>
        <w:t>采购人</w:t>
      </w:r>
      <w:r w:rsidR="000C6D3F" w:rsidRPr="000C6D3F">
        <w:rPr>
          <w:rFonts w:hint="eastAsia"/>
          <w:color w:val="000000"/>
        </w:rPr>
        <w:t>膳食主管：</w:t>
      </w:r>
      <w:r w:rsidR="000C6D3F" w:rsidRPr="000C6D3F">
        <w:rPr>
          <w:rFonts w:hint="eastAsia"/>
          <w:color w:val="000000"/>
        </w:rPr>
        <w:t xml:space="preserve"> </w:t>
      </w:r>
      <w:r w:rsidR="000C6D3F" w:rsidRPr="000C6D3F">
        <w:rPr>
          <w:color w:val="000000"/>
        </w:rPr>
        <w:t xml:space="preserve">                </w:t>
      </w:r>
      <w:r>
        <w:rPr>
          <w:rFonts w:hint="eastAsia"/>
          <w:color w:val="000000"/>
        </w:rPr>
        <w:t>采购人</w:t>
      </w:r>
      <w:r w:rsidR="000C6D3F" w:rsidRPr="000C6D3F">
        <w:rPr>
          <w:rFonts w:ascii="宋体" w:hAnsi="宋体" w:hint="eastAsia"/>
          <w:bCs/>
          <w:color w:val="000000"/>
        </w:rPr>
        <w:t>科室负责人：</w:t>
      </w:r>
    </w:p>
    <w:p w14:paraId="2EBCACD6" w14:textId="77777777" w:rsidR="000C6D3F" w:rsidRPr="000C6D3F" w:rsidRDefault="000C6D3F" w:rsidP="000C6D3F">
      <w:pPr>
        <w:spacing w:line="300" w:lineRule="exact"/>
        <w:outlineLvl w:val="0"/>
        <w:rPr>
          <w:rFonts w:ascii="宋体" w:hAnsi="宋体"/>
          <w:b/>
          <w:bCs/>
          <w:color w:val="000000"/>
        </w:rPr>
      </w:pPr>
    </w:p>
    <w:p w14:paraId="173F4A5D" w14:textId="77777777" w:rsidR="000C6D3F" w:rsidRPr="000C6D3F" w:rsidRDefault="000C6D3F" w:rsidP="000C6D3F">
      <w:pPr>
        <w:spacing w:line="300" w:lineRule="exact"/>
        <w:outlineLvl w:val="0"/>
        <w:rPr>
          <w:rFonts w:ascii="宋体" w:hAnsi="宋体"/>
          <w:b/>
          <w:bCs/>
          <w:color w:val="000000"/>
        </w:rPr>
      </w:pPr>
    </w:p>
    <w:p w14:paraId="7214833C" w14:textId="77777777" w:rsidR="000C6D3F" w:rsidRPr="000C6D3F" w:rsidRDefault="000C6D3F" w:rsidP="000C6D3F">
      <w:pPr>
        <w:spacing w:line="300" w:lineRule="exact"/>
        <w:outlineLvl w:val="0"/>
        <w:rPr>
          <w:rFonts w:ascii="宋体" w:hAnsi="宋体"/>
          <w:b/>
          <w:bCs/>
          <w:color w:val="000000"/>
        </w:rPr>
      </w:pPr>
    </w:p>
    <w:p w14:paraId="17FB9082" w14:textId="77777777" w:rsidR="000C6D3F" w:rsidRPr="000C6D3F" w:rsidRDefault="000C6D3F" w:rsidP="000C6D3F">
      <w:pPr>
        <w:spacing w:line="300" w:lineRule="exact"/>
        <w:outlineLvl w:val="0"/>
        <w:rPr>
          <w:rFonts w:ascii="宋体" w:hAnsi="宋体"/>
          <w:b/>
          <w:bCs/>
          <w:color w:val="000000"/>
        </w:rPr>
      </w:pPr>
    </w:p>
    <w:p w14:paraId="28E37A82" w14:textId="77777777" w:rsidR="000C6D3F" w:rsidRPr="000C6D3F" w:rsidRDefault="000C6D3F" w:rsidP="000C6D3F">
      <w:pPr>
        <w:spacing w:line="300" w:lineRule="exact"/>
        <w:outlineLvl w:val="0"/>
        <w:rPr>
          <w:rFonts w:ascii="宋体" w:hAnsi="宋体"/>
          <w:b/>
          <w:bCs/>
          <w:color w:val="000000"/>
        </w:rPr>
      </w:pPr>
    </w:p>
    <w:p w14:paraId="39DF984E" w14:textId="77777777" w:rsidR="000C6D3F" w:rsidRPr="000C6D3F" w:rsidRDefault="000C6D3F" w:rsidP="000C6D3F">
      <w:pPr>
        <w:spacing w:line="300" w:lineRule="exact"/>
        <w:outlineLvl w:val="0"/>
        <w:rPr>
          <w:rFonts w:ascii="宋体" w:hAnsi="宋体"/>
          <w:b/>
          <w:bCs/>
          <w:color w:val="000000"/>
        </w:rPr>
      </w:pPr>
    </w:p>
    <w:p w14:paraId="51E2C253" w14:textId="77777777" w:rsidR="000C6D3F" w:rsidRPr="000C6D3F" w:rsidRDefault="000C6D3F" w:rsidP="000C6D3F">
      <w:pPr>
        <w:spacing w:line="300" w:lineRule="exact"/>
        <w:outlineLvl w:val="0"/>
        <w:rPr>
          <w:rFonts w:ascii="宋体" w:hAnsi="宋体"/>
          <w:b/>
          <w:bCs/>
          <w:color w:val="000000"/>
        </w:rPr>
      </w:pPr>
    </w:p>
    <w:p w14:paraId="0345C9C4" w14:textId="77777777" w:rsidR="000C6D3F" w:rsidRPr="000C6D3F" w:rsidRDefault="000C6D3F" w:rsidP="000C6D3F">
      <w:pPr>
        <w:spacing w:line="300" w:lineRule="exact"/>
        <w:outlineLvl w:val="0"/>
        <w:rPr>
          <w:rFonts w:ascii="宋体" w:hAnsi="宋体"/>
          <w:b/>
          <w:bCs/>
          <w:color w:val="000000"/>
        </w:rPr>
      </w:pPr>
    </w:p>
    <w:p w14:paraId="275A0EFD" w14:textId="77777777" w:rsidR="000C6D3F" w:rsidRPr="000C6D3F" w:rsidRDefault="000C6D3F" w:rsidP="000C6D3F">
      <w:pPr>
        <w:spacing w:line="300" w:lineRule="exact"/>
        <w:outlineLvl w:val="0"/>
        <w:rPr>
          <w:rFonts w:ascii="宋体" w:hAnsi="宋体"/>
          <w:b/>
          <w:bCs/>
          <w:color w:val="000000"/>
        </w:rPr>
      </w:pPr>
    </w:p>
    <w:p w14:paraId="44FDCEE3" w14:textId="77777777" w:rsidR="000C6D3F" w:rsidRPr="000C6D3F" w:rsidRDefault="000C6D3F" w:rsidP="000C6D3F">
      <w:pPr>
        <w:spacing w:line="300" w:lineRule="exact"/>
        <w:outlineLvl w:val="0"/>
        <w:rPr>
          <w:rFonts w:ascii="宋体" w:hAnsi="宋体"/>
          <w:b/>
          <w:bCs/>
          <w:color w:val="000000"/>
        </w:rPr>
      </w:pPr>
    </w:p>
    <w:p w14:paraId="57F6B62D" w14:textId="77777777" w:rsidR="000C6D3F" w:rsidRPr="000C6D3F" w:rsidRDefault="000C6D3F" w:rsidP="000C6D3F">
      <w:pPr>
        <w:spacing w:line="300" w:lineRule="exact"/>
        <w:outlineLvl w:val="0"/>
        <w:rPr>
          <w:rFonts w:ascii="宋体" w:hAnsi="宋体"/>
          <w:b/>
          <w:bCs/>
          <w:color w:val="000000"/>
        </w:rPr>
      </w:pPr>
    </w:p>
    <w:p w14:paraId="25F21597" w14:textId="77777777" w:rsidR="000C6D3F" w:rsidRPr="000C6D3F" w:rsidRDefault="000C6D3F" w:rsidP="000C6D3F">
      <w:pPr>
        <w:spacing w:line="300" w:lineRule="exact"/>
        <w:outlineLvl w:val="0"/>
        <w:rPr>
          <w:rFonts w:ascii="宋体" w:hAnsi="宋体"/>
          <w:b/>
          <w:bCs/>
          <w:color w:val="000000"/>
        </w:rPr>
      </w:pPr>
    </w:p>
    <w:sectPr w:rsidR="000C6D3F" w:rsidRPr="000C6D3F" w:rsidSect="00B45703">
      <w:headerReference w:type="even" r:id="rId9"/>
      <w:headerReference w:type="default" r:id="rId10"/>
      <w:pgSz w:w="11906" w:h="16838"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7F5E6" w14:textId="77777777" w:rsidR="00315FCB" w:rsidRDefault="00315FCB" w:rsidP="00F7322E">
      <w:r>
        <w:separator/>
      </w:r>
    </w:p>
  </w:endnote>
  <w:endnote w:type="continuationSeparator" w:id="0">
    <w:p w14:paraId="49D1B50D" w14:textId="77777777" w:rsidR="00315FCB" w:rsidRDefault="00315FCB" w:rsidP="00F7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4CC5C" w14:textId="77777777" w:rsidR="00315FCB" w:rsidRDefault="00315FCB" w:rsidP="00F7322E">
      <w:r>
        <w:separator/>
      </w:r>
    </w:p>
  </w:footnote>
  <w:footnote w:type="continuationSeparator" w:id="0">
    <w:p w14:paraId="152D0E38" w14:textId="77777777" w:rsidR="00315FCB" w:rsidRDefault="00315FCB" w:rsidP="00F73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D50D3" w14:textId="77777777" w:rsidR="006C549E" w:rsidRDefault="006C549E" w:rsidP="006C549E">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D604" w14:textId="77777777" w:rsidR="006C549E" w:rsidRDefault="006C549E" w:rsidP="006C549E">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14227"/>
    <w:multiLevelType w:val="singleLevel"/>
    <w:tmpl w:val="A4614227"/>
    <w:lvl w:ilvl="0">
      <w:start w:val="1"/>
      <w:numFmt w:val="decimal"/>
      <w:lvlText w:val="%1."/>
      <w:lvlJc w:val="left"/>
      <w:pPr>
        <w:ind w:left="425" w:hanging="425"/>
      </w:pPr>
      <w:rPr>
        <w:rFonts w:hint="default"/>
      </w:rPr>
    </w:lvl>
  </w:abstractNum>
  <w:abstractNum w:abstractNumId="1">
    <w:nsid w:val="028971CD"/>
    <w:multiLevelType w:val="multilevel"/>
    <w:tmpl w:val="028971C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23341F"/>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5C034A"/>
    <w:multiLevelType w:val="multilevel"/>
    <w:tmpl w:val="0E5C034A"/>
    <w:lvl w:ilvl="0">
      <w:start w:val="1"/>
      <w:numFmt w:val="decimal"/>
      <w:lvlText w:val="%1."/>
      <w:lvlJc w:val="left"/>
      <w:pPr>
        <w:ind w:left="1554"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14336E"/>
    <w:multiLevelType w:val="multilevel"/>
    <w:tmpl w:val="0F14336E"/>
    <w:lvl w:ilvl="0">
      <w:start w:val="1"/>
      <w:numFmt w:val="decimal"/>
      <w:lvlText w:val="%1."/>
      <w:lvlJc w:val="left"/>
      <w:pPr>
        <w:tabs>
          <w:tab w:val="num" w:pos="540"/>
        </w:tabs>
        <w:ind w:left="540" w:hanging="360"/>
      </w:pPr>
      <w:rPr>
        <w:rFonts w:hint="default"/>
        <w:b w:val="0"/>
      </w:rPr>
    </w:lvl>
    <w:lvl w:ilvl="1">
      <w:start w:val="7"/>
      <w:numFmt w:val="japaneseCounting"/>
      <w:lvlText w:val="第%2章"/>
      <w:lvlJc w:val="left"/>
      <w:pPr>
        <w:tabs>
          <w:tab w:val="num" w:pos="1545"/>
        </w:tabs>
        <w:ind w:left="1545" w:hanging="112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00C3CDD"/>
    <w:multiLevelType w:val="multilevel"/>
    <w:tmpl w:val="100C3C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9200E34"/>
    <w:multiLevelType w:val="multilevel"/>
    <w:tmpl w:val="19200E34"/>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192B4446"/>
    <w:multiLevelType w:val="multilevel"/>
    <w:tmpl w:val="192B444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E6A7156"/>
    <w:multiLevelType w:val="multilevel"/>
    <w:tmpl w:val="1E6A7156"/>
    <w:lvl w:ilvl="0">
      <w:start w:val="1"/>
      <w:numFmt w:val="decimal"/>
      <w:lvlText w:val="%1."/>
      <w:lvlJc w:val="left"/>
      <w:pPr>
        <w:ind w:left="703" w:hanging="420"/>
      </w:pPr>
      <w:rPr>
        <w:sz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FA828F3"/>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227F20"/>
    <w:multiLevelType w:val="multilevel"/>
    <w:tmpl w:val="20227F2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5724CF2"/>
    <w:multiLevelType w:val="multilevel"/>
    <w:tmpl w:val="25724C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5AC778E"/>
    <w:multiLevelType w:val="multilevel"/>
    <w:tmpl w:val="25AC778E"/>
    <w:lvl w:ilvl="0">
      <w:start w:val="1"/>
      <w:numFmt w:val="chineseCountingThousand"/>
      <w:lvlText w:val="%1、"/>
      <w:lvlJc w:val="left"/>
      <w:pPr>
        <w:tabs>
          <w:tab w:val="num" w:pos="420"/>
        </w:tabs>
        <w:ind w:left="420" w:hanging="420"/>
      </w:pPr>
      <w:rPr>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6097001"/>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53637A"/>
    <w:multiLevelType w:val="singleLevel"/>
    <w:tmpl w:val="2F53637A"/>
    <w:lvl w:ilvl="0">
      <w:start w:val="1"/>
      <w:numFmt w:val="decimal"/>
      <w:lvlText w:val="%1."/>
      <w:lvlJc w:val="left"/>
      <w:pPr>
        <w:ind w:left="425" w:hanging="425"/>
      </w:pPr>
      <w:rPr>
        <w:rFonts w:hint="default"/>
      </w:rPr>
    </w:lvl>
  </w:abstractNum>
  <w:abstractNum w:abstractNumId="15">
    <w:nsid w:val="32E1316A"/>
    <w:multiLevelType w:val="multilevel"/>
    <w:tmpl w:val="32E1316A"/>
    <w:lvl w:ilvl="0">
      <w:start w:val="1"/>
      <w:numFmt w:val="decimal"/>
      <w:lvlText w:val="%1."/>
      <w:lvlJc w:val="left"/>
      <w:pPr>
        <w:ind w:left="1554"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66333F9"/>
    <w:multiLevelType w:val="multilevel"/>
    <w:tmpl w:val="366333F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EA638FD"/>
    <w:multiLevelType w:val="multilevel"/>
    <w:tmpl w:val="3EA638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07B6AF9"/>
    <w:multiLevelType w:val="singleLevel"/>
    <w:tmpl w:val="A4614227"/>
    <w:lvl w:ilvl="0">
      <w:start w:val="1"/>
      <w:numFmt w:val="decimal"/>
      <w:lvlText w:val="%1."/>
      <w:lvlJc w:val="left"/>
      <w:pPr>
        <w:ind w:left="425" w:hanging="425"/>
      </w:pPr>
      <w:rPr>
        <w:rFonts w:hint="default"/>
      </w:rPr>
    </w:lvl>
  </w:abstractNum>
  <w:abstractNum w:abstractNumId="19">
    <w:nsid w:val="44547B04"/>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4633E2B"/>
    <w:multiLevelType w:val="multilevel"/>
    <w:tmpl w:val="44633E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869A1A3"/>
    <w:multiLevelType w:val="singleLevel"/>
    <w:tmpl w:val="5869A1A3"/>
    <w:lvl w:ilvl="0">
      <w:start w:val="1"/>
      <w:numFmt w:val="decimal"/>
      <w:lvlText w:val="%1."/>
      <w:lvlJc w:val="left"/>
      <w:pPr>
        <w:ind w:left="425" w:hanging="425"/>
      </w:pPr>
      <w:rPr>
        <w:rFonts w:hint="default"/>
      </w:rPr>
    </w:lvl>
  </w:abstractNum>
  <w:abstractNum w:abstractNumId="22">
    <w:nsid w:val="5955660E"/>
    <w:multiLevelType w:val="hybridMultilevel"/>
    <w:tmpl w:val="CC382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320EAE"/>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6202038"/>
    <w:multiLevelType w:val="hybridMultilevel"/>
    <w:tmpl w:val="810049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DF1E66"/>
    <w:multiLevelType w:val="hybridMultilevel"/>
    <w:tmpl w:val="7062E71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69B87C98"/>
    <w:multiLevelType w:val="multilevel"/>
    <w:tmpl w:val="69B87C98"/>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4723AF"/>
    <w:multiLevelType w:val="hybridMultilevel"/>
    <w:tmpl w:val="9EE8DA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7124CB8"/>
    <w:multiLevelType w:val="hybridMultilevel"/>
    <w:tmpl w:val="6A5E1648"/>
    <w:lvl w:ilvl="0" w:tplc="745EC7C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785770E"/>
    <w:multiLevelType w:val="hybridMultilevel"/>
    <w:tmpl w:val="D3CCEE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785C3455"/>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A945BAA"/>
    <w:multiLevelType w:val="hybridMultilevel"/>
    <w:tmpl w:val="9EE8DA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BDE4D1A"/>
    <w:multiLevelType w:val="hybridMultilevel"/>
    <w:tmpl w:val="DD581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DEE6DBB"/>
    <w:multiLevelType w:val="hybridMultilevel"/>
    <w:tmpl w:val="153CD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32"/>
  </w:num>
  <w:num w:numId="3">
    <w:abstractNumId w:val="9"/>
  </w:num>
  <w:num w:numId="4">
    <w:abstractNumId w:val="13"/>
  </w:num>
  <w:num w:numId="5">
    <w:abstractNumId w:val="2"/>
  </w:num>
  <w:num w:numId="6">
    <w:abstractNumId w:val="28"/>
  </w:num>
  <w:num w:numId="7">
    <w:abstractNumId w:val="30"/>
  </w:num>
  <w:num w:numId="8">
    <w:abstractNumId w:val="19"/>
  </w:num>
  <w:num w:numId="9">
    <w:abstractNumId w:val="12"/>
  </w:num>
  <w:num w:numId="10">
    <w:abstractNumId w:val="4"/>
  </w:num>
  <w:num w:numId="11">
    <w:abstractNumId w:val="11"/>
  </w:num>
  <w:num w:numId="12">
    <w:abstractNumId w:val="21"/>
  </w:num>
  <w:num w:numId="13">
    <w:abstractNumId w:val="14"/>
  </w:num>
  <w:num w:numId="14">
    <w:abstractNumId w:val="0"/>
  </w:num>
  <w:num w:numId="15">
    <w:abstractNumId w:val="18"/>
  </w:num>
  <w:num w:numId="16">
    <w:abstractNumId w:val="26"/>
  </w:num>
  <w:num w:numId="17">
    <w:abstractNumId w:val="22"/>
  </w:num>
  <w:num w:numId="18">
    <w:abstractNumId w:val="29"/>
  </w:num>
  <w:num w:numId="19">
    <w:abstractNumId w:val="25"/>
  </w:num>
  <w:num w:numId="20">
    <w:abstractNumId w:val="24"/>
  </w:num>
  <w:num w:numId="21">
    <w:abstractNumId w:val="31"/>
  </w:num>
  <w:num w:numId="22">
    <w:abstractNumId w:val="27"/>
  </w:num>
  <w:num w:numId="23">
    <w:abstractNumId w:val="20"/>
  </w:num>
  <w:num w:numId="24">
    <w:abstractNumId w:val="17"/>
  </w:num>
  <w:num w:numId="25">
    <w:abstractNumId w:val="1"/>
  </w:num>
  <w:num w:numId="26">
    <w:abstractNumId w:val="3"/>
  </w:num>
  <w:num w:numId="27">
    <w:abstractNumId w:val="15"/>
  </w:num>
  <w:num w:numId="28">
    <w:abstractNumId w:val="8"/>
  </w:num>
  <w:num w:numId="29">
    <w:abstractNumId w:val="16"/>
  </w:num>
  <w:num w:numId="30">
    <w:abstractNumId w:val="5"/>
  </w:num>
  <w:num w:numId="31">
    <w:abstractNumId w:val="6"/>
  </w:num>
  <w:num w:numId="32">
    <w:abstractNumId w:val="10"/>
  </w:num>
  <w:num w:numId="33">
    <w:abstractNumId w:val="7"/>
  </w:num>
  <w:num w:numId="34">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1CC"/>
    <w:rsid w:val="0000076E"/>
    <w:rsid w:val="000015AD"/>
    <w:rsid w:val="000024AE"/>
    <w:rsid w:val="000024EB"/>
    <w:rsid w:val="0000455A"/>
    <w:rsid w:val="00004BCA"/>
    <w:rsid w:val="000078EB"/>
    <w:rsid w:val="00007CB0"/>
    <w:rsid w:val="0001116E"/>
    <w:rsid w:val="0001179C"/>
    <w:rsid w:val="000139F2"/>
    <w:rsid w:val="00013B59"/>
    <w:rsid w:val="00013D79"/>
    <w:rsid w:val="00015862"/>
    <w:rsid w:val="000171BA"/>
    <w:rsid w:val="0001786D"/>
    <w:rsid w:val="00020E58"/>
    <w:rsid w:val="00021334"/>
    <w:rsid w:val="00022A57"/>
    <w:rsid w:val="00023410"/>
    <w:rsid w:val="00026BF1"/>
    <w:rsid w:val="00027266"/>
    <w:rsid w:val="0002781D"/>
    <w:rsid w:val="00030131"/>
    <w:rsid w:val="0003029A"/>
    <w:rsid w:val="0003052F"/>
    <w:rsid w:val="0003253D"/>
    <w:rsid w:val="00032C0D"/>
    <w:rsid w:val="00035A87"/>
    <w:rsid w:val="00036227"/>
    <w:rsid w:val="00040BC6"/>
    <w:rsid w:val="0004244F"/>
    <w:rsid w:val="0004273B"/>
    <w:rsid w:val="00042EB8"/>
    <w:rsid w:val="00042FA2"/>
    <w:rsid w:val="000432C5"/>
    <w:rsid w:val="00044112"/>
    <w:rsid w:val="000449D5"/>
    <w:rsid w:val="00044F6A"/>
    <w:rsid w:val="00045BC0"/>
    <w:rsid w:val="00045EB2"/>
    <w:rsid w:val="00046ADB"/>
    <w:rsid w:val="00046D10"/>
    <w:rsid w:val="00047468"/>
    <w:rsid w:val="00047932"/>
    <w:rsid w:val="00047F53"/>
    <w:rsid w:val="00050091"/>
    <w:rsid w:val="00050A35"/>
    <w:rsid w:val="00050F62"/>
    <w:rsid w:val="00050FF7"/>
    <w:rsid w:val="00051629"/>
    <w:rsid w:val="00051C92"/>
    <w:rsid w:val="00055427"/>
    <w:rsid w:val="00055B01"/>
    <w:rsid w:val="00055EA0"/>
    <w:rsid w:val="000568BA"/>
    <w:rsid w:val="000569EA"/>
    <w:rsid w:val="00057F73"/>
    <w:rsid w:val="00060B28"/>
    <w:rsid w:val="00062039"/>
    <w:rsid w:val="0006356C"/>
    <w:rsid w:val="00063E14"/>
    <w:rsid w:val="0006650C"/>
    <w:rsid w:val="0006663B"/>
    <w:rsid w:val="00067F61"/>
    <w:rsid w:val="000706C7"/>
    <w:rsid w:val="000721C2"/>
    <w:rsid w:val="00072DD2"/>
    <w:rsid w:val="00072E31"/>
    <w:rsid w:val="00074A8E"/>
    <w:rsid w:val="000756C5"/>
    <w:rsid w:val="0007618B"/>
    <w:rsid w:val="000806F4"/>
    <w:rsid w:val="000811B7"/>
    <w:rsid w:val="000811DF"/>
    <w:rsid w:val="00081F81"/>
    <w:rsid w:val="0008210A"/>
    <w:rsid w:val="0008214E"/>
    <w:rsid w:val="000821E2"/>
    <w:rsid w:val="00082A74"/>
    <w:rsid w:val="000832EF"/>
    <w:rsid w:val="00083C24"/>
    <w:rsid w:val="0008493C"/>
    <w:rsid w:val="00084992"/>
    <w:rsid w:val="00084A6A"/>
    <w:rsid w:val="00084F62"/>
    <w:rsid w:val="000854A1"/>
    <w:rsid w:val="000865C3"/>
    <w:rsid w:val="00086D2A"/>
    <w:rsid w:val="000879D5"/>
    <w:rsid w:val="00087B5C"/>
    <w:rsid w:val="00087B74"/>
    <w:rsid w:val="00091796"/>
    <w:rsid w:val="00091C73"/>
    <w:rsid w:val="000920F9"/>
    <w:rsid w:val="00092400"/>
    <w:rsid w:val="0009321D"/>
    <w:rsid w:val="00094C15"/>
    <w:rsid w:val="000952B0"/>
    <w:rsid w:val="00095BE5"/>
    <w:rsid w:val="00095F29"/>
    <w:rsid w:val="000A5240"/>
    <w:rsid w:val="000A5EA9"/>
    <w:rsid w:val="000A700F"/>
    <w:rsid w:val="000A744D"/>
    <w:rsid w:val="000B0DEA"/>
    <w:rsid w:val="000B10B8"/>
    <w:rsid w:val="000B1454"/>
    <w:rsid w:val="000B1F6F"/>
    <w:rsid w:val="000B32B0"/>
    <w:rsid w:val="000B34D4"/>
    <w:rsid w:val="000B37F7"/>
    <w:rsid w:val="000B425B"/>
    <w:rsid w:val="000B427A"/>
    <w:rsid w:val="000B5117"/>
    <w:rsid w:val="000B515D"/>
    <w:rsid w:val="000B5453"/>
    <w:rsid w:val="000B7ACC"/>
    <w:rsid w:val="000C024A"/>
    <w:rsid w:val="000C0D42"/>
    <w:rsid w:val="000C2760"/>
    <w:rsid w:val="000C5163"/>
    <w:rsid w:val="000C5738"/>
    <w:rsid w:val="000C5F80"/>
    <w:rsid w:val="000C6793"/>
    <w:rsid w:val="000C6D3F"/>
    <w:rsid w:val="000C6EBA"/>
    <w:rsid w:val="000C7A72"/>
    <w:rsid w:val="000D01E4"/>
    <w:rsid w:val="000D034A"/>
    <w:rsid w:val="000D0D30"/>
    <w:rsid w:val="000D14B5"/>
    <w:rsid w:val="000D2C16"/>
    <w:rsid w:val="000D354B"/>
    <w:rsid w:val="000D6312"/>
    <w:rsid w:val="000D660E"/>
    <w:rsid w:val="000D6750"/>
    <w:rsid w:val="000D7405"/>
    <w:rsid w:val="000E24B5"/>
    <w:rsid w:val="000E25BA"/>
    <w:rsid w:val="000E2DDD"/>
    <w:rsid w:val="000E538F"/>
    <w:rsid w:val="000E643D"/>
    <w:rsid w:val="000E69CF"/>
    <w:rsid w:val="000F1DAB"/>
    <w:rsid w:val="000F1F33"/>
    <w:rsid w:val="000F25B1"/>
    <w:rsid w:val="000F2E1C"/>
    <w:rsid w:val="000F35D1"/>
    <w:rsid w:val="000F4736"/>
    <w:rsid w:val="000F4EA3"/>
    <w:rsid w:val="000F4EAA"/>
    <w:rsid w:val="000F63E2"/>
    <w:rsid w:val="000F74E6"/>
    <w:rsid w:val="000F7AD4"/>
    <w:rsid w:val="00100137"/>
    <w:rsid w:val="001003D1"/>
    <w:rsid w:val="001018E0"/>
    <w:rsid w:val="00101953"/>
    <w:rsid w:val="00102042"/>
    <w:rsid w:val="001030FA"/>
    <w:rsid w:val="0010341D"/>
    <w:rsid w:val="001049BA"/>
    <w:rsid w:val="00104B1C"/>
    <w:rsid w:val="00107E82"/>
    <w:rsid w:val="00110070"/>
    <w:rsid w:val="00110C09"/>
    <w:rsid w:val="00110EB6"/>
    <w:rsid w:val="00111F39"/>
    <w:rsid w:val="001125FA"/>
    <w:rsid w:val="00113BE8"/>
    <w:rsid w:val="00113CC3"/>
    <w:rsid w:val="0011520E"/>
    <w:rsid w:val="0011535B"/>
    <w:rsid w:val="001154D9"/>
    <w:rsid w:val="001164C4"/>
    <w:rsid w:val="00121019"/>
    <w:rsid w:val="00121250"/>
    <w:rsid w:val="00123ED1"/>
    <w:rsid w:val="001248BB"/>
    <w:rsid w:val="00125A31"/>
    <w:rsid w:val="0012759B"/>
    <w:rsid w:val="00127CED"/>
    <w:rsid w:val="00127E57"/>
    <w:rsid w:val="001300BA"/>
    <w:rsid w:val="001303BC"/>
    <w:rsid w:val="00133127"/>
    <w:rsid w:val="001333F5"/>
    <w:rsid w:val="00134316"/>
    <w:rsid w:val="00134383"/>
    <w:rsid w:val="00134C01"/>
    <w:rsid w:val="00135278"/>
    <w:rsid w:val="001356BA"/>
    <w:rsid w:val="00135E2F"/>
    <w:rsid w:val="00135F7C"/>
    <w:rsid w:val="0013732F"/>
    <w:rsid w:val="00140F5C"/>
    <w:rsid w:val="0014177A"/>
    <w:rsid w:val="00141FC9"/>
    <w:rsid w:val="001422F9"/>
    <w:rsid w:val="00142EF0"/>
    <w:rsid w:val="00143213"/>
    <w:rsid w:val="001432A0"/>
    <w:rsid w:val="00151247"/>
    <w:rsid w:val="00153C13"/>
    <w:rsid w:val="00154D38"/>
    <w:rsid w:val="00154FDC"/>
    <w:rsid w:val="001563C5"/>
    <w:rsid w:val="001578AF"/>
    <w:rsid w:val="001606CE"/>
    <w:rsid w:val="00160AEC"/>
    <w:rsid w:val="00160BC7"/>
    <w:rsid w:val="001620D9"/>
    <w:rsid w:val="001629CC"/>
    <w:rsid w:val="00164182"/>
    <w:rsid w:val="00164B37"/>
    <w:rsid w:val="001655AE"/>
    <w:rsid w:val="00165F04"/>
    <w:rsid w:val="001675FE"/>
    <w:rsid w:val="0016797A"/>
    <w:rsid w:val="00170455"/>
    <w:rsid w:val="001706A7"/>
    <w:rsid w:val="00171DD0"/>
    <w:rsid w:val="00172A62"/>
    <w:rsid w:val="0017389B"/>
    <w:rsid w:val="00174D88"/>
    <w:rsid w:val="00174F81"/>
    <w:rsid w:val="00176376"/>
    <w:rsid w:val="00176BC1"/>
    <w:rsid w:val="00177244"/>
    <w:rsid w:val="00180E22"/>
    <w:rsid w:val="00181346"/>
    <w:rsid w:val="001817A9"/>
    <w:rsid w:val="001829E9"/>
    <w:rsid w:val="00183231"/>
    <w:rsid w:val="00183914"/>
    <w:rsid w:val="001846AD"/>
    <w:rsid w:val="00184E60"/>
    <w:rsid w:val="001851D8"/>
    <w:rsid w:val="00185C53"/>
    <w:rsid w:val="00185F4B"/>
    <w:rsid w:val="0019040B"/>
    <w:rsid w:val="00192C5C"/>
    <w:rsid w:val="00193A77"/>
    <w:rsid w:val="00193DE3"/>
    <w:rsid w:val="00194753"/>
    <w:rsid w:val="0019506E"/>
    <w:rsid w:val="001951FA"/>
    <w:rsid w:val="0019771B"/>
    <w:rsid w:val="001A0F77"/>
    <w:rsid w:val="001A13B6"/>
    <w:rsid w:val="001A22C0"/>
    <w:rsid w:val="001A27ED"/>
    <w:rsid w:val="001A2A7B"/>
    <w:rsid w:val="001A3818"/>
    <w:rsid w:val="001A3BA6"/>
    <w:rsid w:val="001A48DA"/>
    <w:rsid w:val="001A54B6"/>
    <w:rsid w:val="001A6217"/>
    <w:rsid w:val="001A647B"/>
    <w:rsid w:val="001A6884"/>
    <w:rsid w:val="001A7EF9"/>
    <w:rsid w:val="001B05DC"/>
    <w:rsid w:val="001B0F9B"/>
    <w:rsid w:val="001B155F"/>
    <w:rsid w:val="001B1BF1"/>
    <w:rsid w:val="001B2590"/>
    <w:rsid w:val="001B2E97"/>
    <w:rsid w:val="001B4113"/>
    <w:rsid w:val="001B565B"/>
    <w:rsid w:val="001B63E7"/>
    <w:rsid w:val="001B65B8"/>
    <w:rsid w:val="001B6D1B"/>
    <w:rsid w:val="001B7603"/>
    <w:rsid w:val="001C13BC"/>
    <w:rsid w:val="001C50E7"/>
    <w:rsid w:val="001C6092"/>
    <w:rsid w:val="001C6965"/>
    <w:rsid w:val="001C697A"/>
    <w:rsid w:val="001C7273"/>
    <w:rsid w:val="001C7624"/>
    <w:rsid w:val="001D0D62"/>
    <w:rsid w:val="001D24BE"/>
    <w:rsid w:val="001D3267"/>
    <w:rsid w:val="001D5931"/>
    <w:rsid w:val="001D693B"/>
    <w:rsid w:val="001D6AEA"/>
    <w:rsid w:val="001D7C43"/>
    <w:rsid w:val="001E1359"/>
    <w:rsid w:val="001E2B34"/>
    <w:rsid w:val="001E3018"/>
    <w:rsid w:val="001E30B1"/>
    <w:rsid w:val="001E3821"/>
    <w:rsid w:val="001E3AF3"/>
    <w:rsid w:val="001E4021"/>
    <w:rsid w:val="001E492E"/>
    <w:rsid w:val="001E5861"/>
    <w:rsid w:val="001E5C3A"/>
    <w:rsid w:val="001E5ECF"/>
    <w:rsid w:val="001E6837"/>
    <w:rsid w:val="001E7608"/>
    <w:rsid w:val="001E788D"/>
    <w:rsid w:val="001E7C9B"/>
    <w:rsid w:val="001F08C9"/>
    <w:rsid w:val="001F18E8"/>
    <w:rsid w:val="001F1961"/>
    <w:rsid w:val="001F2D79"/>
    <w:rsid w:val="001F3F22"/>
    <w:rsid w:val="001F4046"/>
    <w:rsid w:val="00200309"/>
    <w:rsid w:val="002016BD"/>
    <w:rsid w:val="002026EA"/>
    <w:rsid w:val="00203303"/>
    <w:rsid w:val="002069FA"/>
    <w:rsid w:val="00206E06"/>
    <w:rsid w:val="002070B3"/>
    <w:rsid w:val="00207D27"/>
    <w:rsid w:val="00211227"/>
    <w:rsid w:val="00211946"/>
    <w:rsid w:val="00211ACC"/>
    <w:rsid w:val="00212052"/>
    <w:rsid w:val="002132C4"/>
    <w:rsid w:val="002152CA"/>
    <w:rsid w:val="00220D84"/>
    <w:rsid w:val="0022167B"/>
    <w:rsid w:val="002218EA"/>
    <w:rsid w:val="00222B52"/>
    <w:rsid w:val="002242F5"/>
    <w:rsid w:val="00224897"/>
    <w:rsid w:val="00226FBE"/>
    <w:rsid w:val="0022758D"/>
    <w:rsid w:val="002275F8"/>
    <w:rsid w:val="00230B25"/>
    <w:rsid w:val="002313DA"/>
    <w:rsid w:val="00232021"/>
    <w:rsid w:val="00233131"/>
    <w:rsid w:val="002341D3"/>
    <w:rsid w:val="00234B2B"/>
    <w:rsid w:val="00234E0B"/>
    <w:rsid w:val="00234FF0"/>
    <w:rsid w:val="0024025B"/>
    <w:rsid w:val="0024148C"/>
    <w:rsid w:val="00241821"/>
    <w:rsid w:val="00242230"/>
    <w:rsid w:val="00242545"/>
    <w:rsid w:val="00242A74"/>
    <w:rsid w:val="00242FCB"/>
    <w:rsid w:val="00243450"/>
    <w:rsid w:val="00243C39"/>
    <w:rsid w:val="00244540"/>
    <w:rsid w:val="00244562"/>
    <w:rsid w:val="00246595"/>
    <w:rsid w:val="00246F9A"/>
    <w:rsid w:val="002506A4"/>
    <w:rsid w:val="00250763"/>
    <w:rsid w:val="00250FA4"/>
    <w:rsid w:val="00252000"/>
    <w:rsid w:val="002521A4"/>
    <w:rsid w:val="00252EBC"/>
    <w:rsid w:val="0025484A"/>
    <w:rsid w:val="00261BD8"/>
    <w:rsid w:val="00262D31"/>
    <w:rsid w:val="00262F00"/>
    <w:rsid w:val="00263E50"/>
    <w:rsid w:val="00264BF1"/>
    <w:rsid w:val="00266484"/>
    <w:rsid w:val="00266746"/>
    <w:rsid w:val="00267073"/>
    <w:rsid w:val="002675DA"/>
    <w:rsid w:val="00267F00"/>
    <w:rsid w:val="002705A6"/>
    <w:rsid w:val="00270BF6"/>
    <w:rsid w:val="00270D37"/>
    <w:rsid w:val="0027344F"/>
    <w:rsid w:val="00274CA8"/>
    <w:rsid w:val="002759B2"/>
    <w:rsid w:val="00275EE6"/>
    <w:rsid w:val="002764A0"/>
    <w:rsid w:val="00277324"/>
    <w:rsid w:val="00277B56"/>
    <w:rsid w:val="00280648"/>
    <w:rsid w:val="00280DCF"/>
    <w:rsid w:val="00280E93"/>
    <w:rsid w:val="00281195"/>
    <w:rsid w:val="00281526"/>
    <w:rsid w:val="00281AE2"/>
    <w:rsid w:val="00284A29"/>
    <w:rsid w:val="0029020C"/>
    <w:rsid w:val="002913F6"/>
    <w:rsid w:val="002930D2"/>
    <w:rsid w:val="002937B9"/>
    <w:rsid w:val="0029422A"/>
    <w:rsid w:val="002944DE"/>
    <w:rsid w:val="00294D69"/>
    <w:rsid w:val="002950B8"/>
    <w:rsid w:val="00295144"/>
    <w:rsid w:val="0029606A"/>
    <w:rsid w:val="002965CD"/>
    <w:rsid w:val="002965F4"/>
    <w:rsid w:val="00296E6F"/>
    <w:rsid w:val="00297ED9"/>
    <w:rsid w:val="00297FE4"/>
    <w:rsid w:val="002A0151"/>
    <w:rsid w:val="002A052A"/>
    <w:rsid w:val="002A0DD0"/>
    <w:rsid w:val="002A0E0B"/>
    <w:rsid w:val="002A1920"/>
    <w:rsid w:val="002A67CA"/>
    <w:rsid w:val="002A6F1D"/>
    <w:rsid w:val="002A7EE0"/>
    <w:rsid w:val="002B0193"/>
    <w:rsid w:val="002B04FD"/>
    <w:rsid w:val="002B238C"/>
    <w:rsid w:val="002B2B52"/>
    <w:rsid w:val="002B3E3B"/>
    <w:rsid w:val="002B559B"/>
    <w:rsid w:val="002C0505"/>
    <w:rsid w:val="002C0E75"/>
    <w:rsid w:val="002C11A5"/>
    <w:rsid w:val="002C161B"/>
    <w:rsid w:val="002C1E79"/>
    <w:rsid w:val="002C26FF"/>
    <w:rsid w:val="002C2894"/>
    <w:rsid w:val="002C3F61"/>
    <w:rsid w:val="002C4369"/>
    <w:rsid w:val="002C48EB"/>
    <w:rsid w:val="002C4D3C"/>
    <w:rsid w:val="002C4D41"/>
    <w:rsid w:val="002C56F5"/>
    <w:rsid w:val="002C6A4E"/>
    <w:rsid w:val="002C7846"/>
    <w:rsid w:val="002C7F1B"/>
    <w:rsid w:val="002D0ECA"/>
    <w:rsid w:val="002D1463"/>
    <w:rsid w:val="002D14E8"/>
    <w:rsid w:val="002D16C7"/>
    <w:rsid w:val="002D4FE4"/>
    <w:rsid w:val="002D594A"/>
    <w:rsid w:val="002D73DF"/>
    <w:rsid w:val="002D7A50"/>
    <w:rsid w:val="002D7CE3"/>
    <w:rsid w:val="002D7D4D"/>
    <w:rsid w:val="002D7EB9"/>
    <w:rsid w:val="002D7FC8"/>
    <w:rsid w:val="002D7FDB"/>
    <w:rsid w:val="002E0B46"/>
    <w:rsid w:val="002E191F"/>
    <w:rsid w:val="002E265E"/>
    <w:rsid w:val="002E2FE0"/>
    <w:rsid w:val="002E39F8"/>
    <w:rsid w:val="002F0D83"/>
    <w:rsid w:val="002F1B03"/>
    <w:rsid w:val="002F1FEB"/>
    <w:rsid w:val="002F4394"/>
    <w:rsid w:val="002F55B7"/>
    <w:rsid w:val="002F6884"/>
    <w:rsid w:val="002F7529"/>
    <w:rsid w:val="0030050B"/>
    <w:rsid w:val="00301820"/>
    <w:rsid w:val="0030186E"/>
    <w:rsid w:val="003019DF"/>
    <w:rsid w:val="00301EF4"/>
    <w:rsid w:val="0030306F"/>
    <w:rsid w:val="00304223"/>
    <w:rsid w:val="00305642"/>
    <w:rsid w:val="003065C1"/>
    <w:rsid w:val="00306B61"/>
    <w:rsid w:val="00306BF8"/>
    <w:rsid w:val="00306EED"/>
    <w:rsid w:val="003124B0"/>
    <w:rsid w:val="00313533"/>
    <w:rsid w:val="00313656"/>
    <w:rsid w:val="00313728"/>
    <w:rsid w:val="0031392F"/>
    <w:rsid w:val="0031415A"/>
    <w:rsid w:val="00314F6D"/>
    <w:rsid w:val="00315198"/>
    <w:rsid w:val="0031545F"/>
    <w:rsid w:val="003157FC"/>
    <w:rsid w:val="00315FCB"/>
    <w:rsid w:val="00316E5F"/>
    <w:rsid w:val="003176FA"/>
    <w:rsid w:val="00320899"/>
    <w:rsid w:val="0032247D"/>
    <w:rsid w:val="0032285B"/>
    <w:rsid w:val="0032617E"/>
    <w:rsid w:val="003271E1"/>
    <w:rsid w:val="003276CE"/>
    <w:rsid w:val="00327E95"/>
    <w:rsid w:val="0033042A"/>
    <w:rsid w:val="003333D2"/>
    <w:rsid w:val="00333792"/>
    <w:rsid w:val="003338DB"/>
    <w:rsid w:val="00335FFA"/>
    <w:rsid w:val="00336520"/>
    <w:rsid w:val="00336AE4"/>
    <w:rsid w:val="0034223B"/>
    <w:rsid w:val="0034347D"/>
    <w:rsid w:val="003454EE"/>
    <w:rsid w:val="00345DB2"/>
    <w:rsid w:val="00346D18"/>
    <w:rsid w:val="003476F5"/>
    <w:rsid w:val="0035260E"/>
    <w:rsid w:val="00354CF5"/>
    <w:rsid w:val="00354D19"/>
    <w:rsid w:val="00355981"/>
    <w:rsid w:val="00356CAA"/>
    <w:rsid w:val="0036091E"/>
    <w:rsid w:val="00360B8B"/>
    <w:rsid w:val="003611B9"/>
    <w:rsid w:val="00362083"/>
    <w:rsid w:val="00362259"/>
    <w:rsid w:val="00362C17"/>
    <w:rsid w:val="00363D2A"/>
    <w:rsid w:val="00364C71"/>
    <w:rsid w:val="00364D36"/>
    <w:rsid w:val="00364D59"/>
    <w:rsid w:val="003651BE"/>
    <w:rsid w:val="00365BC1"/>
    <w:rsid w:val="00365E27"/>
    <w:rsid w:val="00366759"/>
    <w:rsid w:val="00367CF8"/>
    <w:rsid w:val="00367D2C"/>
    <w:rsid w:val="00371207"/>
    <w:rsid w:val="00371274"/>
    <w:rsid w:val="00372364"/>
    <w:rsid w:val="0037240E"/>
    <w:rsid w:val="0037279C"/>
    <w:rsid w:val="00372C68"/>
    <w:rsid w:val="00373B62"/>
    <w:rsid w:val="00373D7F"/>
    <w:rsid w:val="003744AE"/>
    <w:rsid w:val="0037478F"/>
    <w:rsid w:val="00376569"/>
    <w:rsid w:val="00376D26"/>
    <w:rsid w:val="0037771D"/>
    <w:rsid w:val="00377CF9"/>
    <w:rsid w:val="0038079C"/>
    <w:rsid w:val="003809B8"/>
    <w:rsid w:val="0038224E"/>
    <w:rsid w:val="00383226"/>
    <w:rsid w:val="00383BD2"/>
    <w:rsid w:val="00383D1A"/>
    <w:rsid w:val="0038439E"/>
    <w:rsid w:val="0038467B"/>
    <w:rsid w:val="00385941"/>
    <w:rsid w:val="00385A82"/>
    <w:rsid w:val="00390EC6"/>
    <w:rsid w:val="00391356"/>
    <w:rsid w:val="00391E83"/>
    <w:rsid w:val="003924B8"/>
    <w:rsid w:val="003936E4"/>
    <w:rsid w:val="00394223"/>
    <w:rsid w:val="003942DA"/>
    <w:rsid w:val="00396BAD"/>
    <w:rsid w:val="003975C0"/>
    <w:rsid w:val="003A04BA"/>
    <w:rsid w:val="003A11CD"/>
    <w:rsid w:val="003A29B6"/>
    <w:rsid w:val="003A2F00"/>
    <w:rsid w:val="003A51CE"/>
    <w:rsid w:val="003A57FA"/>
    <w:rsid w:val="003A5CBB"/>
    <w:rsid w:val="003A790E"/>
    <w:rsid w:val="003B0ACA"/>
    <w:rsid w:val="003B2DDA"/>
    <w:rsid w:val="003B307D"/>
    <w:rsid w:val="003B318A"/>
    <w:rsid w:val="003B3AD0"/>
    <w:rsid w:val="003B4F5A"/>
    <w:rsid w:val="003B54E2"/>
    <w:rsid w:val="003B69B0"/>
    <w:rsid w:val="003B7F6B"/>
    <w:rsid w:val="003C07B8"/>
    <w:rsid w:val="003C0E52"/>
    <w:rsid w:val="003C1148"/>
    <w:rsid w:val="003C17B0"/>
    <w:rsid w:val="003C197B"/>
    <w:rsid w:val="003C228B"/>
    <w:rsid w:val="003C3956"/>
    <w:rsid w:val="003C4D59"/>
    <w:rsid w:val="003C5F4D"/>
    <w:rsid w:val="003C6078"/>
    <w:rsid w:val="003C777A"/>
    <w:rsid w:val="003C7C1A"/>
    <w:rsid w:val="003C7CA9"/>
    <w:rsid w:val="003D122E"/>
    <w:rsid w:val="003D1A79"/>
    <w:rsid w:val="003D1FDB"/>
    <w:rsid w:val="003D2711"/>
    <w:rsid w:val="003D3849"/>
    <w:rsid w:val="003D429E"/>
    <w:rsid w:val="003D5D19"/>
    <w:rsid w:val="003D6427"/>
    <w:rsid w:val="003E05B0"/>
    <w:rsid w:val="003E2C69"/>
    <w:rsid w:val="003E40A5"/>
    <w:rsid w:val="003E43EE"/>
    <w:rsid w:val="003E5959"/>
    <w:rsid w:val="003E6A91"/>
    <w:rsid w:val="003E6D20"/>
    <w:rsid w:val="003F0DE0"/>
    <w:rsid w:val="003F4E0B"/>
    <w:rsid w:val="003F5F51"/>
    <w:rsid w:val="003F5F7A"/>
    <w:rsid w:val="003F5F8B"/>
    <w:rsid w:val="003F6FE4"/>
    <w:rsid w:val="004005BA"/>
    <w:rsid w:val="00402349"/>
    <w:rsid w:val="00403018"/>
    <w:rsid w:val="004043DE"/>
    <w:rsid w:val="004059EC"/>
    <w:rsid w:val="00406F25"/>
    <w:rsid w:val="00407D67"/>
    <w:rsid w:val="0041087B"/>
    <w:rsid w:val="00411055"/>
    <w:rsid w:val="00411597"/>
    <w:rsid w:val="0041171F"/>
    <w:rsid w:val="0041226B"/>
    <w:rsid w:val="00413DDE"/>
    <w:rsid w:val="0041480F"/>
    <w:rsid w:val="00414B98"/>
    <w:rsid w:val="00417EA6"/>
    <w:rsid w:val="00420AEA"/>
    <w:rsid w:val="00421186"/>
    <w:rsid w:val="004218CC"/>
    <w:rsid w:val="0042199A"/>
    <w:rsid w:val="00421B58"/>
    <w:rsid w:val="00421F46"/>
    <w:rsid w:val="004222D6"/>
    <w:rsid w:val="0042288C"/>
    <w:rsid w:val="004228C1"/>
    <w:rsid w:val="00423415"/>
    <w:rsid w:val="004239BC"/>
    <w:rsid w:val="004258A5"/>
    <w:rsid w:val="00427019"/>
    <w:rsid w:val="004304FD"/>
    <w:rsid w:val="0043237D"/>
    <w:rsid w:val="00432592"/>
    <w:rsid w:val="00433A15"/>
    <w:rsid w:val="0043559B"/>
    <w:rsid w:val="00435FC3"/>
    <w:rsid w:val="0043650A"/>
    <w:rsid w:val="00440710"/>
    <w:rsid w:val="00440CB8"/>
    <w:rsid w:val="00441482"/>
    <w:rsid w:val="00443AE0"/>
    <w:rsid w:val="00443D04"/>
    <w:rsid w:val="0044667E"/>
    <w:rsid w:val="004470CC"/>
    <w:rsid w:val="00450EEE"/>
    <w:rsid w:val="004521EB"/>
    <w:rsid w:val="00452D99"/>
    <w:rsid w:val="00453032"/>
    <w:rsid w:val="004534BF"/>
    <w:rsid w:val="004550E2"/>
    <w:rsid w:val="00455470"/>
    <w:rsid w:val="00456179"/>
    <w:rsid w:val="00456383"/>
    <w:rsid w:val="004600CB"/>
    <w:rsid w:val="00460776"/>
    <w:rsid w:val="0046131C"/>
    <w:rsid w:val="00462427"/>
    <w:rsid w:val="00463199"/>
    <w:rsid w:val="004631EA"/>
    <w:rsid w:val="00464A44"/>
    <w:rsid w:val="00465A74"/>
    <w:rsid w:val="0046782A"/>
    <w:rsid w:val="00470B15"/>
    <w:rsid w:val="00470E7E"/>
    <w:rsid w:val="0047260D"/>
    <w:rsid w:val="00472B75"/>
    <w:rsid w:val="00472C6B"/>
    <w:rsid w:val="00473F3D"/>
    <w:rsid w:val="004740E1"/>
    <w:rsid w:val="00475778"/>
    <w:rsid w:val="00475CAE"/>
    <w:rsid w:val="00476CF0"/>
    <w:rsid w:val="00480281"/>
    <w:rsid w:val="00481610"/>
    <w:rsid w:val="00481A55"/>
    <w:rsid w:val="0048396F"/>
    <w:rsid w:val="00485BDB"/>
    <w:rsid w:val="00485DBF"/>
    <w:rsid w:val="00485F17"/>
    <w:rsid w:val="0048628D"/>
    <w:rsid w:val="00486C27"/>
    <w:rsid w:val="004870C2"/>
    <w:rsid w:val="00487820"/>
    <w:rsid w:val="004901B1"/>
    <w:rsid w:val="00490C83"/>
    <w:rsid w:val="00490E5B"/>
    <w:rsid w:val="0049191F"/>
    <w:rsid w:val="00492623"/>
    <w:rsid w:val="00492F5B"/>
    <w:rsid w:val="004940F2"/>
    <w:rsid w:val="00494258"/>
    <w:rsid w:val="00494331"/>
    <w:rsid w:val="004945FF"/>
    <w:rsid w:val="0049503F"/>
    <w:rsid w:val="004A0F1D"/>
    <w:rsid w:val="004A1647"/>
    <w:rsid w:val="004A19C1"/>
    <w:rsid w:val="004A1D56"/>
    <w:rsid w:val="004A31C7"/>
    <w:rsid w:val="004A35A5"/>
    <w:rsid w:val="004A3721"/>
    <w:rsid w:val="004A4268"/>
    <w:rsid w:val="004A595D"/>
    <w:rsid w:val="004A6128"/>
    <w:rsid w:val="004A6655"/>
    <w:rsid w:val="004A679C"/>
    <w:rsid w:val="004B06A1"/>
    <w:rsid w:val="004B08E4"/>
    <w:rsid w:val="004B0E78"/>
    <w:rsid w:val="004B275E"/>
    <w:rsid w:val="004B36C8"/>
    <w:rsid w:val="004B3BB8"/>
    <w:rsid w:val="004B3C80"/>
    <w:rsid w:val="004B47CE"/>
    <w:rsid w:val="004B4C30"/>
    <w:rsid w:val="004B4EF9"/>
    <w:rsid w:val="004B51E3"/>
    <w:rsid w:val="004B52C5"/>
    <w:rsid w:val="004B55C4"/>
    <w:rsid w:val="004C0023"/>
    <w:rsid w:val="004C14D9"/>
    <w:rsid w:val="004C21A4"/>
    <w:rsid w:val="004C27C1"/>
    <w:rsid w:val="004C39C4"/>
    <w:rsid w:val="004C3C97"/>
    <w:rsid w:val="004C50F7"/>
    <w:rsid w:val="004C5C63"/>
    <w:rsid w:val="004C6032"/>
    <w:rsid w:val="004C696C"/>
    <w:rsid w:val="004C7281"/>
    <w:rsid w:val="004C76E1"/>
    <w:rsid w:val="004D092E"/>
    <w:rsid w:val="004D17C1"/>
    <w:rsid w:val="004D360C"/>
    <w:rsid w:val="004D38F8"/>
    <w:rsid w:val="004D4180"/>
    <w:rsid w:val="004D4B91"/>
    <w:rsid w:val="004D6440"/>
    <w:rsid w:val="004D6B6E"/>
    <w:rsid w:val="004D6BFF"/>
    <w:rsid w:val="004E1F04"/>
    <w:rsid w:val="004E3B04"/>
    <w:rsid w:val="004E3BCB"/>
    <w:rsid w:val="004E5593"/>
    <w:rsid w:val="004E7537"/>
    <w:rsid w:val="004F033E"/>
    <w:rsid w:val="004F19DD"/>
    <w:rsid w:val="004F2993"/>
    <w:rsid w:val="004F2B9A"/>
    <w:rsid w:val="004F2F3B"/>
    <w:rsid w:val="004F3006"/>
    <w:rsid w:val="004F70B4"/>
    <w:rsid w:val="004F73EF"/>
    <w:rsid w:val="004F7718"/>
    <w:rsid w:val="005002DF"/>
    <w:rsid w:val="00501B2E"/>
    <w:rsid w:val="0050281B"/>
    <w:rsid w:val="005044A2"/>
    <w:rsid w:val="005051F1"/>
    <w:rsid w:val="00505924"/>
    <w:rsid w:val="00506107"/>
    <w:rsid w:val="00506AB2"/>
    <w:rsid w:val="00506F42"/>
    <w:rsid w:val="00507DC4"/>
    <w:rsid w:val="00507EEA"/>
    <w:rsid w:val="005103AD"/>
    <w:rsid w:val="005103BB"/>
    <w:rsid w:val="005109F1"/>
    <w:rsid w:val="005133AD"/>
    <w:rsid w:val="005154E9"/>
    <w:rsid w:val="0051669B"/>
    <w:rsid w:val="00516CB0"/>
    <w:rsid w:val="00517824"/>
    <w:rsid w:val="00520102"/>
    <w:rsid w:val="0052056A"/>
    <w:rsid w:val="00520623"/>
    <w:rsid w:val="00520F36"/>
    <w:rsid w:val="00521AF2"/>
    <w:rsid w:val="005234CA"/>
    <w:rsid w:val="00525E45"/>
    <w:rsid w:val="005262CB"/>
    <w:rsid w:val="005270D2"/>
    <w:rsid w:val="00530834"/>
    <w:rsid w:val="00530E8A"/>
    <w:rsid w:val="00531077"/>
    <w:rsid w:val="0053499C"/>
    <w:rsid w:val="0053504F"/>
    <w:rsid w:val="00535989"/>
    <w:rsid w:val="00536FD5"/>
    <w:rsid w:val="005372EB"/>
    <w:rsid w:val="00540EFF"/>
    <w:rsid w:val="00541EB2"/>
    <w:rsid w:val="00544056"/>
    <w:rsid w:val="005440CC"/>
    <w:rsid w:val="00544A69"/>
    <w:rsid w:val="0054529A"/>
    <w:rsid w:val="00545809"/>
    <w:rsid w:val="005476E3"/>
    <w:rsid w:val="00547DA3"/>
    <w:rsid w:val="00547E94"/>
    <w:rsid w:val="00550251"/>
    <w:rsid w:val="0055124F"/>
    <w:rsid w:val="00553DD8"/>
    <w:rsid w:val="005543A2"/>
    <w:rsid w:val="0055691C"/>
    <w:rsid w:val="00556C39"/>
    <w:rsid w:val="00561057"/>
    <w:rsid w:val="005616E4"/>
    <w:rsid w:val="0056180E"/>
    <w:rsid w:val="00561974"/>
    <w:rsid w:val="005625A5"/>
    <w:rsid w:val="00563289"/>
    <w:rsid w:val="005636F4"/>
    <w:rsid w:val="00564F8D"/>
    <w:rsid w:val="00565B64"/>
    <w:rsid w:val="00567B94"/>
    <w:rsid w:val="00570423"/>
    <w:rsid w:val="00572523"/>
    <w:rsid w:val="00572DEB"/>
    <w:rsid w:val="0057591A"/>
    <w:rsid w:val="00577AB2"/>
    <w:rsid w:val="00580BC6"/>
    <w:rsid w:val="00581EB3"/>
    <w:rsid w:val="00582A60"/>
    <w:rsid w:val="0058308F"/>
    <w:rsid w:val="005841CC"/>
    <w:rsid w:val="00584290"/>
    <w:rsid w:val="00584A09"/>
    <w:rsid w:val="0058548B"/>
    <w:rsid w:val="00586294"/>
    <w:rsid w:val="00586531"/>
    <w:rsid w:val="00590749"/>
    <w:rsid w:val="00590996"/>
    <w:rsid w:val="00591610"/>
    <w:rsid w:val="005918B6"/>
    <w:rsid w:val="00592471"/>
    <w:rsid w:val="00593398"/>
    <w:rsid w:val="0059484D"/>
    <w:rsid w:val="00595EC7"/>
    <w:rsid w:val="00595EF9"/>
    <w:rsid w:val="00597124"/>
    <w:rsid w:val="005A1667"/>
    <w:rsid w:val="005A26C4"/>
    <w:rsid w:val="005A3951"/>
    <w:rsid w:val="005A3B21"/>
    <w:rsid w:val="005A5509"/>
    <w:rsid w:val="005A656B"/>
    <w:rsid w:val="005A65F8"/>
    <w:rsid w:val="005A6EED"/>
    <w:rsid w:val="005A7078"/>
    <w:rsid w:val="005A75B1"/>
    <w:rsid w:val="005A7756"/>
    <w:rsid w:val="005A7761"/>
    <w:rsid w:val="005B1945"/>
    <w:rsid w:val="005B290C"/>
    <w:rsid w:val="005B2F6E"/>
    <w:rsid w:val="005B38C7"/>
    <w:rsid w:val="005B4CAC"/>
    <w:rsid w:val="005B7152"/>
    <w:rsid w:val="005B7BF9"/>
    <w:rsid w:val="005B7C16"/>
    <w:rsid w:val="005B7E43"/>
    <w:rsid w:val="005C08A1"/>
    <w:rsid w:val="005C2D9C"/>
    <w:rsid w:val="005C31C2"/>
    <w:rsid w:val="005C3222"/>
    <w:rsid w:val="005C3E60"/>
    <w:rsid w:val="005C508F"/>
    <w:rsid w:val="005C5357"/>
    <w:rsid w:val="005C614D"/>
    <w:rsid w:val="005C72F0"/>
    <w:rsid w:val="005D1712"/>
    <w:rsid w:val="005D1AAF"/>
    <w:rsid w:val="005D1BB2"/>
    <w:rsid w:val="005D2132"/>
    <w:rsid w:val="005D317C"/>
    <w:rsid w:val="005D438F"/>
    <w:rsid w:val="005D44FF"/>
    <w:rsid w:val="005D4615"/>
    <w:rsid w:val="005D49DA"/>
    <w:rsid w:val="005D5078"/>
    <w:rsid w:val="005D51E9"/>
    <w:rsid w:val="005D5645"/>
    <w:rsid w:val="005D5F2D"/>
    <w:rsid w:val="005D5F96"/>
    <w:rsid w:val="005D66B5"/>
    <w:rsid w:val="005D6D2C"/>
    <w:rsid w:val="005D77C6"/>
    <w:rsid w:val="005D7BE4"/>
    <w:rsid w:val="005E0A1A"/>
    <w:rsid w:val="005E0DF6"/>
    <w:rsid w:val="005E20FB"/>
    <w:rsid w:val="005E2224"/>
    <w:rsid w:val="005E22A2"/>
    <w:rsid w:val="005E2539"/>
    <w:rsid w:val="005E2745"/>
    <w:rsid w:val="005E4149"/>
    <w:rsid w:val="005E5E7E"/>
    <w:rsid w:val="005F0F38"/>
    <w:rsid w:val="005F130A"/>
    <w:rsid w:val="005F139B"/>
    <w:rsid w:val="005F1605"/>
    <w:rsid w:val="005F1773"/>
    <w:rsid w:val="005F2F5A"/>
    <w:rsid w:val="005F31F4"/>
    <w:rsid w:val="005F3A6E"/>
    <w:rsid w:val="005F41CC"/>
    <w:rsid w:val="00601B56"/>
    <w:rsid w:val="00601CF6"/>
    <w:rsid w:val="00601F74"/>
    <w:rsid w:val="006031FE"/>
    <w:rsid w:val="006042A7"/>
    <w:rsid w:val="006048B9"/>
    <w:rsid w:val="00605634"/>
    <w:rsid w:val="0060599B"/>
    <w:rsid w:val="00607A40"/>
    <w:rsid w:val="00607C86"/>
    <w:rsid w:val="0061062A"/>
    <w:rsid w:val="006121B2"/>
    <w:rsid w:val="00612C08"/>
    <w:rsid w:val="00613589"/>
    <w:rsid w:val="006148D7"/>
    <w:rsid w:val="006156E4"/>
    <w:rsid w:val="00616D33"/>
    <w:rsid w:val="006215A4"/>
    <w:rsid w:val="00622D7D"/>
    <w:rsid w:val="006232CB"/>
    <w:rsid w:val="00623984"/>
    <w:rsid w:val="00623CFC"/>
    <w:rsid w:val="00624BC7"/>
    <w:rsid w:val="00624F36"/>
    <w:rsid w:val="0062525F"/>
    <w:rsid w:val="00625E4A"/>
    <w:rsid w:val="006305B1"/>
    <w:rsid w:val="00630841"/>
    <w:rsid w:val="00631983"/>
    <w:rsid w:val="00631E27"/>
    <w:rsid w:val="00632986"/>
    <w:rsid w:val="00632FAF"/>
    <w:rsid w:val="00634958"/>
    <w:rsid w:val="0063557D"/>
    <w:rsid w:val="00635CEE"/>
    <w:rsid w:val="006361AC"/>
    <w:rsid w:val="006377CF"/>
    <w:rsid w:val="00637C67"/>
    <w:rsid w:val="00637EEE"/>
    <w:rsid w:val="00643206"/>
    <w:rsid w:val="00643BFB"/>
    <w:rsid w:val="00644AE1"/>
    <w:rsid w:val="00644B05"/>
    <w:rsid w:val="00645063"/>
    <w:rsid w:val="0064541F"/>
    <w:rsid w:val="0064635A"/>
    <w:rsid w:val="00647271"/>
    <w:rsid w:val="00651A50"/>
    <w:rsid w:val="00651C13"/>
    <w:rsid w:val="00653242"/>
    <w:rsid w:val="00654999"/>
    <w:rsid w:val="00655355"/>
    <w:rsid w:val="00655C25"/>
    <w:rsid w:val="00655CDE"/>
    <w:rsid w:val="006578D0"/>
    <w:rsid w:val="00661811"/>
    <w:rsid w:val="00662F60"/>
    <w:rsid w:val="0066373C"/>
    <w:rsid w:val="006643DC"/>
    <w:rsid w:val="00664893"/>
    <w:rsid w:val="00664F14"/>
    <w:rsid w:val="006678F1"/>
    <w:rsid w:val="00667D66"/>
    <w:rsid w:val="00671CD5"/>
    <w:rsid w:val="0067242E"/>
    <w:rsid w:val="006728DC"/>
    <w:rsid w:val="00672E53"/>
    <w:rsid w:val="00675B50"/>
    <w:rsid w:val="00676158"/>
    <w:rsid w:val="00676FDE"/>
    <w:rsid w:val="00677775"/>
    <w:rsid w:val="00677C98"/>
    <w:rsid w:val="006802FE"/>
    <w:rsid w:val="006808B5"/>
    <w:rsid w:val="006820ED"/>
    <w:rsid w:val="0068217C"/>
    <w:rsid w:val="0068253C"/>
    <w:rsid w:val="006825C9"/>
    <w:rsid w:val="00683AEF"/>
    <w:rsid w:val="006843DB"/>
    <w:rsid w:val="00685499"/>
    <w:rsid w:val="006862B3"/>
    <w:rsid w:val="00690A43"/>
    <w:rsid w:val="00690AB6"/>
    <w:rsid w:val="00691F2A"/>
    <w:rsid w:val="00692506"/>
    <w:rsid w:val="006926B7"/>
    <w:rsid w:val="00692A1B"/>
    <w:rsid w:val="006930F7"/>
    <w:rsid w:val="00693832"/>
    <w:rsid w:val="00694829"/>
    <w:rsid w:val="00695076"/>
    <w:rsid w:val="00695EA7"/>
    <w:rsid w:val="00696523"/>
    <w:rsid w:val="00697700"/>
    <w:rsid w:val="006A0676"/>
    <w:rsid w:val="006A15C2"/>
    <w:rsid w:val="006A1740"/>
    <w:rsid w:val="006A1F59"/>
    <w:rsid w:val="006A338F"/>
    <w:rsid w:val="006A47C0"/>
    <w:rsid w:val="006A52A4"/>
    <w:rsid w:val="006A6340"/>
    <w:rsid w:val="006A6B7A"/>
    <w:rsid w:val="006A7572"/>
    <w:rsid w:val="006A7765"/>
    <w:rsid w:val="006A7FF8"/>
    <w:rsid w:val="006B0B08"/>
    <w:rsid w:val="006B120E"/>
    <w:rsid w:val="006B1E2D"/>
    <w:rsid w:val="006B2039"/>
    <w:rsid w:val="006B2641"/>
    <w:rsid w:val="006B3217"/>
    <w:rsid w:val="006B3744"/>
    <w:rsid w:val="006B388D"/>
    <w:rsid w:val="006B4917"/>
    <w:rsid w:val="006B5877"/>
    <w:rsid w:val="006B5FD7"/>
    <w:rsid w:val="006B6A77"/>
    <w:rsid w:val="006C0EE2"/>
    <w:rsid w:val="006C145D"/>
    <w:rsid w:val="006C1E71"/>
    <w:rsid w:val="006C2C6A"/>
    <w:rsid w:val="006C2D87"/>
    <w:rsid w:val="006C3607"/>
    <w:rsid w:val="006C3D4F"/>
    <w:rsid w:val="006C461E"/>
    <w:rsid w:val="006C549E"/>
    <w:rsid w:val="006C5E59"/>
    <w:rsid w:val="006C61E0"/>
    <w:rsid w:val="006C6740"/>
    <w:rsid w:val="006C727B"/>
    <w:rsid w:val="006C7DE9"/>
    <w:rsid w:val="006D0D10"/>
    <w:rsid w:val="006D23CB"/>
    <w:rsid w:val="006D2916"/>
    <w:rsid w:val="006D3244"/>
    <w:rsid w:val="006D3360"/>
    <w:rsid w:val="006D3E8B"/>
    <w:rsid w:val="006D59FB"/>
    <w:rsid w:val="006E0060"/>
    <w:rsid w:val="006E055D"/>
    <w:rsid w:val="006E0C2D"/>
    <w:rsid w:val="006E10F4"/>
    <w:rsid w:val="006E19AA"/>
    <w:rsid w:val="006E1AAA"/>
    <w:rsid w:val="006E2B6C"/>
    <w:rsid w:val="006E5570"/>
    <w:rsid w:val="006E5A0B"/>
    <w:rsid w:val="006E5BFA"/>
    <w:rsid w:val="006E5D84"/>
    <w:rsid w:val="006E5E21"/>
    <w:rsid w:val="006E603E"/>
    <w:rsid w:val="006E63E5"/>
    <w:rsid w:val="006E6614"/>
    <w:rsid w:val="006E70D0"/>
    <w:rsid w:val="006E7CAF"/>
    <w:rsid w:val="006E7FCE"/>
    <w:rsid w:val="006F0681"/>
    <w:rsid w:val="006F1335"/>
    <w:rsid w:val="006F1EB0"/>
    <w:rsid w:val="006F26F1"/>
    <w:rsid w:val="006F3B6C"/>
    <w:rsid w:val="006F4231"/>
    <w:rsid w:val="006F5552"/>
    <w:rsid w:val="006F55B5"/>
    <w:rsid w:val="007000F7"/>
    <w:rsid w:val="00700A6E"/>
    <w:rsid w:val="00700C17"/>
    <w:rsid w:val="00700FB0"/>
    <w:rsid w:val="00702022"/>
    <w:rsid w:val="0070241E"/>
    <w:rsid w:val="00702C2F"/>
    <w:rsid w:val="00703B99"/>
    <w:rsid w:val="0070531E"/>
    <w:rsid w:val="00707894"/>
    <w:rsid w:val="00707DCC"/>
    <w:rsid w:val="00710A6F"/>
    <w:rsid w:val="0071157E"/>
    <w:rsid w:val="00713B50"/>
    <w:rsid w:val="007149DC"/>
    <w:rsid w:val="0071678B"/>
    <w:rsid w:val="00717E19"/>
    <w:rsid w:val="00720244"/>
    <w:rsid w:val="00721841"/>
    <w:rsid w:val="00721C89"/>
    <w:rsid w:val="007228A0"/>
    <w:rsid w:val="00726917"/>
    <w:rsid w:val="007279AA"/>
    <w:rsid w:val="00727A1D"/>
    <w:rsid w:val="00727C80"/>
    <w:rsid w:val="00727DC1"/>
    <w:rsid w:val="00731618"/>
    <w:rsid w:val="00731CA3"/>
    <w:rsid w:val="00731E87"/>
    <w:rsid w:val="0073240C"/>
    <w:rsid w:val="0073277F"/>
    <w:rsid w:val="00733CBA"/>
    <w:rsid w:val="00734AA6"/>
    <w:rsid w:val="00736D02"/>
    <w:rsid w:val="00737233"/>
    <w:rsid w:val="00742EEA"/>
    <w:rsid w:val="0074301F"/>
    <w:rsid w:val="00743B79"/>
    <w:rsid w:val="00744EC3"/>
    <w:rsid w:val="00745AA5"/>
    <w:rsid w:val="0074757F"/>
    <w:rsid w:val="00752CC9"/>
    <w:rsid w:val="0075366D"/>
    <w:rsid w:val="007546B9"/>
    <w:rsid w:val="00755D13"/>
    <w:rsid w:val="00755E29"/>
    <w:rsid w:val="007563C4"/>
    <w:rsid w:val="0076072B"/>
    <w:rsid w:val="007607FF"/>
    <w:rsid w:val="0076296F"/>
    <w:rsid w:val="00763C80"/>
    <w:rsid w:val="007646B9"/>
    <w:rsid w:val="00764D20"/>
    <w:rsid w:val="007659F3"/>
    <w:rsid w:val="00765FDD"/>
    <w:rsid w:val="0076735E"/>
    <w:rsid w:val="0077071D"/>
    <w:rsid w:val="00770A88"/>
    <w:rsid w:val="00772F5A"/>
    <w:rsid w:val="007733AC"/>
    <w:rsid w:val="00774566"/>
    <w:rsid w:val="00775EA0"/>
    <w:rsid w:val="00776BBC"/>
    <w:rsid w:val="00777286"/>
    <w:rsid w:val="00777729"/>
    <w:rsid w:val="007801D5"/>
    <w:rsid w:val="00782937"/>
    <w:rsid w:val="00783AD3"/>
    <w:rsid w:val="00784E2C"/>
    <w:rsid w:val="00786C8F"/>
    <w:rsid w:val="00786CB1"/>
    <w:rsid w:val="00787782"/>
    <w:rsid w:val="00787A2F"/>
    <w:rsid w:val="0079028F"/>
    <w:rsid w:val="00791B58"/>
    <w:rsid w:val="00791EF8"/>
    <w:rsid w:val="00791F48"/>
    <w:rsid w:val="00792FF8"/>
    <w:rsid w:val="00795C4C"/>
    <w:rsid w:val="00795EAA"/>
    <w:rsid w:val="00796862"/>
    <w:rsid w:val="007A0638"/>
    <w:rsid w:val="007A0BEE"/>
    <w:rsid w:val="007A3FAE"/>
    <w:rsid w:val="007A44E4"/>
    <w:rsid w:val="007A4677"/>
    <w:rsid w:val="007A582B"/>
    <w:rsid w:val="007A5B45"/>
    <w:rsid w:val="007A6F11"/>
    <w:rsid w:val="007B064E"/>
    <w:rsid w:val="007B0687"/>
    <w:rsid w:val="007B1233"/>
    <w:rsid w:val="007B2822"/>
    <w:rsid w:val="007B3A0C"/>
    <w:rsid w:val="007B3CD5"/>
    <w:rsid w:val="007B6E96"/>
    <w:rsid w:val="007C0C18"/>
    <w:rsid w:val="007C16C6"/>
    <w:rsid w:val="007C1C03"/>
    <w:rsid w:val="007C2369"/>
    <w:rsid w:val="007C30FB"/>
    <w:rsid w:val="007C32B0"/>
    <w:rsid w:val="007C33AC"/>
    <w:rsid w:val="007C5150"/>
    <w:rsid w:val="007C5D74"/>
    <w:rsid w:val="007C67E5"/>
    <w:rsid w:val="007D0A61"/>
    <w:rsid w:val="007D2223"/>
    <w:rsid w:val="007D306E"/>
    <w:rsid w:val="007D30F6"/>
    <w:rsid w:val="007D34F9"/>
    <w:rsid w:val="007D5702"/>
    <w:rsid w:val="007E0365"/>
    <w:rsid w:val="007E067A"/>
    <w:rsid w:val="007E122B"/>
    <w:rsid w:val="007E3BE3"/>
    <w:rsid w:val="007E3C49"/>
    <w:rsid w:val="007E3CA8"/>
    <w:rsid w:val="007E473B"/>
    <w:rsid w:val="007E4AC9"/>
    <w:rsid w:val="007E55D7"/>
    <w:rsid w:val="007E57AC"/>
    <w:rsid w:val="007E6776"/>
    <w:rsid w:val="007E79E9"/>
    <w:rsid w:val="007F0457"/>
    <w:rsid w:val="007F2D0B"/>
    <w:rsid w:val="007F383B"/>
    <w:rsid w:val="007F4D0C"/>
    <w:rsid w:val="007F5F34"/>
    <w:rsid w:val="007F63F3"/>
    <w:rsid w:val="00800108"/>
    <w:rsid w:val="00801E26"/>
    <w:rsid w:val="008034FF"/>
    <w:rsid w:val="00804645"/>
    <w:rsid w:val="008061E8"/>
    <w:rsid w:val="008068DE"/>
    <w:rsid w:val="0081117F"/>
    <w:rsid w:val="00811886"/>
    <w:rsid w:val="00812649"/>
    <w:rsid w:val="00812E70"/>
    <w:rsid w:val="00814762"/>
    <w:rsid w:val="00817C46"/>
    <w:rsid w:val="0082080C"/>
    <w:rsid w:val="00821FF0"/>
    <w:rsid w:val="00823458"/>
    <w:rsid w:val="00823BE8"/>
    <w:rsid w:val="00823FBB"/>
    <w:rsid w:val="008243C4"/>
    <w:rsid w:val="0082646D"/>
    <w:rsid w:val="00826CD0"/>
    <w:rsid w:val="008278FA"/>
    <w:rsid w:val="00830CEA"/>
    <w:rsid w:val="008315B5"/>
    <w:rsid w:val="0083382A"/>
    <w:rsid w:val="00834004"/>
    <w:rsid w:val="00834D04"/>
    <w:rsid w:val="00834D52"/>
    <w:rsid w:val="008351DE"/>
    <w:rsid w:val="008351EC"/>
    <w:rsid w:val="0083542D"/>
    <w:rsid w:val="00835495"/>
    <w:rsid w:val="00836D24"/>
    <w:rsid w:val="00841AA9"/>
    <w:rsid w:val="00842179"/>
    <w:rsid w:val="0084223A"/>
    <w:rsid w:val="00844CA7"/>
    <w:rsid w:val="0084730F"/>
    <w:rsid w:val="008475C0"/>
    <w:rsid w:val="008501E3"/>
    <w:rsid w:val="0085314E"/>
    <w:rsid w:val="008535FA"/>
    <w:rsid w:val="008545DA"/>
    <w:rsid w:val="0085575C"/>
    <w:rsid w:val="00856F3C"/>
    <w:rsid w:val="00856F51"/>
    <w:rsid w:val="008614D6"/>
    <w:rsid w:val="00861B35"/>
    <w:rsid w:val="00861F56"/>
    <w:rsid w:val="0086307E"/>
    <w:rsid w:val="0086323D"/>
    <w:rsid w:val="00863D4C"/>
    <w:rsid w:val="00867BEA"/>
    <w:rsid w:val="00870104"/>
    <w:rsid w:val="008709B3"/>
    <w:rsid w:val="00872756"/>
    <w:rsid w:val="00872CF0"/>
    <w:rsid w:val="00875379"/>
    <w:rsid w:val="00875C5C"/>
    <w:rsid w:val="0087620B"/>
    <w:rsid w:val="008762B3"/>
    <w:rsid w:val="008802F4"/>
    <w:rsid w:val="00880CC3"/>
    <w:rsid w:val="00880E36"/>
    <w:rsid w:val="008827C6"/>
    <w:rsid w:val="008833AE"/>
    <w:rsid w:val="008843EF"/>
    <w:rsid w:val="00884951"/>
    <w:rsid w:val="008849D5"/>
    <w:rsid w:val="00884A85"/>
    <w:rsid w:val="00885B02"/>
    <w:rsid w:val="008861C6"/>
    <w:rsid w:val="00890A41"/>
    <w:rsid w:val="00890F54"/>
    <w:rsid w:val="00891B43"/>
    <w:rsid w:val="008935A9"/>
    <w:rsid w:val="00894376"/>
    <w:rsid w:val="008946F1"/>
    <w:rsid w:val="0089646D"/>
    <w:rsid w:val="00896A28"/>
    <w:rsid w:val="008976F4"/>
    <w:rsid w:val="008977A0"/>
    <w:rsid w:val="00897CC7"/>
    <w:rsid w:val="008A00E7"/>
    <w:rsid w:val="008A01D9"/>
    <w:rsid w:val="008A1505"/>
    <w:rsid w:val="008A1BF6"/>
    <w:rsid w:val="008A22AD"/>
    <w:rsid w:val="008A315C"/>
    <w:rsid w:val="008A3E53"/>
    <w:rsid w:val="008A43DF"/>
    <w:rsid w:val="008A4DFA"/>
    <w:rsid w:val="008A4E3F"/>
    <w:rsid w:val="008A5F71"/>
    <w:rsid w:val="008A6F55"/>
    <w:rsid w:val="008A6F93"/>
    <w:rsid w:val="008A756A"/>
    <w:rsid w:val="008A78B5"/>
    <w:rsid w:val="008A7ACF"/>
    <w:rsid w:val="008A7C9E"/>
    <w:rsid w:val="008B0A2E"/>
    <w:rsid w:val="008B0AA4"/>
    <w:rsid w:val="008B2CBE"/>
    <w:rsid w:val="008B379D"/>
    <w:rsid w:val="008B485E"/>
    <w:rsid w:val="008B4C3A"/>
    <w:rsid w:val="008B5241"/>
    <w:rsid w:val="008B61CF"/>
    <w:rsid w:val="008B6288"/>
    <w:rsid w:val="008B7213"/>
    <w:rsid w:val="008B745A"/>
    <w:rsid w:val="008C1477"/>
    <w:rsid w:val="008C2577"/>
    <w:rsid w:val="008C2B07"/>
    <w:rsid w:val="008C4806"/>
    <w:rsid w:val="008C53D0"/>
    <w:rsid w:val="008C5501"/>
    <w:rsid w:val="008C6233"/>
    <w:rsid w:val="008C7526"/>
    <w:rsid w:val="008C7EE0"/>
    <w:rsid w:val="008D4200"/>
    <w:rsid w:val="008D4CE0"/>
    <w:rsid w:val="008D4E25"/>
    <w:rsid w:val="008D58FE"/>
    <w:rsid w:val="008D5D54"/>
    <w:rsid w:val="008D63A7"/>
    <w:rsid w:val="008D6B20"/>
    <w:rsid w:val="008D7523"/>
    <w:rsid w:val="008D7F7C"/>
    <w:rsid w:val="008E02AB"/>
    <w:rsid w:val="008E15CE"/>
    <w:rsid w:val="008E2254"/>
    <w:rsid w:val="008E2C7D"/>
    <w:rsid w:val="008E31F4"/>
    <w:rsid w:val="008E4634"/>
    <w:rsid w:val="008E600E"/>
    <w:rsid w:val="008E6525"/>
    <w:rsid w:val="008F24EF"/>
    <w:rsid w:val="008F2767"/>
    <w:rsid w:val="008F3A49"/>
    <w:rsid w:val="008F3C55"/>
    <w:rsid w:val="008F434A"/>
    <w:rsid w:val="008F58D9"/>
    <w:rsid w:val="008F6523"/>
    <w:rsid w:val="008F6B03"/>
    <w:rsid w:val="008F70B5"/>
    <w:rsid w:val="008F70C8"/>
    <w:rsid w:val="008F755D"/>
    <w:rsid w:val="008F75E9"/>
    <w:rsid w:val="00900772"/>
    <w:rsid w:val="0090147D"/>
    <w:rsid w:val="00901C4C"/>
    <w:rsid w:val="00902252"/>
    <w:rsid w:val="009036DA"/>
    <w:rsid w:val="00904EE4"/>
    <w:rsid w:val="00905E3E"/>
    <w:rsid w:val="00906010"/>
    <w:rsid w:val="009063FA"/>
    <w:rsid w:val="0091013B"/>
    <w:rsid w:val="00910343"/>
    <w:rsid w:val="00910F0C"/>
    <w:rsid w:val="009126D6"/>
    <w:rsid w:val="00913E7B"/>
    <w:rsid w:val="009158F2"/>
    <w:rsid w:val="00916708"/>
    <w:rsid w:val="0092067D"/>
    <w:rsid w:val="00921501"/>
    <w:rsid w:val="00921A95"/>
    <w:rsid w:val="00922DB7"/>
    <w:rsid w:val="0092462E"/>
    <w:rsid w:val="00924849"/>
    <w:rsid w:val="00924DCD"/>
    <w:rsid w:val="00925D86"/>
    <w:rsid w:val="0092646B"/>
    <w:rsid w:val="009269B9"/>
    <w:rsid w:val="0092773B"/>
    <w:rsid w:val="00927D1B"/>
    <w:rsid w:val="00930F34"/>
    <w:rsid w:val="009316E3"/>
    <w:rsid w:val="00932052"/>
    <w:rsid w:val="00932275"/>
    <w:rsid w:val="00934A84"/>
    <w:rsid w:val="00935D9A"/>
    <w:rsid w:val="009360A7"/>
    <w:rsid w:val="00936735"/>
    <w:rsid w:val="0093777B"/>
    <w:rsid w:val="00940086"/>
    <w:rsid w:val="00940411"/>
    <w:rsid w:val="00943CD1"/>
    <w:rsid w:val="00943E45"/>
    <w:rsid w:val="00944684"/>
    <w:rsid w:val="00944E6E"/>
    <w:rsid w:val="00945406"/>
    <w:rsid w:val="0094551B"/>
    <w:rsid w:val="0094747C"/>
    <w:rsid w:val="0094768F"/>
    <w:rsid w:val="00947926"/>
    <w:rsid w:val="00947A54"/>
    <w:rsid w:val="00947CEB"/>
    <w:rsid w:val="00950DE6"/>
    <w:rsid w:val="00950FE9"/>
    <w:rsid w:val="009513C7"/>
    <w:rsid w:val="00951783"/>
    <w:rsid w:val="0095215A"/>
    <w:rsid w:val="00952689"/>
    <w:rsid w:val="00952C44"/>
    <w:rsid w:val="00953BFC"/>
    <w:rsid w:val="0095451D"/>
    <w:rsid w:val="00954D43"/>
    <w:rsid w:val="00955C51"/>
    <w:rsid w:val="009561F2"/>
    <w:rsid w:val="00956386"/>
    <w:rsid w:val="00957652"/>
    <w:rsid w:val="0096072E"/>
    <w:rsid w:val="00961194"/>
    <w:rsid w:val="009620AA"/>
    <w:rsid w:val="0096244F"/>
    <w:rsid w:val="009636B1"/>
    <w:rsid w:val="009637D4"/>
    <w:rsid w:val="009643A5"/>
    <w:rsid w:val="00964D9E"/>
    <w:rsid w:val="009656B8"/>
    <w:rsid w:val="009704CC"/>
    <w:rsid w:val="00972E24"/>
    <w:rsid w:val="009737F4"/>
    <w:rsid w:val="009746D6"/>
    <w:rsid w:val="00974C2D"/>
    <w:rsid w:val="00974D03"/>
    <w:rsid w:val="00975948"/>
    <w:rsid w:val="00975CB9"/>
    <w:rsid w:val="00976452"/>
    <w:rsid w:val="009775A5"/>
    <w:rsid w:val="00977BAA"/>
    <w:rsid w:val="00980225"/>
    <w:rsid w:val="00985D79"/>
    <w:rsid w:val="009872FC"/>
    <w:rsid w:val="009878D3"/>
    <w:rsid w:val="00990E52"/>
    <w:rsid w:val="00991308"/>
    <w:rsid w:val="00991B94"/>
    <w:rsid w:val="00992CA9"/>
    <w:rsid w:val="00992D97"/>
    <w:rsid w:val="00992E4C"/>
    <w:rsid w:val="00995926"/>
    <w:rsid w:val="00996CAD"/>
    <w:rsid w:val="009A05BA"/>
    <w:rsid w:val="009A12B7"/>
    <w:rsid w:val="009A2DC7"/>
    <w:rsid w:val="009A3878"/>
    <w:rsid w:val="009A3FE5"/>
    <w:rsid w:val="009A5007"/>
    <w:rsid w:val="009A5354"/>
    <w:rsid w:val="009A68C0"/>
    <w:rsid w:val="009A6BC5"/>
    <w:rsid w:val="009A7033"/>
    <w:rsid w:val="009B0C92"/>
    <w:rsid w:val="009B1030"/>
    <w:rsid w:val="009B1041"/>
    <w:rsid w:val="009B2245"/>
    <w:rsid w:val="009B2248"/>
    <w:rsid w:val="009B2D64"/>
    <w:rsid w:val="009B3273"/>
    <w:rsid w:val="009B353E"/>
    <w:rsid w:val="009B36D3"/>
    <w:rsid w:val="009B48BE"/>
    <w:rsid w:val="009B4A7A"/>
    <w:rsid w:val="009B4B17"/>
    <w:rsid w:val="009B594D"/>
    <w:rsid w:val="009B745C"/>
    <w:rsid w:val="009B7484"/>
    <w:rsid w:val="009C04BE"/>
    <w:rsid w:val="009C0815"/>
    <w:rsid w:val="009C12FE"/>
    <w:rsid w:val="009C1F52"/>
    <w:rsid w:val="009C1F71"/>
    <w:rsid w:val="009C2E90"/>
    <w:rsid w:val="009C4D86"/>
    <w:rsid w:val="009C6218"/>
    <w:rsid w:val="009C6713"/>
    <w:rsid w:val="009C7831"/>
    <w:rsid w:val="009C7946"/>
    <w:rsid w:val="009D08D3"/>
    <w:rsid w:val="009D0A74"/>
    <w:rsid w:val="009D1DDE"/>
    <w:rsid w:val="009D21FC"/>
    <w:rsid w:val="009D24C8"/>
    <w:rsid w:val="009D2697"/>
    <w:rsid w:val="009D3908"/>
    <w:rsid w:val="009D4363"/>
    <w:rsid w:val="009D4407"/>
    <w:rsid w:val="009D46CF"/>
    <w:rsid w:val="009D544B"/>
    <w:rsid w:val="009D5EBF"/>
    <w:rsid w:val="009D70B0"/>
    <w:rsid w:val="009D7AA2"/>
    <w:rsid w:val="009E442E"/>
    <w:rsid w:val="009E4CFB"/>
    <w:rsid w:val="009E51B7"/>
    <w:rsid w:val="009E531A"/>
    <w:rsid w:val="009E5B59"/>
    <w:rsid w:val="009F0E4E"/>
    <w:rsid w:val="009F0F93"/>
    <w:rsid w:val="009F1A13"/>
    <w:rsid w:val="009F22FB"/>
    <w:rsid w:val="009F3FC0"/>
    <w:rsid w:val="009F4AEA"/>
    <w:rsid w:val="009F5949"/>
    <w:rsid w:val="009F6B63"/>
    <w:rsid w:val="009F6C79"/>
    <w:rsid w:val="009F7818"/>
    <w:rsid w:val="009F78D0"/>
    <w:rsid w:val="00A01E44"/>
    <w:rsid w:val="00A02F9B"/>
    <w:rsid w:val="00A03F81"/>
    <w:rsid w:val="00A0415C"/>
    <w:rsid w:val="00A0447A"/>
    <w:rsid w:val="00A04E69"/>
    <w:rsid w:val="00A05D3B"/>
    <w:rsid w:val="00A06ADC"/>
    <w:rsid w:val="00A07389"/>
    <w:rsid w:val="00A11796"/>
    <w:rsid w:val="00A11A56"/>
    <w:rsid w:val="00A138AA"/>
    <w:rsid w:val="00A14B54"/>
    <w:rsid w:val="00A153C2"/>
    <w:rsid w:val="00A20196"/>
    <w:rsid w:val="00A20342"/>
    <w:rsid w:val="00A20820"/>
    <w:rsid w:val="00A21858"/>
    <w:rsid w:val="00A238FB"/>
    <w:rsid w:val="00A24327"/>
    <w:rsid w:val="00A24C0C"/>
    <w:rsid w:val="00A25B3F"/>
    <w:rsid w:val="00A25C65"/>
    <w:rsid w:val="00A26268"/>
    <w:rsid w:val="00A26852"/>
    <w:rsid w:val="00A26BC0"/>
    <w:rsid w:val="00A2729B"/>
    <w:rsid w:val="00A2747E"/>
    <w:rsid w:val="00A3059D"/>
    <w:rsid w:val="00A308FE"/>
    <w:rsid w:val="00A30AB5"/>
    <w:rsid w:val="00A325E1"/>
    <w:rsid w:val="00A33F49"/>
    <w:rsid w:val="00A343E3"/>
    <w:rsid w:val="00A35751"/>
    <w:rsid w:val="00A35787"/>
    <w:rsid w:val="00A35E72"/>
    <w:rsid w:val="00A36FD7"/>
    <w:rsid w:val="00A3706C"/>
    <w:rsid w:val="00A40D79"/>
    <w:rsid w:val="00A411A1"/>
    <w:rsid w:val="00A429F5"/>
    <w:rsid w:val="00A43926"/>
    <w:rsid w:val="00A43DAA"/>
    <w:rsid w:val="00A44030"/>
    <w:rsid w:val="00A45481"/>
    <w:rsid w:val="00A45593"/>
    <w:rsid w:val="00A45DFF"/>
    <w:rsid w:val="00A46345"/>
    <w:rsid w:val="00A46D92"/>
    <w:rsid w:val="00A46E07"/>
    <w:rsid w:val="00A47EE7"/>
    <w:rsid w:val="00A5052C"/>
    <w:rsid w:val="00A51AAC"/>
    <w:rsid w:val="00A5213B"/>
    <w:rsid w:val="00A52A46"/>
    <w:rsid w:val="00A559C8"/>
    <w:rsid w:val="00A562A0"/>
    <w:rsid w:val="00A5739F"/>
    <w:rsid w:val="00A57EB6"/>
    <w:rsid w:val="00A6001B"/>
    <w:rsid w:val="00A60535"/>
    <w:rsid w:val="00A6121E"/>
    <w:rsid w:val="00A61A88"/>
    <w:rsid w:val="00A61CE0"/>
    <w:rsid w:val="00A61EF5"/>
    <w:rsid w:val="00A621AA"/>
    <w:rsid w:val="00A62B53"/>
    <w:rsid w:val="00A644B1"/>
    <w:rsid w:val="00A64EA2"/>
    <w:rsid w:val="00A707A1"/>
    <w:rsid w:val="00A71E15"/>
    <w:rsid w:val="00A733AA"/>
    <w:rsid w:val="00A768D8"/>
    <w:rsid w:val="00A8017F"/>
    <w:rsid w:val="00A80551"/>
    <w:rsid w:val="00A80D5E"/>
    <w:rsid w:val="00A8115B"/>
    <w:rsid w:val="00A8133B"/>
    <w:rsid w:val="00A8225B"/>
    <w:rsid w:val="00A823D7"/>
    <w:rsid w:val="00A82497"/>
    <w:rsid w:val="00A82962"/>
    <w:rsid w:val="00A83E1B"/>
    <w:rsid w:val="00A8443A"/>
    <w:rsid w:val="00A854AF"/>
    <w:rsid w:val="00A86871"/>
    <w:rsid w:val="00A878FA"/>
    <w:rsid w:val="00A90335"/>
    <w:rsid w:val="00A90700"/>
    <w:rsid w:val="00A91A98"/>
    <w:rsid w:val="00A923C0"/>
    <w:rsid w:val="00A92FE0"/>
    <w:rsid w:val="00A9374A"/>
    <w:rsid w:val="00A93C7D"/>
    <w:rsid w:val="00A945FE"/>
    <w:rsid w:val="00A94A87"/>
    <w:rsid w:val="00A97233"/>
    <w:rsid w:val="00A972AB"/>
    <w:rsid w:val="00AA0E81"/>
    <w:rsid w:val="00AA1244"/>
    <w:rsid w:val="00AA1298"/>
    <w:rsid w:val="00AA6D6C"/>
    <w:rsid w:val="00AA7A3B"/>
    <w:rsid w:val="00AB08B8"/>
    <w:rsid w:val="00AB1B77"/>
    <w:rsid w:val="00AB1BEE"/>
    <w:rsid w:val="00AB24F4"/>
    <w:rsid w:val="00AB6C70"/>
    <w:rsid w:val="00AB6E87"/>
    <w:rsid w:val="00AB6F1F"/>
    <w:rsid w:val="00AB77BB"/>
    <w:rsid w:val="00AC04B4"/>
    <w:rsid w:val="00AC1D5B"/>
    <w:rsid w:val="00AC2286"/>
    <w:rsid w:val="00AC297E"/>
    <w:rsid w:val="00AC399D"/>
    <w:rsid w:val="00AC47E4"/>
    <w:rsid w:val="00AC4EAD"/>
    <w:rsid w:val="00AC52B1"/>
    <w:rsid w:val="00AC67F8"/>
    <w:rsid w:val="00AC77AA"/>
    <w:rsid w:val="00AD04A0"/>
    <w:rsid w:val="00AD0F43"/>
    <w:rsid w:val="00AD0F4A"/>
    <w:rsid w:val="00AD14E5"/>
    <w:rsid w:val="00AD2E45"/>
    <w:rsid w:val="00AD4C7F"/>
    <w:rsid w:val="00AD4D1D"/>
    <w:rsid w:val="00AD5262"/>
    <w:rsid w:val="00AD53E5"/>
    <w:rsid w:val="00AD6F97"/>
    <w:rsid w:val="00AD73DF"/>
    <w:rsid w:val="00AD7454"/>
    <w:rsid w:val="00AD7946"/>
    <w:rsid w:val="00AE0C34"/>
    <w:rsid w:val="00AE1E00"/>
    <w:rsid w:val="00AE1F93"/>
    <w:rsid w:val="00AE26A0"/>
    <w:rsid w:val="00AE284F"/>
    <w:rsid w:val="00AE2AFD"/>
    <w:rsid w:val="00AE3A1E"/>
    <w:rsid w:val="00AE3B89"/>
    <w:rsid w:val="00AE3E54"/>
    <w:rsid w:val="00AE5FF2"/>
    <w:rsid w:val="00AE6053"/>
    <w:rsid w:val="00AE6510"/>
    <w:rsid w:val="00AE67A0"/>
    <w:rsid w:val="00AE6C91"/>
    <w:rsid w:val="00AF1775"/>
    <w:rsid w:val="00AF1C59"/>
    <w:rsid w:val="00AF227E"/>
    <w:rsid w:val="00AF27CF"/>
    <w:rsid w:val="00AF335F"/>
    <w:rsid w:val="00AF35E3"/>
    <w:rsid w:val="00AF438A"/>
    <w:rsid w:val="00AF54A5"/>
    <w:rsid w:val="00AF69EF"/>
    <w:rsid w:val="00AF775E"/>
    <w:rsid w:val="00AF77A1"/>
    <w:rsid w:val="00AF77AB"/>
    <w:rsid w:val="00AF78D0"/>
    <w:rsid w:val="00AF7CAC"/>
    <w:rsid w:val="00B01A58"/>
    <w:rsid w:val="00B01C75"/>
    <w:rsid w:val="00B028BF"/>
    <w:rsid w:val="00B02F25"/>
    <w:rsid w:val="00B037F7"/>
    <w:rsid w:val="00B0470A"/>
    <w:rsid w:val="00B05CC0"/>
    <w:rsid w:val="00B05FF1"/>
    <w:rsid w:val="00B100A8"/>
    <w:rsid w:val="00B106F4"/>
    <w:rsid w:val="00B1145D"/>
    <w:rsid w:val="00B1152A"/>
    <w:rsid w:val="00B11BA9"/>
    <w:rsid w:val="00B11E7B"/>
    <w:rsid w:val="00B13C5A"/>
    <w:rsid w:val="00B1427F"/>
    <w:rsid w:val="00B14358"/>
    <w:rsid w:val="00B16066"/>
    <w:rsid w:val="00B160AA"/>
    <w:rsid w:val="00B16152"/>
    <w:rsid w:val="00B167E2"/>
    <w:rsid w:val="00B172AD"/>
    <w:rsid w:val="00B17823"/>
    <w:rsid w:val="00B20580"/>
    <w:rsid w:val="00B20B2B"/>
    <w:rsid w:val="00B23356"/>
    <w:rsid w:val="00B25F1C"/>
    <w:rsid w:val="00B27478"/>
    <w:rsid w:val="00B3217A"/>
    <w:rsid w:val="00B33EBC"/>
    <w:rsid w:val="00B34760"/>
    <w:rsid w:val="00B35C44"/>
    <w:rsid w:val="00B35FFD"/>
    <w:rsid w:val="00B3640B"/>
    <w:rsid w:val="00B365B8"/>
    <w:rsid w:val="00B37F6C"/>
    <w:rsid w:val="00B418B1"/>
    <w:rsid w:val="00B41C50"/>
    <w:rsid w:val="00B42649"/>
    <w:rsid w:val="00B4330D"/>
    <w:rsid w:val="00B44B05"/>
    <w:rsid w:val="00B45703"/>
    <w:rsid w:val="00B50714"/>
    <w:rsid w:val="00B515DB"/>
    <w:rsid w:val="00B51682"/>
    <w:rsid w:val="00B54B12"/>
    <w:rsid w:val="00B5744C"/>
    <w:rsid w:val="00B574B8"/>
    <w:rsid w:val="00B575F5"/>
    <w:rsid w:val="00B608A0"/>
    <w:rsid w:val="00B60EB9"/>
    <w:rsid w:val="00B63F86"/>
    <w:rsid w:val="00B646AD"/>
    <w:rsid w:val="00B65AE6"/>
    <w:rsid w:val="00B66FCB"/>
    <w:rsid w:val="00B71981"/>
    <w:rsid w:val="00B71D53"/>
    <w:rsid w:val="00B7342D"/>
    <w:rsid w:val="00B73703"/>
    <w:rsid w:val="00B74177"/>
    <w:rsid w:val="00B752FA"/>
    <w:rsid w:val="00B75673"/>
    <w:rsid w:val="00B76526"/>
    <w:rsid w:val="00B77F41"/>
    <w:rsid w:val="00B81FCB"/>
    <w:rsid w:val="00B83189"/>
    <w:rsid w:val="00B84687"/>
    <w:rsid w:val="00B8470B"/>
    <w:rsid w:val="00B84731"/>
    <w:rsid w:val="00B85459"/>
    <w:rsid w:val="00B85897"/>
    <w:rsid w:val="00B85930"/>
    <w:rsid w:val="00B86172"/>
    <w:rsid w:val="00B862F3"/>
    <w:rsid w:val="00B87853"/>
    <w:rsid w:val="00B92384"/>
    <w:rsid w:val="00B937E7"/>
    <w:rsid w:val="00B9522F"/>
    <w:rsid w:val="00B95907"/>
    <w:rsid w:val="00B96581"/>
    <w:rsid w:val="00B966D9"/>
    <w:rsid w:val="00B966FE"/>
    <w:rsid w:val="00B97BD7"/>
    <w:rsid w:val="00BA001D"/>
    <w:rsid w:val="00BA1C92"/>
    <w:rsid w:val="00BA20D7"/>
    <w:rsid w:val="00BA30E2"/>
    <w:rsid w:val="00BA43A6"/>
    <w:rsid w:val="00BA46A1"/>
    <w:rsid w:val="00BA5FE8"/>
    <w:rsid w:val="00BA62E1"/>
    <w:rsid w:val="00BA7121"/>
    <w:rsid w:val="00BA7448"/>
    <w:rsid w:val="00BB0342"/>
    <w:rsid w:val="00BB1DC5"/>
    <w:rsid w:val="00BB239A"/>
    <w:rsid w:val="00BB26B7"/>
    <w:rsid w:val="00BB4326"/>
    <w:rsid w:val="00BB460A"/>
    <w:rsid w:val="00BB4CD5"/>
    <w:rsid w:val="00BB5B91"/>
    <w:rsid w:val="00BB6B8A"/>
    <w:rsid w:val="00BB7600"/>
    <w:rsid w:val="00BB7D61"/>
    <w:rsid w:val="00BB7F7D"/>
    <w:rsid w:val="00BB7FB2"/>
    <w:rsid w:val="00BC0BF4"/>
    <w:rsid w:val="00BC0FA8"/>
    <w:rsid w:val="00BC1C7E"/>
    <w:rsid w:val="00BC332D"/>
    <w:rsid w:val="00BC35D3"/>
    <w:rsid w:val="00BC3689"/>
    <w:rsid w:val="00BC4055"/>
    <w:rsid w:val="00BC41C5"/>
    <w:rsid w:val="00BC46F6"/>
    <w:rsid w:val="00BC5536"/>
    <w:rsid w:val="00BC64C3"/>
    <w:rsid w:val="00BC7C09"/>
    <w:rsid w:val="00BD346F"/>
    <w:rsid w:val="00BD56B7"/>
    <w:rsid w:val="00BD610B"/>
    <w:rsid w:val="00BE0EE4"/>
    <w:rsid w:val="00BE1AF8"/>
    <w:rsid w:val="00BE1FCD"/>
    <w:rsid w:val="00BE253D"/>
    <w:rsid w:val="00BE25CD"/>
    <w:rsid w:val="00BE2B61"/>
    <w:rsid w:val="00BE3DEB"/>
    <w:rsid w:val="00BE43E6"/>
    <w:rsid w:val="00BE51D1"/>
    <w:rsid w:val="00BE65BD"/>
    <w:rsid w:val="00BE6869"/>
    <w:rsid w:val="00BF1A53"/>
    <w:rsid w:val="00BF33D7"/>
    <w:rsid w:val="00BF34A0"/>
    <w:rsid w:val="00BF359C"/>
    <w:rsid w:val="00BF5569"/>
    <w:rsid w:val="00BF7507"/>
    <w:rsid w:val="00BF75BE"/>
    <w:rsid w:val="00C0040D"/>
    <w:rsid w:val="00C00B2B"/>
    <w:rsid w:val="00C01F4C"/>
    <w:rsid w:val="00C01FDA"/>
    <w:rsid w:val="00C031D9"/>
    <w:rsid w:val="00C037EB"/>
    <w:rsid w:val="00C04265"/>
    <w:rsid w:val="00C04C1A"/>
    <w:rsid w:val="00C06A0F"/>
    <w:rsid w:val="00C06A24"/>
    <w:rsid w:val="00C10A28"/>
    <w:rsid w:val="00C11121"/>
    <w:rsid w:val="00C13156"/>
    <w:rsid w:val="00C15DFD"/>
    <w:rsid w:val="00C1717A"/>
    <w:rsid w:val="00C20D84"/>
    <w:rsid w:val="00C20FE2"/>
    <w:rsid w:val="00C22575"/>
    <w:rsid w:val="00C22601"/>
    <w:rsid w:val="00C2292B"/>
    <w:rsid w:val="00C22BD9"/>
    <w:rsid w:val="00C23383"/>
    <w:rsid w:val="00C2350A"/>
    <w:rsid w:val="00C235B7"/>
    <w:rsid w:val="00C23BA3"/>
    <w:rsid w:val="00C24739"/>
    <w:rsid w:val="00C24871"/>
    <w:rsid w:val="00C24AF3"/>
    <w:rsid w:val="00C27B4E"/>
    <w:rsid w:val="00C27B84"/>
    <w:rsid w:val="00C27CDE"/>
    <w:rsid w:val="00C309DF"/>
    <w:rsid w:val="00C33340"/>
    <w:rsid w:val="00C33387"/>
    <w:rsid w:val="00C333B4"/>
    <w:rsid w:val="00C33E43"/>
    <w:rsid w:val="00C34A52"/>
    <w:rsid w:val="00C34F88"/>
    <w:rsid w:val="00C35476"/>
    <w:rsid w:val="00C357A9"/>
    <w:rsid w:val="00C367FB"/>
    <w:rsid w:val="00C37D34"/>
    <w:rsid w:val="00C410B6"/>
    <w:rsid w:val="00C417C9"/>
    <w:rsid w:val="00C4248D"/>
    <w:rsid w:val="00C4346F"/>
    <w:rsid w:val="00C45B46"/>
    <w:rsid w:val="00C46262"/>
    <w:rsid w:val="00C4636A"/>
    <w:rsid w:val="00C474AF"/>
    <w:rsid w:val="00C47C65"/>
    <w:rsid w:val="00C51CDF"/>
    <w:rsid w:val="00C52943"/>
    <w:rsid w:val="00C53358"/>
    <w:rsid w:val="00C54472"/>
    <w:rsid w:val="00C5455D"/>
    <w:rsid w:val="00C550A9"/>
    <w:rsid w:val="00C5623D"/>
    <w:rsid w:val="00C56A24"/>
    <w:rsid w:val="00C56EC0"/>
    <w:rsid w:val="00C57A11"/>
    <w:rsid w:val="00C606DC"/>
    <w:rsid w:val="00C60C11"/>
    <w:rsid w:val="00C61703"/>
    <w:rsid w:val="00C6403B"/>
    <w:rsid w:val="00C64228"/>
    <w:rsid w:val="00C65FF9"/>
    <w:rsid w:val="00C67073"/>
    <w:rsid w:val="00C67765"/>
    <w:rsid w:val="00C677FB"/>
    <w:rsid w:val="00C7051D"/>
    <w:rsid w:val="00C715FB"/>
    <w:rsid w:val="00C7461D"/>
    <w:rsid w:val="00C74C09"/>
    <w:rsid w:val="00C74D2E"/>
    <w:rsid w:val="00C7507C"/>
    <w:rsid w:val="00C754C1"/>
    <w:rsid w:val="00C75B9A"/>
    <w:rsid w:val="00C7618C"/>
    <w:rsid w:val="00C76328"/>
    <w:rsid w:val="00C76B25"/>
    <w:rsid w:val="00C7748F"/>
    <w:rsid w:val="00C77E6A"/>
    <w:rsid w:val="00C813D5"/>
    <w:rsid w:val="00C82FD0"/>
    <w:rsid w:val="00C8358D"/>
    <w:rsid w:val="00C8540C"/>
    <w:rsid w:val="00C86A10"/>
    <w:rsid w:val="00C8768E"/>
    <w:rsid w:val="00C87B16"/>
    <w:rsid w:val="00C90066"/>
    <w:rsid w:val="00C90149"/>
    <w:rsid w:val="00C90601"/>
    <w:rsid w:val="00C90A24"/>
    <w:rsid w:val="00C90ABA"/>
    <w:rsid w:val="00C91A5C"/>
    <w:rsid w:val="00C92FC8"/>
    <w:rsid w:val="00C94AE7"/>
    <w:rsid w:val="00C94B54"/>
    <w:rsid w:val="00C94C49"/>
    <w:rsid w:val="00C94EE4"/>
    <w:rsid w:val="00C958EA"/>
    <w:rsid w:val="00C974F6"/>
    <w:rsid w:val="00C97D59"/>
    <w:rsid w:val="00CA01AF"/>
    <w:rsid w:val="00CA0395"/>
    <w:rsid w:val="00CA1DA7"/>
    <w:rsid w:val="00CA2350"/>
    <w:rsid w:val="00CA4D95"/>
    <w:rsid w:val="00CA4FB8"/>
    <w:rsid w:val="00CA5544"/>
    <w:rsid w:val="00CA5696"/>
    <w:rsid w:val="00CA576C"/>
    <w:rsid w:val="00CA6713"/>
    <w:rsid w:val="00CA6F3B"/>
    <w:rsid w:val="00CB002B"/>
    <w:rsid w:val="00CB0611"/>
    <w:rsid w:val="00CB0F42"/>
    <w:rsid w:val="00CB302A"/>
    <w:rsid w:val="00CB3A33"/>
    <w:rsid w:val="00CB4376"/>
    <w:rsid w:val="00CB460B"/>
    <w:rsid w:val="00CB465C"/>
    <w:rsid w:val="00CB5B67"/>
    <w:rsid w:val="00CB625B"/>
    <w:rsid w:val="00CB6805"/>
    <w:rsid w:val="00CB6C1D"/>
    <w:rsid w:val="00CB7043"/>
    <w:rsid w:val="00CB7B7C"/>
    <w:rsid w:val="00CB7E30"/>
    <w:rsid w:val="00CC14FC"/>
    <w:rsid w:val="00CC22DC"/>
    <w:rsid w:val="00CC2C28"/>
    <w:rsid w:val="00CC2E82"/>
    <w:rsid w:val="00CC3092"/>
    <w:rsid w:val="00CC3AF0"/>
    <w:rsid w:val="00CC3C77"/>
    <w:rsid w:val="00CC4207"/>
    <w:rsid w:val="00CC547D"/>
    <w:rsid w:val="00CC5A22"/>
    <w:rsid w:val="00CC6B57"/>
    <w:rsid w:val="00CD05C6"/>
    <w:rsid w:val="00CD146A"/>
    <w:rsid w:val="00CD249B"/>
    <w:rsid w:val="00CD2FFF"/>
    <w:rsid w:val="00CD4289"/>
    <w:rsid w:val="00CD629D"/>
    <w:rsid w:val="00CD789D"/>
    <w:rsid w:val="00CE04A0"/>
    <w:rsid w:val="00CE0947"/>
    <w:rsid w:val="00CE2502"/>
    <w:rsid w:val="00CE2FB4"/>
    <w:rsid w:val="00CE309E"/>
    <w:rsid w:val="00CE4725"/>
    <w:rsid w:val="00CE4C1A"/>
    <w:rsid w:val="00CE4FC7"/>
    <w:rsid w:val="00CE5BA2"/>
    <w:rsid w:val="00CE7597"/>
    <w:rsid w:val="00CE7F29"/>
    <w:rsid w:val="00CF0C66"/>
    <w:rsid w:val="00CF5834"/>
    <w:rsid w:val="00CF5BAF"/>
    <w:rsid w:val="00D001D8"/>
    <w:rsid w:val="00D002A5"/>
    <w:rsid w:val="00D0035E"/>
    <w:rsid w:val="00D024D6"/>
    <w:rsid w:val="00D02E1F"/>
    <w:rsid w:val="00D0328C"/>
    <w:rsid w:val="00D03497"/>
    <w:rsid w:val="00D03545"/>
    <w:rsid w:val="00D03A54"/>
    <w:rsid w:val="00D0421E"/>
    <w:rsid w:val="00D04C35"/>
    <w:rsid w:val="00D062CF"/>
    <w:rsid w:val="00D077EF"/>
    <w:rsid w:val="00D1201F"/>
    <w:rsid w:val="00D121BC"/>
    <w:rsid w:val="00D12EB1"/>
    <w:rsid w:val="00D13EFE"/>
    <w:rsid w:val="00D1582C"/>
    <w:rsid w:val="00D15AE6"/>
    <w:rsid w:val="00D1743C"/>
    <w:rsid w:val="00D178B9"/>
    <w:rsid w:val="00D20C01"/>
    <w:rsid w:val="00D22547"/>
    <w:rsid w:val="00D22BC0"/>
    <w:rsid w:val="00D23F53"/>
    <w:rsid w:val="00D26684"/>
    <w:rsid w:val="00D31B9F"/>
    <w:rsid w:val="00D325BA"/>
    <w:rsid w:val="00D33384"/>
    <w:rsid w:val="00D33C35"/>
    <w:rsid w:val="00D34E4A"/>
    <w:rsid w:val="00D3651C"/>
    <w:rsid w:val="00D37238"/>
    <w:rsid w:val="00D3776B"/>
    <w:rsid w:val="00D40455"/>
    <w:rsid w:val="00D405E5"/>
    <w:rsid w:val="00D41C52"/>
    <w:rsid w:val="00D41ED1"/>
    <w:rsid w:val="00D41F52"/>
    <w:rsid w:val="00D45809"/>
    <w:rsid w:val="00D45D6C"/>
    <w:rsid w:val="00D46C6E"/>
    <w:rsid w:val="00D506EF"/>
    <w:rsid w:val="00D51014"/>
    <w:rsid w:val="00D513D2"/>
    <w:rsid w:val="00D51A8E"/>
    <w:rsid w:val="00D53848"/>
    <w:rsid w:val="00D544A4"/>
    <w:rsid w:val="00D55544"/>
    <w:rsid w:val="00D55818"/>
    <w:rsid w:val="00D55EEC"/>
    <w:rsid w:val="00D57143"/>
    <w:rsid w:val="00D572BD"/>
    <w:rsid w:val="00D57C18"/>
    <w:rsid w:val="00D57EDD"/>
    <w:rsid w:val="00D60076"/>
    <w:rsid w:val="00D60602"/>
    <w:rsid w:val="00D60B0F"/>
    <w:rsid w:val="00D61649"/>
    <w:rsid w:val="00D64BEB"/>
    <w:rsid w:val="00D65233"/>
    <w:rsid w:val="00D66089"/>
    <w:rsid w:val="00D67635"/>
    <w:rsid w:val="00D70173"/>
    <w:rsid w:val="00D721E8"/>
    <w:rsid w:val="00D7428D"/>
    <w:rsid w:val="00D75D52"/>
    <w:rsid w:val="00D7704B"/>
    <w:rsid w:val="00D81D61"/>
    <w:rsid w:val="00D825A0"/>
    <w:rsid w:val="00D82DA5"/>
    <w:rsid w:val="00D830C5"/>
    <w:rsid w:val="00D83A29"/>
    <w:rsid w:val="00D8486D"/>
    <w:rsid w:val="00D84FC1"/>
    <w:rsid w:val="00D8526A"/>
    <w:rsid w:val="00D863D0"/>
    <w:rsid w:val="00D87B60"/>
    <w:rsid w:val="00D91184"/>
    <w:rsid w:val="00D92632"/>
    <w:rsid w:val="00D92D28"/>
    <w:rsid w:val="00D936B0"/>
    <w:rsid w:val="00D93A97"/>
    <w:rsid w:val="00D9451B"/>
    <w:rsid w:val="00D953B4"/>
    <w:rsid w:val="00D95911"/>
    <w:rsid w:val="00D95B6C"/>
    <w:rsid w:val="00D95FAF"/>
    <w:rsid w:val="00D971CC"/>
    <w:rsid w:val="00DA019D"/>
    <w:rsid w:val="00DA0FE2"/>
    <w:rsid w:val="00DA2FEC"/>
    <w:rsid w:val="00DA51B1"/>
    <w:rsid w:val="00DA6226"/>
    <w:rsid w:val="00DA6D37"/>
    <w:rsid w:val="00DB029B"/>
    <w:rsid w:val="00DB0B10"/>
    <w:rsid w:val="00DB0C24"/>
    <w:rsid w:val="00DB16AF"/>
    <w:rsid w:val="00DB2CD6"/>
    <w:rsid w:val="00DB3416"/>
    <w:rsid w:val="00DB400E"/>
    <w:rsid w:val="00DB5A81"/>
    <w:rsid w:val="00DB5C66"/>
    <w:rsid w:val="00DB610A"/>
    <w:rsid w:val="00DC043F"/>
    <w:rsid w:val="00DC0726"/>
    <w:rsid w:val="00DC0766"/>
    <w:rsid w:val="00DC0F87"/>
    <w:rsid w:val="00DC19F2"/>
    <w:rsid w:val="00DC2424"/>
    <w:rsid w:val="00DC30CA"/>
    <w:rsid w:val="00DC35E9"/>
    <w:rsid w:val="00DC3A5F"/>
    <w:rsid w:val="00DC3D95"/>
    <w:rsid w:val="00DC4887"/>
    <w:rsid w:val="00DC4C37"/>
    <w:rsid w:val="00DC666B"/>
    <w:rsid w:val="00DC6BBC"/>
    <w:rsid w:val="00DC738D"/>
    <w:rsid w:val="00DD0646"/>
    <w:rsid w:val="00DD0C03"/>
    <w:rsid w:val="00DD219D"/>
    <w:rsid w:val="00DD22CC"/>
    <w:rsid w:val="00DD27B6"/>
    <w:rsid w:val="00DD3591"/>
    <w:rsid w:val="00DD5951"/>
    <w:rsid w:val="00DE0DE6"/>
    <w:rsid w:val="00DE3934"/>
    <w:rsid w:val="00DE3D55"/>
    <w:rsid w:val="00DE421B"/>
    <w:rsid w:val="00DE4260"/>
    <w:rsid w:val="00DE4707"/>
    <w:rsid w:val="00DE4C74"/>
    <w:rsid w:val="00DE5747"/>
    <w:rsid w:val="00DE5C91"/>
    <w:rsid w:val="00DE66BB"/>
    <w:rsid w:val="00DE7168"/>
    <w:rsid w:val="00DE7977"/>
    <w:rsid w:val="00DE7F58"/>
    <w:rsid w:val="00DF04CC"/>
    <w:rsid w:val="00DF100C"/>
    <w:rsid w:val="00DF1C8A"/>
    <w:rsid w:val="00DF370A"/>
    <w:rsid w:val="00DF4806"/>
    <w:rsid w:val="00DF50FF"/>
    <w:rsid w:val="00DF597D"/>
    <w:rsid w:val="00DF5E3F"/>
    <w:rsid w:val="00DF5EF7"/>
    <w:rsid w:val="00DF70C3"/>
    <w:rsid w:val="00E0126B"/>
    <w:rsid w:val="00E01C0D"/>
    <w:rsid w:val="00E0360A"/>
    <w:rsid w:val="00E03B35"/>
    <w:rsid w:val="00E0420B"/>
    <w:rsid w:val="00E045A4"/>
    <w:rsid w:val="00E058C5"/>
    <w:rsid w:val="00E05977"/>
    <w:rsid w:val="00E06485"/>
    <w:rsid w:val="00E06B85"/>
    <w:rsid w:val="00E07055"/>
    <w:rsid w:val="00E10248"/>
    <w:rsid w:val="00E10A72"/>
    <w:rsid w:val="00E114E1"/>
    <w:rsid w:val="00E12D90"/>
    <w:rsid w:val="00E1505E"/>
    <w:rsid w:val="00E158F0"/>
    <w:rsid w:val="00E17822"/>
    <w:rsid w:val="00E20377"/>
    <w:rsid w:val="00E21E59"/>
    <w:rsid w:val="00E23826"/>
    <w:rsid w:val="00E23965"/>
    <w:rsid w:val="00E2404D"/>
    <w:rsid w:val="00E24CC1"/>
    <w:rsid w:val="00E30437"/>
    <w:rsid w:val="00E30C37"/>
    <w:rsid w:val="00E30DBD"/>
    <w:rsid w:val="00E32862"/>
    <w:rsid w:val="00E34784"/>
    <w:rsid w:val="00E350FA"/>
    <w:rsid w:val="00E37868"/>
    <w:rsid w:val="00E379F5"/>
    <w:rsid w:val="00E40E75"/>
    <w:rsid w:val="00E41EF3"/>
    <w:rsid w:val="00E42B17"/>
    <w:rsid w:val="00E46A42"/>
    <w:rsid w:val="00E46E41"/>
    <w:rsid w:val="00E471CA"/>
    <w:rsid w:val="00E471DA"/>
    <w:rsid w:val="00E47887"/>
    <w:rsid w:val="00E47D5B"/>
    <w:rsid w:val="00E50615"/>
    <w:rsid w:val="00E50B35"/>
    <w:rsid w:val="00E51B80"/>
    <w:rsid w:val="00E52028"/>
    <w:rsid w:val="00E52632"/>
    <w:rsid w:val="00E53040"/>
    <w:rsid w:val="00E53E6C"/>
    <w:rsid w:val="00E54583"/>
    <w:rsid w:val="00E546D4"/>
    <w:rsid w:val="00E54D1F"/>
    <w:rsid w:val="00E54ECD"/>
    <w:rsid w:val="00E55045"/>
    <w:rsid w:val="00E5552F"/>
    <w:rsid w:val="00E6099E"/>
    <w:rsid w:val="00E62C90"/>
    <w:rsid w:val="00E6318D"/>
    <w:rsid w:val="00E63CAF"/>
    <w:rsid w:val="00E6417B"/>
    <w:rsid w:val="00E65272"/>
    <w:rsid w:val="00E6569A"/>
    <w:rsid w:val="00E66337"/>
    <w:rsid w:val="00E66EF9"/>
    <w:rsid w:val="00E6773E"/>
    <w:rsid w:val="00E678B7"/>
    <w:rsid w:val="00E70B5B"/>
    <w:rsid w:val="00E710A8"/>
    <w:rsid w:val="00E71E2D"/>
    <w:rsid w:val="00E720DE"/>
    <w:rsid w:val="00E72D63"/>
    <w:rsid w:val="00E72F37"/>
    <w:rsid w:val="00E732C9"/>
    <w:rsid w:val="00E75EAA"/>
    <w:rsid w:val="00E77161"/>
    <w:rsid w:val="00E77E7F"/>
    <w:rsid w:val="00E805E1"/>
    <w:rsid w:val="00E81CA4"/>
    <w:rsid w:val="00E823A6"/>
    <w:rsid w:val="00E82E9C"/>
    <w:rsid w:val="00E82F9C"/>
    <w:rsid w:val="00E834B3"/>
    <w:rsid w:val="00E857E7"/>
    <w:rsid w:val="00E8611F"/>
    <w:rsid w:val="00E86D06"/>
    <w:rsid w:val="00E87410"/>
    <w:rsid w:val="00E91CF5"/>
    <w:rsid w:val="00E92266"/>
    <w:rsid w:val="00E92797"/>
    <w:rsid w:val="00E9372C"/>
    <w:rsid w:val="00E96F1B"/>
    <w:rsid w:val="00E97669"/>
    <w:rsid w:val="00EA05DF"/>
    <w:rsid w:val="00EA076E"/>
    <w:rsid w:val="00EA092C"/>
    <w:rsid w:val="00EA2B34"/>
    <w:rsid w:val="00EA6666"/>
    <w:rsid w:val="00EA6784"/>
    <w:rsid w:val="00EA7EC6"/>
    <w:rsid w:val="00EB0D37"/>
    <w:rsid w:val="00EB2503"/>
    <w:rsid w:val="00EB2C6B"/>
    <w:rsid w:val="00EB331D"/>
    <w:rsid w:val="00EB4BA6"/>
    <w:rsid w:val="00EB6EE7"/>
    <w:rsid w:val="00EB7543"/>
    <w:rsid w:val="00EC04BC"/>
    <w:rsid w:val="00EC08C3"/>
    <w:rsid w:val="00EC11F7"/>
    <w:rsid w:val="00EC3798"/>
    <w:rsid w:val="00EC3B0E"/>
    <w:rsid w:val="00EC486B"/>
    <w:rsid w:val="00EC4F35"/>
    <w:rsid w:val="00EC6579"/>
    <w:rsid w:val="00EC68A5"/>
    <w:rsid w:val="00EC782E"/>
    <w:rsid w:val="00ED0624"/>
    <w:rsid w:val="00ED4D20"/>
    <w:rsid w:val="00ED539C"/>
    <w:rsid w:val="00ED75A9"/>
    <w:rsid w:val="00EE0083"/>
    <w:rsid w:val="00EE0754"/>
    <w:rsid w:val="00EE2615"/>
    <w:rsid w:val="00EE2A38"/>
    <w:rsid w:val="00EE312F"/>
    <w:rsid w:val="00EE34C1"/>
    <w:rsid w:val="00EE36A3"/>
    <w:rsid w:val="00EE4803"/>
    <w:rsid w:val="00EE4CE3"/>
    <w:rsid w:val="00EE5862"/>
    <w:rsid w:val="00EE5A90"/>
    <w:rsid w:val="00EE5B58"/>
    <w:rsid w:val="00EE73F6"/>
    <w:rsid w:val="00EF35D5"/>
    <w:rsid w:val="00EF59BD"/>
    <w:rsid w:val="00EF655F"/>
    <w:rsid w:val="00EF6957"/>
    <w:rsid w:val="00EF696C"/>
    <w:rsid w:val="00EF6B3F"/>
    <w:rsid w:val="00F00057"/>
    <w:rsid w:val="00F00A00"/>
    <w:rsid w:val="00F013C8"/>
    <w:rsid w:val="00F0168A"/>
    <w:rsid w:val="00F017C5"/>
    <w:rsid w:val="00F0206C"/>
    <w:rsid w:val="00F02741"/>
    <w:rsid w:val="00F03A87"/>
    <w:rsid w:val="00F03D13"/>
    <w:rsid w:val="00F0441A"/>
    <w:rsid w:val="00F04AFD"/>
    <w:rsid w:val="00F05859"/>
    <w:rsid w:val="00F05AE2"/>
    <w:rsid w:val="00F076EF"/>
    <w:rsid w:val="00F078BF"/>
    <w:rsid w:val="00F130AE"/>
    <w:rsid w:val="00F1392A"/>
    <w:rsid w:val="00F13F97"/>
    <w:rsid w:val="00F14C26"/>
    <w:rsid w:val="00F16ABC"/>
    <w:rsid w:val="00F17079"/>
    <w:rsid w:val="00F20225"/>
    <w:rsid w:val="00F2032C"/>
    <w:rsid w:val="00F208F4"/>
    <w:rsid w:val="00F2214C"/>
    <w:rsid w:val="00F22299"/>
    <w:rsid w:val="00F228EB"/>
    <w:rsid w:val="00F229B8"/>
    <w:rsid w:val="00F22B66"/>
    <w:rsid w:val="00F233BD"/>
    <w:rsid w:val="00F25650"/>
    <w:rsid w:val="00F30D65"/>
    <w:rsid w:val="00F31452"/>
    <w:rsid w:val="00F32976"/>
    <w:rsid w:val="00F34D9D"/>
    <w:rsid w:val="00F35DAA"/>
    <w:rsid w:val="00F35FE2"/>
    <w:rsid w:val="00F36AC2"/>
    <w:rsid w:val="00F36D2D"/>
    <w:rsid w:val="00F37504"/>
    <w:rsid w:val="00F37FAB"/>
    <w:rsid w:val="00F41BEA"/>
    <w:rsid w:val="00F428D6"/>
    <w:rsid w:val="00F43DD0"/>
    <w:rsid w:val="00F44465"/>
    <w:rsid w:val="00F445A5"/>
    <w:rsid w:val="00F44AF6"/>
    <w:rsid w:val="00F455A2"/>
    <w:rsid w:val="00F47F83"/>
    <w:rsid w:val="00F50A7B"/>
    <w:rsid w:val="00F5125B"/>
    <w:rsid w:val="00F51DFB"/>
    <w:rsid w:val="00F51FD0"/>
    <w:rsid w:val="00F52407"/>
    <w:rsid w:val="00F53741"/>
    <w:rsid w:val="00F538E1"/>
    <w:rsid w:val="00F55170"/>
    <w:rsid w:val="00F56887"/>
    <w:rsid w:val="00F576F9"/>
    <w:rsid w:val="00F57F5C"/>
    <w:rsid w:val="00F6049E"/>
    <w:rsid w:val="00F60A28"/>
    <w:rsid w:val="00F616A8"/>
    <w:rsid w:val="00F6216F"/>
    <w:rsid w:val="00F625E7"/>
    <w:rsid w:val="00F63BFD"/>
    <w:rsid w:val="00F63C9C"/>
    <w:rsid w:val="00F640D3"/>
    <w:rsid w:val="00F65A67"/>
    <w:rsid w:val="00F70B89"/>
    <w:rsid w:val="00F71D88"/>
    <w:rsid w:val="00F725BB"/>
    <w:rsid w:val="00F731A0"/>
    <w:rsid w:val="00F73221"/>
    <w:rsid w:val="00F7322E"/>
    <w:rsid w:val="00F7355A"/>
    <w:rsid w:val="00F73B94"/>
    <w:rsid w:val="00F75B4C"/>
    <w:rsid w:val="00F80192"/>
    <w:rsid w:val="00F81381"/>
    <w:rsid w:val="00F8250B"/>
    <w:rsid w:val="00F82527"/>
    <w:rsid w:val="00F82C35"/>
    <w:rsid w:val="00F834C2"/>
    <w:rsid w:val="00F83B8D"/>
    <w:rsid w:val="00F83F77"/>
    <w:rsid w:val="00F83F9D"/>
    <w:rsid w:val="00F84B34"/>
    <w:rsid w:val="00F858AE"/>
    <w:rsid w:val="00F91F20"/>
    <w:rsid w:val="00F932AB"/>
    <w:rsid w:val="00F93CDB"/>
    <w:rsid w:val="00F93D37"/>
    <w:rsid w:val="00F94F43"/>
    <w:rsid w:val="00F95461"/>
    <w:rsid w:val="00F9671E"/>
    <w:rsid w:val="00F96C2E"/>
    <w:rsid w:val="00FA178D"/>
    <w:rsid w:val="00FA3EC8"/>
    <w:rsid w:val="00FA761D"/>
    <w:rsid w:val="00FA7CFB"/>
    <w:rsid w:val="00FB1003"/>
    <w:rsid w:val="00FB1039"/>
    <w:rsid w:val="00FB4735"/>
    <w:rsid w:val="00FB4B28"/>
    <w:rsid w:val="00FB6320"/>
    <w:rsid w:val="00FB6D8B"/>
    <w:rsid w:val="00FC0885"/>
    <w:rsid w:val="00FC1259"/>
    <w:rsid w:val="00FC15C9"/>
    <w:rsid w:val="00FC1D31"/>
    <w:rsid w:val="00FC1FBE"/>
    <w:rsid w:val="00FC6B1F"/>
    <w:rsid w:val="00FC7D67"/>
    <w:rsid w:val="00FD337B"/>
    <w:rsid w:val="00FD4945"/>
    <w:rsid w:val="00FD5D4F"/>
    <w:rsid w:val="00FD632A"/>
    <w:rsid w:val="00FD722B"/>
    <w:rsid w:val="00FD730A"/>
    <w:rsid w:val="00FE0342"/>
    <w:rsid w:val="00FE0951"/>
    <w:rsid w:val="00FE0C3D"/>
    <w:rsid w:val="00FE1379"/>
    <w:rsid w:val="00FE254A"/>
    <w:rsid w:val="00FE2721"/>
    <w:rsid w:val="00FE3336"/>
    <w:rsid w:val="00FE4BED"/>
    <w:rsid w:val="00FE602F"/>
    <w:rsid w:val="00FE75AA"/>
    <w:rsid w:val="00FE7BF7"/>
    <w:rsid w:val="00FF15E4"/>
    <w:rsid w:val="00FF2E0B"/>
    <w:rsid w:val="00FF424D"/>
    <w:rsid w:val="00FF459E"/>
    <w:rsid w:val="00FF5EF9"/>
    <w:rsid w:val="00FF6800"/>
    <w:rsid w:val="00FF6F5D"/>
    <w:rsid w:val="00FF7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7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qFormat="1"/>
    <w:lsdException w:name="Normal (Web)" w:qFormat="1"/>
    <w:lsdException w:name="No List" w:uiPriority="99"/>
    <w:lsdException w:name="Table Grid"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3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841CC"/>
    <w:pPr>
      <w:ind w:firstLineChars="200" w:firstLine="200"/>
    </w:pPr>
    <w:rPr>
      <w:szCs w:val="28"/>
    </w:rPr>
  </w:style>
  <w:style w:type="paragraph" w:styleId="3">
    <w:name w:val="Body Text Indent 3"/>
    <w:basedOn w:val="a"/>
    <w:rsid w:val="005841CC"/>
    <w:pPr>
      <w:spacing w:line="400" w:lineRule="exact"/>
      <w:ind w:leftChars="1" w:left="2"/>
    </w:pPr>
    <w:rPr>
      <w:rFonts w:ascii="宋体" w:hAnsi="宋体" w:cs="宋体"/>
      <w:szCs w:val="28"/>
    </w:rPr>
  </w:style>
  <w:style w:type="paragraph" w:styleId="a3">
    <w:name w:val="annotation text"/>
    <w:basedOn w:val="a"/>
    <w:link w:val="Char1"/>
    <w:qFormat/>
    <w:rsid w:val="005841CC"/>
    <w:pPr>
      <w:jc w:val="left"/>
    </w:pPr>
    <w:rPr>
      <w:szCs w:val="28"/>
    </w:rPr>
  </w:style>
  <w:style w:type="paragraph" w:customStyle="1" w:styleId="ListParagraph1">
    <w:name w:val="List Paragraph1"/>
    <w:basedOn w:val="a"/>
    <w:rsid w:val="005841CC"/>
    <w:pPr>
      <w:ind w:firstLineChars="200" w:firstLine="200"/>
    </w:pPr>
    <w:rPr>
      <w:szCs w:val="28"/>
    </w:rPr>
  </w:style>
  <w:style w:type="character" w:styleId="a4">
    <w:name w:val="annotation reference"/>
    <w:basedOn w:val="a0"/>
    <w:qFormat/>
    <w:rsid w:val="005841CC"/>
    <w:rPr>
      <w:rFonts w:cs="Times New Roman"/>
      <w:sz w:val="21"/>
      <w:szCs w:val="21"/>
    </w:rPr>
  </w:style>
  <w:style w:type="character" w:styleId="a5">
    <w:name w:val="Hyperlink"/>
    <w:basedOn w:val="a0"/>
    <w:uiPriority w:val="99"/>
    <w:rsid w:val="005841CC"/>
    <w:rPr>
      <w:color w:val="0000FF"/>
      <w:u w:val="single"/>
    </w:rPr>
  </w:style>
  <w:style w:type="paragraph" w:styleId="a6">
    <w:name w:val="Balloon Text"/>
    <w:basedOn w:val="a"/>
    <w:semiHidden/>
    <w:rsid w:val="005841CC"/>
    <w:rPr>
      <w:sz w:val="18"/>
      <w:szCs w:val="18"/>
    </w:rPr>
  </w:style>
  <w:style w:type="table" w:styleId="a7">
    <w:name w:val="Table Grid"/>
    <w:basedOn w:val="a1"/>
    <w:uiPriority w:val="99"/>
    <w:qFormat/>
    <w:rsid w:val="007F4D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rsid w:val="00F732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F7322E"/>
    <w:rPr>
      <w:kern w:val="2"/>
      <w:sz w:val="18"/>
      <w:szCs w:val="18"/>
    </w:rPr>
  </w:style>
  <w:style w:type="paragraph" w:styleId="a9">
    <w:name w:val="footer"/>
    <w:basedOn w:val="a"/>
    <w:link w:val="Char0"/>
    <w:rsid w:val="00F7322E"/>
    <w:pPr>
      <w:tabs>
        <w:tab w:val="center" w:pos="4153"/>
        <w:tab w:val="right" w:pos="8306"/>
      </w:tabs>
      <w:snapToGrid w:val="0"/>
      <w:jc w:val="left"/>
    </w:pPr>
    <w:rPr>
      <w:sz w:val="18"/>
      <w:szCs w:val="18"/>
    </w:rPr>
  </w:style>
  <w:style w:type="character" w:customStyle="1" w:styleId="Char0">
    <w:name w:val="页脚 Char"/>
    <w:basedOn w:val="a0"/>
    <w:link w:val="a9"/>
    <w:rsid w:val="00F7322E"/>
    <w:rPr>
      <w:kern w:val="2"/>
      <w:sz w:val="18"/>
      <w:szCs w:val="18"/>
    </w:rPr>
  </w:style>
  <w:style w:type="paragraph" w:styleId="aa">
    <w:name w:val="No Spacing"/>
    <w:link w:val="Char2"/>
    <w:uiPriority w:val="1"/>
    <w:qFormat/>
    <w:rsid w:val="00D41ED1"/>
    <w:rPr>
      <w:rFonts w:ascii="Calibri" w:hAnsi="Calibri"/>
      <w:sz w:val="22"/>
      <w:szCs w:val="22"/>
    </w:rPr>
  </w:style>
  <w:style w:type="character" w:customStyle="1" w:styleId="Char2">
    <w:name w:val="无间隔 Char"/>
    <w:basedOn w:val="a0"/>
    <w:link w:val="aa"/>
    <w:uiPriority w:val="1"/>
    <w:rsid w:val="00D41ED1"/>
    <w:rPr>
      <w:rFonts w:ascii="Calibri" w:hAnsi="Calibri"/>
      <w:sz w:val="22"/>
      <w:szCs w:val="22"/>
      <w:lang w:val="en-US" w:eastAsia="zh-CN" w:bidi="ar-SA"/>
    </w:rPr>
  </w:style>
  <w:style w:type="paragraph" w:styleId="ab">
    <w:name w:val="List Paragraph"/>
    <w:basedOn w:val="a"/>
    <w:uiPriority w:val="34"/>
    <w:qFormat/>
    <w:rsid w:val="00696523"/>
    <w:pPr>
      <w:ind w:firstLineChars="200" w:firstLine="420"/>
    </w:pPr>
  </w:style>
  <w:style w:type="character" w:customStyle="1" w:styleId="Char3">
    <w:name w:val="正文缩进 Char"/>
    <w:aliases w:val="表正文 Char,正文非缩进 Char,特点 Char,ind:txt Char,ALT+Z Char,四号 Char,段1 Char,正文缩进1 Char,body text Char,鋘drad Char,???änd Char,Body Text(ch) Char,Paragraph2 Char,Paragraph3 Char,Paragraph4 Char,Paragraph5 Char,Paragraph6 Char,正文不缩进 Char,水上软件 Char"/>
    <w:link w:val="ac"/>
    <w:semiHidden/>
    <w:locked/>
    <w:rsid w:val="002506A4"/>
    <w:rPr>
      <w:rFonts w:ascii="宋体" w:hAnsi="宋体"/>
      <w:sz w:val="21"/>
      <w:lang w:val="x-none" w:eastAsia="x-none"/>
    </w:rPr>
  </w:style>
  <w:style w:type="paragraph" w:styleId="ac">
    <w:name w:val="Normal Indent"/>
    <w:aliases w:val="表正文,正文非缩进,特点,ind:txt,ALT+Z,四号,段1,正文缩进1,body text,鋘drad,???änd,Body Text(ch),Paragraph2,Paragraph3,Paragraph4,Paragraph5,Paragraph6,正文不缩进,正文（首行缩进两字） Char,正文（首行缩进两字） Char Char Char Char Char Char Char Char Char Char Char Char Char Char,水上软件,缩进,bt,±í"/>
    <w:basedOn w:val="a"/>
    <w:link w:val="Char3"/>
    <w:semiHidden/>
    <w:unhideWhenUsed/>
    <w:rsid w:val="002506A4"/>
    <w:pPr>
      <w:widowControl/>
      <w:spacing w:line="360" w:lineRule="auto"/>
      <w:ind w:firstLine="420"/>
      <w:jc w:val="left"/>
    </w:pPr>
    <w:rPr>
      <w:rFonts w:ascii="宋体" w:hAnsi="宋体"/>
      <w:kern w:val="0"/>
      <w:szCs w:val="20"/>
      <w:lang w:val="x-none" w:eastAsia="x-none"/>
    </w:rPr>
  </w:style>
  <w:style w:type="character" w:styleId="ad">
    <w:name w:val="FollowedHyperlink"/>
    <w:basedOn w:val="a0"/>
    <w:uiPriority w:val="99"/>
    <w:semiHidden/>
    <w:unhideWhenUsed/>
    <w:rsid w:val="00F60A28"/>
    <w:rPr>
      <w:color w:val="800080"/>
      <w:u w:val="single"/>
    </w:rPr>
  </w:style>
  <w:style w:type="paragraph" w:customStyle="1" w:styleId="font5">
    <w:name w:val="font5"/>
    <w:basedOn w:val="a"/>
    <w:rsid w:val="00F60A2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F60A28"/>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F60A28"/>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0">
    <w:name w:val="xl70"/>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1">
    <w:name w:val="xl71"/>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2">
    <w:name w:val="xl72"/>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79">
    <w:name w:val="xl79"/>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0">
    <w:name w:val="xl80"/>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styleId="ae">
    <w:name w:val="annotation subject"/>
    <w:basedOn w:val="a3"/>
    <w:next w:val="a3"/>
    <w:link w:val="Char4"/>
    <w:semiHidden/>
    <w:unhideWhenUsed/>
    <w:rsid w:val="00F25650"/>
    <w:rPr>
      <w:b/>
      <w:bCs/>
      <w:szCs w:val="24"/>
    </w:rPr>
  </w:style>
  <w:style w:type="character" w:customStyle="1" w:styleId="Char1">
    <w:name w:val="批注文字 Char1"/>
    <w:basedOn w:val="a0"/>
    <w:link w:val="a3"/>
    <w:rsid w:val="00F25650"/>
    <w:rPr>
      <w:kern w:val="2"/>
      <w:sz w:val="21"/>
      <w:szCs w:val="28"/>
    </w:rPr>
  </w:style>
  <w:style w:type="character" w:customStyle="1" w:styleId="Char4">
    <w:name w:val="批注主题 Char"/>
    <w:basedOn w:val="Char1"/>
    <w:link w:val="ae"/>
    <w:semiHidden/>
    <w:rsid w:val="00F25650"/>
    <w:rPr>
      <w:b/>
      <w:bCs/>
      <w:kern w:val="2"/>
      <w:sz w:val="21"/>
      <w:szCs w:val="24"/>
    </w:rPr>
  </w:style>
  <w:style w:type="paragraph" w:customStyle="1" w:styleId="msonormal0">
    <w:name w:val="msonormal"/>
    <w:basedOn w:val="a"/>
    <w:rsid w:val="00B86172"/>
    <w:pPr>
      <w:widowControl/>
      <w:spacing w:before="100" w:beforeAutospacing="1" w:after="100" w:afterAutospacing="1"/>
      <w:jc w:val="left"/>
    </w:pPr>
    <w:rPr>
      <w:rFonts w:ascii="宋体" w:hAnsi="宋体" w:cs="宋体"/>
      <w:kern w:val="0"/>
      <w:sz w:val="24"/>
    </w:rPr>
  </w:style>
  <w:style w:type="paragraph" w:customStyle="1" w:styleId="xl63">
    <w:name w:val="xl63"/>
    <w:basedOn w:val="a"/>
    <w:rsid w:val="00B86172"/>
    <w:pPr>
      <w:widowControl/>
      <w:spacing w:before="100" w:beforeAutospacing="1" w:after="100" w:afterAutospacing="1"/>
      <w:jc w:val="center"/>
    </w:pPr>
    <w:rPr>
      <w:rFonts w:ascii="宋体" w:hAnsi="宋体" w:cs="宋体"/>
      <w:kern w:val="0"/>
      <w:sz w:val="24"/>
    </w:rPr>
  </w:style>
  <w:style w:type="paragraph" w:customStyle="1" w:styleId="xl65">
    <w:name w:val="xl65"/>
    <w:basedOn w:val="a"/>
    <w:rsid w:val="00B861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
    <w:rsid w:val="00B861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Char5">
    <w:name w:val="批注文字 Char"/>
    <w:qFormat/>
    <w:rsid w:val="00094C15"/>
    <w:rPr>
      <w:kern w:val="2"/>
      <w:sz w:val="21"/>
      <w:szCs w:val="24"/>
    </w:rPr>
  </w:style>
  <w:style w:type="paragraph" w:customStyle="1" w:styleId="af">
    <w:basedOn w:val="a"/>
    <w:next w:val="ab"/>
    <w:uiPriority w:val="34"/>
    <w:qFormat/>
    <w:rsid w:val="001F18E8"/>
    <w:pPr>
      <w:ind w:firstLineChars="200" w:firstLine="420"/>
    </w:pPr>
    <w:rPr>
      <w:szCs w:val="22"/>
    </w:rPr>
  </w:style>
  <w:style w:type="paragraph" w:styleId="af0">
    <w:name w:val="Normal (Web)"/>
    <w:basedOn w:val="a"/>
    <w:qFormat/>
    <w:rsid w:val="00F445A5"/>
    <w:pPr>
      <w:widowControl/>
      <w:spacing w:before="100" w:beforeAutospacing="1" w:after="100" w:afterAutospacing="1"/>
      <w:jc w:val="left"/>
    </w:pPr>
    <w:rPr>
      <w:rFonts w:ascii="宋体" w:hAnsi="宋体"/>
      <w:color w:val="000000"/>
      <w:kern w:val="0"/>
      <w:sz w:val="24"/>
    </w:rPr>
  </w:style>
  <w:style w:type="paragraph" w:styleId="af1">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6"/>
    <w:uiPriority w:val="99"/>
    <w:qFormat/>
    <w:rsid w:val="00C34F88"/>
    <w:rPr>
      <w:rFonts w:ascii="宋体" w:hAnsi="Courier New"/>
      <w:kern w:val="0"/>
      <w:sz w:val="20"/>
      <w:szCs w:val="21"/>
    </w:rPr>
  </w:style>
  <w:style w:type="character" w:customStyle="1" w:styleId="Char6">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basedOn w:val="a0"/>
    <w:link w:val="af1"/>
    <w:rsid w:val="00C34F88"/>
    <w:rPr>
      <w:rFonts w:ascii="宋体" w:hAnsi="Courier New"/>
      <w:szCs w:val="21"/>
    </w:rPr>
  </w:style>
  <w:style w:type="paragraph" w:styleId="af2">
    <w:name w:val="Title"/>
    <w:basedOn w:val="a"/>
    <w:next w:val="a"/>
    <w:link w:val="Char7"/>
    <w:qFormat/>
    <w:rsid w:val="00C34F88"/>
    <w:pPr>
      <w:autoSpaceDE w:val="0"/>
      <w:autoSpaceDN w:val="0"/>
      <w:adjustRightInd w:val="0"/>
      <w:spacing w:before="240" w:after="60"/>
      <w:jc w:val="center"/>
      <w:outlineLvl w:val="0"/>
    </w:pPr>
    <w:rPr>
      <w:rFonts w:ascii="Cambria" w:hAnsi="Cambria"/>
      <w:b/>
      <w:bCs/>
      <w:kern w:val="0"/>
      <w:sz w:val="32"/>
      <w:szCs w:val="32"/>
    </w:rPr>
  </w:style>
  <w:style w:type="character" w:customStyle="1" w:styleId="Char7">
    <w:name w:val="标题 Char"/>
    <w:basedOn w:val="a0"/>
    <w:link w:val="af2"/>
    <w:rsid w:val="00C34F88"/>
    <w:rPr>
      <w:rFonts w:ascii="Cambria" w:hAnsi="Cambria"/>
      <w:b/>
      <w:bCs/>
      <w:sz w:val="32"/>
      <w:szCs w:val="32"/>
    </w:rPr>
  </w:style>
  <w:style w:type="character" w:customStyle="1" w:styleId="Char10">
    <w:name w:val="纯文本 Char1"/>
    <w:aliases w:val="纯文本 Char Char Char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1"/>
    <w:basedOn w:val="a0"/>
    <w:uiPriority w:val="99"/>
    <w:qFormat/>
    <w:locked/>
    <w:rsid w:val="00605634"/>
    <w:rPr>
      <w:rFonts w:ascii="宋体" w:hAnsi="Courier New" w:cs="Courier New"/>
      <w:szCs w:val="21"/>
    </w:rPr>
  </w:style>
  <w:style w:type="paragraph" w:styleId="af3">
    <w:name w:val="Revision"/>
    <w:hidden/>
    <w:uiPriority w:val="99"/>
    <w:semiHidden/>
    <w:rsid w:val="00DF1C8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qFormat="1"/>
    <w:lsdException w:name="Normal (Web)" w:qFormat="1"/>
    <w:lsdException w:name="No List" w:uiPriority="99"/>
    <w:lsdException w:name="Table Grid"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3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841CC"/>
    <w:pPr>
      <w:ind w:firstLineChars="200" w:firstLine="200"/>
    </w:pPr>
    <w:rPr>
      <w:szCs w:val="28"/>
    </w:rPr>
  </w:style>
  <w:style w:type="paragraph" w:styleId="3">
    <w:name w:val="Body Text Indent 3"/>
    <w:basedOn w:val="a"/>
    <w:rsid w:val="005841CC"/>
    <w:pPr>
      <w:spacing w:line="400" w:lineRule="exact"/>
      <w:ind w:leftChars="1" w:left="2"/>
    </w:pPr>
    <w:rPr>
      <w:rFonts w:ascii="宋体" w:hAnsi="宋体" w:cs="宋体"/>
      <w:szCs w:val="28"/>
    </w:rPr>
  </w:style>
  <w:style w:type="paragraph" w:styleId="a3">
    <w:name w:val="annotation text"/>
    <w:basedOn w:val="a"/>
    <w:link w:val="Char1"/>
    <w:qFormat/>
    <w:rsid w:val="005841CC"/>
    <w:pPr>
      <w:jc w:val="left"/>
    </w:pPr>
    <w:rPr>
      <w:szCs w:val="28"/>
    </w:rPr>
  </w:style>
  <w:style w:type="paragraph" w:customStyle="1" w:styleId="ListParagraph1">
    <w:name w:val="List Paragraph1"/>
    <w:basedOn w:val="a"/>
    <w:rsid w:val="005841CC"/>
    <w:pPr>
      <w:ind w:firstLineChars="200" w:firstLine="200"/>
    </w:pPr>
    <w:rPr>
      <w:szCs w:val="28"/>
    </w:rPr>
  </w:style>
  <w:style w:type="character" w:styleId="a4">
    <w:name w:val="annotation reference"/>
    <w:basedOn w:val="a0"/>
    <w:qFormat/>
    <w:rsid w:val="005841CC"/>
    <w:rPr>
      <w:rFonts w:cs="Times New Roman"/>
      <w:sz w:val="21"/>
      <w:szCs w:val="21"/>
    </w:rPr>
  </w:style>
  <w:style w:type="character" w:styleId="a5">
    <w:name w:val="Hyperlink"/>
    <w:basedOn w:val="a0"/>
    <w:uiPriority w:val="99"/>
    <w:rsid w:val="005841CC"/>
    <w:rPr>
      <w:color w:val="0000FF"/>
      <w:u w:val="single"/>
    </w:rPr>
  </w:style>
  <w:style w:type="paragraph" w:styleId="a6">
    <w:name w:val="Balloon Text"/>
    <w:basedOn w:val="a"/>
    <w:semiHidden/>
    <w:rsid w:val="005841CC"/>
    <w:rPr>
      <w:sz w:val="18"/>
      <w:szCs w:val="18"/>
    </w:rPr>
  </w:style>
  <w:style w:type="table" w:styleId="a7">
    <w:name w:val="Table Grid"/>
    <w:basedOn w:val="a1"/>
    <w:uiPriority w:val="99"/>
    <w:qFormat/>
    <w:rsid w:val="007F4D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rsid w:val="00F732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F7322E"/>
    <w:rPr>
      <w:kern w:val="2"/>
      <w:sz w:val="18"/>
      <w:szCs w:val="18"/>
    </w:rPr>
  </w:style>
  <w:style w:type="paragraph" w:styleId="a9">
    <w:name w:val="footer"/>
    <w:basedOn w:val="a"/>
    <w:link w:val="Char0"/>
    <w:rsid w:val="00F7322E"/>
    <w:pPr>
      <w:tabs>
        <w:tab w:val="center" w:pos="4153"/>
        <w:tab w:val="right" w:pos="8306"/>
      </w:tabs>
      <w:snapToGrid w:val="0"/>
      <w:jc w:val="left"/>
    </w:pPr>
    <w:rPr>
      <w:sz w:val="18"/>
      <w:szCs w:val="18"/>
    </w:rPr>
  </w:style>
  <w:style w:type="character" w:customStyle="1" w:styleId="Char0">
    <w:name w:val="页脚 Char"/>
    <w:basedOn w:val="a0"/>
    <w:link w:val="a9"/>
    <w:rsid w:val="00F7322E"/>
    <w:rPr>
      <w:kern w:val="2"/>
      <w:sz w:val="18"/>
      <w:szCs w:val="18"/>
    </w:rPr>
  </w:style>
  <w:style w:type="paragraph" w:styleId="aa">
    <w:name w:val="No Spacing"/>
    <w:link w:val="Char2"/>
    <w:uiPriority w:val="1"/>
    <w:qFormat/>
    <w:rsid w:val="00D41ED1"/>
    <w:rPr>
      <w:rFonts w:ascii="Calibri" w:hAnsi="Calibri"/>
      <w:sz w:val="22"/>
      <w:szCs w:val="22"/>
    </w:rPr>
  </w:style>
  <w:style w:type="character" w:customStyle="1" w:styleId="Char2">
    <w:name w:val="无间隔 Char"/>
    <w:basedOn w:val="a0"/>
    <w:link w:val="aa"/>
    <w:uiPriority w:val="1"/>
    <w:rsid w:val="00D41ED1"/>
    <w:rPr>
      <w:rFonts w:ascii="Calibri" w:hAnsi="Calibri"/>
      <w:sz w:val="22"/>
      <w:szCs w:val="22"/>
      <w:lang w:val="en-US" w:eastAsia="zh-CN" w:bidi="ar-SA"/>
    </w:rPr>
  </w:style>
  <w:style w:type="paragraph" w:styleId="ab">
    <w:name w:val="List Paragraph"/>
    <w:basedOn w:val="a"/>
    <w:uiPriority w:val="34"/>
    <w:qFormat/>
    <w:rsid w:val="00696523"/>
    <w:pPr>
      <w:ind w:firstLineChars="200" w:firstLine="420"/>
    </w:pPr>
  </w:style>
  <w:style w:type="character" w:customStyle="1" w:styleId="Char3">
    <w:name w:val="正文缩进 Char"/>
    <w:aliases w:val="表正文 Char,正文非缩进 Char,特点 Char,ind:txt Char,ALT+Z Char,四号 Char,段1 Char,正文缩进1 Char,body text Char,鋘drad Char,???änd Char,Body Text(ch) Char,Paragraph2 Char,Paragraph3 Char,Paragraph4 Char,Paragraph5 Char,Paragraph6 Char,正文不缩进 Char,水上软件 Char"/>
    <w:link w:val="ac"/>
    <w:semiHidden/>
    <w:locked/>
    <w:rsid w:val="002506A4"/>
    <w:rPr>
      <w:rFonts w:ascii="宋体" w:hAnsi="宋体"/>
      <w:sz w:val="21"/>
      <w:lang w:val="x-none" w:eastAsia="x-none"/>
    </w:rPr>
  </w:style>
  <w:style w:type="paragraph" w:styleId="ac">
    <w:name w:val="Normal Indent"/>
    <w:aliases w:val="表正文,正文非缩进,特点,ind:txt,ALT+Z,四号,段1,正文缩进1,body text,鋘drad,???änd,Body Text(ch),Paragraph2,Paragraph3,Paragraph4,Paragraph5,Paragraph6,正文不缩进,正文（首行缩进两字） Char,正文（首行缩进两字） Char Char Char Char Char Char Char Char Char Char Char Char Char Char,水上软件,缩进,bt,±í"/>
    <w:basedOn w:val="a"/>
    <w:link w:val="Char3"/>
    <w:semiHidden/>
    <w:unhideWhenUsed/>
    <w:rsid w:val="002506A4"/>
    <w:pPr>
      <w:widowControl/>
      <w:spacing w:line="360" w:lineRule="auto"/>
      <w:ind w:firstLine="420"/>
      <w:jc w:val="left"/>
    </w:pPr>
    <w:rPr>
      <w:rFonts w:ascii="宋体" w:hAnsi="宋体"/>
      <w:kern w:val="0"/>
      <w:szCs w:val="20"/>
      <w:lang w:val="x-none" w:eastAsia="x-none"/>
    </w:rPr>
  </w:style>
  <w:style w:type="character" w:styleId="ad">
    <w:name w:val="FollowedHyperlink"/>
    <w:basedOn w:val="a0"/>
    <w:uiPriority w:val="99"/>
    <w:semiHidden/>
    <w:unhideWhenUsed/>
    <w:rsid w:val="00F60A28"/>
    <w:rPr>
      <w:color w:val="800080"/>
      <w:u w:val="single"/>
    </w:rPr>
  </w:style>
  <w:style w:type="paragraph" w:customStyle="1" w:styleId="font5">
    <w:name w:val="font5"/>
    <w:basedOn w:val="a"/>
    <w:rsid w:val="00F60A2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F60A28"/>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F60A28"/>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0">
    <w:name w:val="xl70"/>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1">
    <w:name w:val="xl71"/>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2">
    <w:name w:val="xl72"/>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79">
    <w:name w:val="xl79"/>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0">
    <w:name w:val="xl80"/>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
    <w:rsid w:val="00F60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styleId="ae">
    <w:name w:val="annotation subject"/>
    <w:basedOn w:val="a3"/>
    <w:next w:val="a3"/>
    <w:link w:val="Char4"/>
    <w:semiHidden/>
    <w:unhideWhenUsed/>
    <w:rsid w:val="00F25650"/>
    <w:rPr>
      <w:b/>
      <w:bCs/>
      <w:szCs w:val="24"/>
    </w:rPr>
  </w:style>
  <w:style w:type="character" w:customStyle="1" w:styleId="Char1">
    <w:name w:val="批注文字 Char1"/>
    <w:basedOn w:val="a0"/>
    <w:link w:val="a3"/>
    <w:rsid w:val="00F25650"/>
    <w:rPr>
      <w:kern w:val="2"/>
      <w:sz w:val="21"/>
      <w:szCs w:val="28"/>
    </w:rPr>
  </w:style>
  <w:style w:type="character" w:customStyle="1" w:styleId="Char4">
    <w:name w:val="批注主题 Char"/>
    <w:basedOn w:val="Char1"/>
    <w:link w:val="ae"/>
    <w:semiHidden/>
    <w:rsid w:val="00F25650"/>
    <w:rPr>
      <w:b/>
      <w:bCs/>
      <w:kern w:val="2"/>
      <w:sz w:val="21"/>
      <w:szCs w:val="24"/>
    </w:rPr>
  </w:style>
  <w:style w:type="paragraph" w:customStyle="1" w:styleId="msonormal0">
    <w:name w:val="msonormal"/>
    <w:basedOn w:val="a"/>
    <w:rsid w:val="00B86172"/>
    <w:pPr>
      <w:widowControl/>
      <w:spacing w:before="100" w:beforeAutospacing="1" w:after="100" w:afterAutospacing="1"/>
      <w:jc w:val="left"/>
    </w:pPr>
    <w:rPr>
      <w:rFonts w:ascii="宋体" w:hAnsi="宋体" w:cs="宋体"/>
      <w:kern w:val="0"/>
      <w:sz w:val="24"/>
    </w:rPr>
  </w:style>
  <w:style w:type="paragraph" w:customStyle="1" w:styleId="xl63">
    <w:name w:val="xl63"/>
    <w:basedOn w:val="a"/>
    <w:rsid w:val="00B86172"/>
    <w:pPr>
      <w:widowControl/>
      <w:spacing w:before="100" w:beforeAutospacing="1" w:after="100" w:afterAutospacing="1"/>
      <w:jc w:val="center"/>
    </w:pPr>
    <w:rPr>
      <w:rFonts w:ascii="宋体" w:hAnsi="宋体" w:cs="宋体"/>
      <w:kern w:val="0"/>
      <w:sz w:val="24"/>
    </w:rPr>
  </w:style>
  <w:style w:type="paragraph" w:customStyle="1" w:styleId="xl65">
    <w:name w:val="xl65"/>
    <w:basedOn w:val="a"/>
    <w:rsid w:val="00B861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
    <w:rsid w:val="00B861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Char5">
    <w:name w:val="批注文字 Char"/>
    <w:qFormat/>
    <w:rsid w:val="00094C15"/>
    <w:rPr>
      <w:kern w:val="2"/>
      <w:sz w:val="21"/>
      <w:szCs w:val="24"/>
    </w:rPr>
  </w:style>
  <w:style w:type="paragraph" w:customStyle="1" w:styleId="af">
    <w:basedOn w:val="a"/>
    <w:next w:val="ab"/>
    <w:uiPriority w:val="34"/>
    <w:qFormat/>
    <w:rsid w:val="001F18E8"/>
    <w:pPr>
      <w:ind w:firstLineChars="200" w:firstLine="420"/>
    </w:pPr>
    <w:rPr>
      <w:szCs w:val="22"/>
    </w:rPr>
  </w:style>
  <w:style w:type="paragraph" w:styleId="af0">
    <w:name w:val="Normal (Web)"/>
    <w:basedOn w:val="a"/>
    <w:qFormat/>
    <w:rsid w:val="00F445A5"/>
    <w:pPr>
      <w:widowControl/>
      <w:spacing w:before="100" w:beforeAutospacing="1" w:after="100" w:afterAutospacing="1"/>
      <w:jc w:val="left"/>
    </w:pPr>
    <w:rPr>
      <w:rFonts w:ascii="宋体" w:hAnsi="宋体"/>
      <w:color w:val="000000"/>
      <w:kern w:val="0"/>
      <w:sz w:val="24"/>
    </w:rPr>
  </w:style>
  <w:style w:type="paragraph" w:styleId="af1">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6"/>
    <w:uiPriority w:val="99"/>
    <w:qFormat/>
    <w:rsid w:val="00C34F88"/>
    <w:rPr>
      <w:rFonts w:ascii="宋体" w:hAnsi="Courier New"/>
      <w:kern w:val="0"/>
      <w:sz w:val="20"/>
      <w:szCs w:val="21"/>
    </w:rPr>
  </w:style>
  <w:style w:type="character" w:customStyle="1" w:styleId="Char6">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basedOn w:val="a0"/>
    <w:link w:val="af1"/>
    <w:rsid w:val="00C34F88"/>
    <w:rPr>
      <w:rFonts w:ascii="宋体" w:hAnsi="Courier New"/>
      <w:szCs w:val="21"/>
    </w:rPr>
  </w:style>
  <w:style w:type="paragraph" w:styleId="af2">
    <w:name w:val="Title"/>
    <w:basedOn w:val="a"/>
    <w:next w:val="a"/>
    <w:link w:val="Char7"/>
    <w:qFormat/>
    <w:rsid w:val="00C34F88"/>
    <w:pPr>
      <w:autoSpaceDE w:val="0"/>
      <w:autoSpaceDN w:val="0"/>
      <w:adjustRightInd w:val="0"/>
      <w:spacing w:before="240" w:after="60"/>
      <w:jc w:val="center"/>
      <w:outlineLvl w:val="0"/>
    </w:pPr>
    <w:rPr>
      <w:rFonts w:ascii="Cambria" w:hAnsi="Cambria"/>
      <w:b/>
      <w:bCs/>
      <w:kern w:val="0"/>
      <w:sz w:val="32"/>
      <w:szCs w:val="32"/>
    </w:rPr>
  </w:style>
  <w:style w:type="character" w:customStyle="1" w:styleId="Char7">
    <w:name w:val="标题 Char"/>
    <w:basedOn w:val="a0"/>
    <w:link w:val="af2"/>
    <w:rsid w:val="00C34F88"/>
    <w:rPr>
      <w:rFonts w:ascii="Cambria" w:hAnsi="Cambria"/>
      <w:b/>
      <w:bCs/>
      <w:sz w:val="32"/>
      <w:szCs w:val="32"/>
    </w:rPr>
  </w:style>
  <w:style w:type="character" w:customStyle="1" w:styleId="Char10">
    <w:name w:val="纯文本 Char1"/>
    <w:aliases w:val="纯文本 Char Char Char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1"/>
    <w:basedOn w:val="a0"/>
    <w:uiPriority w:val="99"/>
    <w:qFormat/>
    <w:locked/>
    <w:rsid w:val="00605634"/>
    <w:rPr>
      <w:rFonts w:ascii="宋体" w:hAnsi="Courier New" w:cs="Courier New"/>
      <w:szCs w:val="21"/>
    </w:rPr>
  </w:style>
  <w:style w:type="paragraph" w:styleId="af3">
    <w:name w:val="Revision"/>
    <w:hidden/>
    <w:uiPriority w:val="99"/>
    <w:semiHidden/>
    <w:rsid w:val="00DF1C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45887">
      <w:bodyDiv w:val="1"/>
      <w:marLeft w:val="0"/>
      <w:marRight w:val="0"/>
      <w:marTop w:val="0"/>
      <w:marBottom w:val="0"/>
      <w:divBdr>
        <w:top w:val="none" w:sz="0" w:space="0" w:color="auto"/>
        <w:left w:val="none" w:sz="0" w:space="0" w:color="auto"/>
        <w:bottom w:val="none" w:sz="0" w:space="0" w:color="auto"/>
        <w:right w:val="none" w:sz="0" w:space="0" w:color="auto"/>
      </w:divBdr>
    </w:div>
    <w:div w:id="150946041">
      <w:bodyDiv w:val="1"/>
      <w:marLeft w:val="0"/>
      <w:marRight w:val="0"/>
      <w:marTop w:val="0"/>
      <w:marBottom w:val="0"/>
      <w:divBdr>
        <w:top w:val="none" w:sz="0" w:space="0" w:color="auto"/>
        <w:left w:val="none" w:sz="0" w:space="0" w:color="auto"/>
        <w:bottom w:val="none" w:sz="0" w:space="0" w:color="auto"/>
        <w:right w:val="none" w:sz="0" w:space="0" w:color="auto"/>
      </w:divBdr>
    </w:div>
    <w:div w:id="155535639">
      <w:bodyDiv w:val="1"/>
      <w:marLeft w:val="0"/>
      <w:marRight w:val="0"/>
      <w:marTop w:val="0"/>
      <w:marBottom w:val="0"/>
      <w:divBdr>
        <w:top w:val="none" w:sz="0" w:space="0" w:color="auto"/>
        <w:left w:val="none" w:sz="0" w:space="0" w:color="auto"/>
        <w:bottom w:val="none" w:sz="0" w:space="0" w:color="auto"/>
        <w:right w:val="none" w:sz="0" w:space="0" w:color="auto"/>
      </w:divBdr>
    </w:div>
    <w:div w:id="256913625">
      <w:bodyDiv w:val="1"/>
      <w:marLeft w:val="0"/>
      <w:marRight w:val="0"/>
      <w:marTop w:val="0"/>
      <w:marBottom w:val="0"/>
      <w:divBdr>
        <w:top w:val="none" w:sz="0" w:space="0" w:color="auto"/>
        <w:left w:val="none" w:sz="0" w:space="0" w:color="auto"/>
        <w:bottom w:val="none" w:sz="0" w:space="0" w:color="auto"/>
        <w:right w:val="none" w:sz="0" w:space="0" w:color="auto"/>
      </w:divBdr>
    </w:div>
    <w:div w:id="275522736">
      <w:bodyDiv w:val="1"/>
      <w:marLeft w:val="0"/>
      <w:marRight w:val="0"/>
      <w:marTop w:val="0"/>
      <w:marBottom w:val="0"/>
      <w:divBdr>
        <w:top w:val="none" w:sz="0" w:space="0" w:color="auto"/>
        <w:left w:val="none" w:sz="0" w:space="0" w:color="auto"/>
        <w:bottom w:val="none" w:sz="0" w:space="0" w:color="auto"/>
        <w:right w:val="none" w:sz="0" w:space="0" w:color="auto"/>
      </w:divBdr>
    </w:div>
    <w:div w:id="358243995">
      <w:bodyDiv w:val="1"/>
      <w:marLeft w:val="0"/>
      <w:marRight w:val="0"/>
      <w:marTop w:val="0"/>
      <w:marBottom w:val="0"/>
      <w:divBdr>
        <w:top w:val="none" w:sz="0" w:space="0" w:color="auto"/>
        <w:left w:val="none" w:sz="0" w:space="0" w:color="auto"/>
        <w:bottom w:val="none" w:sz="0" w:space="0" w:color="auto"/>
        <w:right w:val="none" w:sz="0" w:space="0" w:color="auto"/>
      </w:divBdr>
    </w:div>
    <w:div w:id="438839501">
      <w:bodyDiv w:val="1"/>
      <w:marLeft w:val="0"/>
      <w:marRight w:val="0"/>
      <w:marTop w:val="0"/>
      <w:marBottom w:val="0"/>
      <w:divBdr>
        <w:top w:val="none" w:sz="0" w:space="0" w:color="auto"/>
        <w:left w:val="none" w:sz="0" w:space="0" w:color="auto"/>
        <w:bottom w:val="none" w:sz="0" w:space="0" w:color="auto"/>
        <w:right w:val="none" w:sz="0" w:space="0" w:color="auto"/>
      </w:divBdr>
    </w:div>
    <w:div w:id="449589896">
      <w:bodyDiv w:val="1"/>
      <w:marLeft w:val="0"/>
      <w:marRight w:val="0"/>
      <w:marTop w:val="0"/>
      <w:marBottom w:val="0"/>
      <w:divBdr>
        <w:top w:val="none" w:sz="0" w:space="0" w:color="auto"/>
        <w:left w:val="none" w:sz="0" w:space="0" w:color="auto"/>
        <w:bottom w:val="none" w:sz="0" w:space="0" w:color="auto"/>
        <w:right w:val="none" w:sz="0" w:space="0" w:color="auto"/>
      </w:divBdr>
    </w:div>
    <w:div w:id="470906274">
      <w:bodyDiv w:val="1"/>
      <w:marLeft w:val="0"/>
      <w:marRight w:val="0"/>
      <w:marTop w:val="0"/>
      <w:marBottom w:val="0"/>
      <w:divBdr>
        <w:top w:val="none" w:sz="0" w:space="0" w:color="auto"/>
        <w:left w:val="none" w:sz="0" w:space="0" w:color="auto"/>
        <w:bottom w:val="none" w:sz="0" w:space="0" w:color="auto"/>
        <w:right w:val="none" w:sz="0" w:space="0" w:color="auto"/>
      </w:divBdr>
    </w:div>
    <w:div w:id="543252708">
      <w:bodyDiv w:val="1"/>
      <w:marLeft w:val="0"/>
      <w:marRight w:val="0"/>
      <w:marTop w:val="0"/>
      <w:marBottom w:val="0"/>
      <w:divBdr>
        <w:top w:val="none" w:sz="0" w:space="0" w:color="auto"/>
        <w:left w:val="none" w:sz="0" w:space="0" w:color="auto"/>
        <w:bottom w:val="none" w:sz="0" w:space="0" w:color="auto"/>
        <w:right w:val="none" w:sz="0" w:space="0" w:color="auto"/>
      </w:divBdr>
    </w:div>
    <w:div w:id="752699844">
      <w:bodyDiv w:val="1"/>
      <w:marLeft w:val="0"/>
      <w:marRight w:val="0"/>
      <w:marTop w:val="0"/>
      <w:marBottom w:val="0"/>
      <w:divBdr>
        <w:top w:val="none" w:sz="0" w:space="0" w:color="auto"/>
        <w:left w:val="none" w:sz="0" w:space="0" w:color="auto"/>
        <w:bottom w:val="none" w:sz="0" w:space="0" w:color="auto"/>
        <w:right w:val="none" w:sz="0" w:space="0" w:color="auto"/>
      </w:divBdr>
    </w:div>
    <w:div w:id="770661862">
      <w:bodyDiv w:val="1"/>
      <w:marLeft w:val="0"/>
      <w:marRight w:val="0"/>
      <w:marTop w:val="0"/>
      <w:marBottom w:val="0"/>
      <w:divBdr>
        <w:top w:val="none" w:sz="0" w:space="0" w:color="auto"/>
        <w:left w:val="none" w:sz="0" w:space="0" w:color="auto"/>
        <w:bottom w:val="none" w:sz="0" w:space="0" w:color="auto"/>
        <w:right w:val="none" w:sz="0" w:space="0" w:color="auto"/>
      </w:divBdr>
    </w:div>
    <w:div w:id="850022916">
      <w:bodyDiv w:val="1"/>
      <w:marLeft w:val="0"/>
      <w:marRight w:val="0"/>
      <w:marTop w:val="0"/>
      <w:marBottom w:val="0"/>
      <w:divBdr>
        <w:top w:val="none" w:sz="0" w:space="0" w:color="auto"/>
        <w:left w:val="none" w:sz="0" w:space="0" w:color="auto"/>
        <w:bottom w:val="none" w:sz="0" w:space="0" w:color="auto"/>
        <w:right w:val="none" w:sz="0" w:space="0" w:color="auto"/>
      </w:divBdr>
    </w:div>
    <w:div w:id="937713038">
      <w:bodyDiv w:val="1"/>
      <w:marLeft w:val="0"/>
      <w:marRight w:val="0"/>
      <w:marTop w:val="0"/>
      <w:marBottom w:val="0"/>
      <w:divBdr>
        <w:top w:val="none" w:sz="0" w:space="0" w:color="auto"/>
        <w:left w:val="none" w:sz="0" w:space="0" w:color="auto"/>
        <w:bottom w:val="none" w:sz="0" w:space="0" w:color="auto"/>
        <w:right w:val="none" w:sz="0" w:space="0" w:color="auto"/>
      </w:divBdr>
    </w:div>
    <w:div w:id="977883309">
      <w:bodyDiv w:val="1"/>
      <w:marLeft w:val="0"/>
      <w:marRight w:val="0"/>
      <w:marTop w:val="0"/>
      <w:marBottom w:val="0"/>
      <w:divBdr>
        <w:top w:val="none" w:sz="0" w:space="0" w:color="auto"/>
        <w:left w:val="none" w:sz="0" w:space="0" w:color="auto"/>
        <w:bottom w:val="none" w:sz="0" w:space="0" w:color="auto"/>
        <w:right w:val="none" w:sz="0" w:space="0" w:color="auto"/>
      </w:divBdr>
    </w:div>
    <w:div w:id="1029527938">
      <w:bodyDiv w:val="1"/>
      <w:marLeft w:val="0"/>
      <w:marRight w:val="0"/>
      <w:marTop w:val="0"/>
      <w:marBottom w:val="0"/>
      <w:divBdr>
        <w:top w:val="none" w:sz="0" w:space="0" w:color="auto"/>
        <w:left w:val="none" w:sz="0" w:space="0" w:color="auto"/>
        <w:bottom w:val="none" w:sz="0" w:space="0" w:color="auto"/>
        <w:right w:val="none" w:sz="0" w:space="0" w:color="auto"/>
      </w:divBdr>
    </w:div>
    <w:div w:id="1042050179">
      <w:bodyDiv w:val="1"/>
      <w:marLeft w:val="0"/>
      <w:marRight w:val="0"/>
      <w:marTop w:val="0"/>
      <w:marBottom w:val="0"/>
      <w:divBdr>
        <w:top w:val="none" w:sz="0" w:space="0" w:color="auto"/>
        <w:left w:val="none" w:sz="0" w:space="0" w:color="auto"/>
        <w:bottom w:val="none" w:sz="0" w:space="0" w:color="auto"/>
        <w:right w:val="none" w:sz="0" w:space="0" w:color="auto"/>
      </w:divBdr>
    </w:div>
    <w:div w:id="1171406484">
      <w:bodyDiv w:val="1"/>
      <w:marLeft w:val="0"/>
      <w:marRight w:val="0"/>
      <w:marTop w:val="0"/>
      <w:marBottom w:val="0"/>
      <w:divBdr>
        <w:top w:val="none" w:sz="0" w:space="0" w:color="auto"/>
        <w:left w:val="none" w:sz="0" w:space="0" w:color="auto"/>
        <w:bottom w:val="none" w:sz="0" w:space="0" w:color="auto"/>
        <w:right w:val="none" w:sz="0" w:space="0" w:color="auto"/>
      </w:divBdr>
      <w:divsChild>
        <w:div w:id="1104499489">
          <w:marLeft w:val="0"/>
          <w:marRight w:val="0"/>
          <w:marTop w:val="0"/>
          <w:marBottom w:val="0"/>
          <w:divBdr>
            <w:top w:val="none" w:sz="0" w:space="0" w:color="auto"/>
            <w:left w:val="none" w:sz="0" w:space="0" w:color="auto"/>
            <w:bottom w:val="none" w:sz="0" w:space="0" w:color="auto"/>
            <w:right w:val="none" w:sz="0" w:space="0" w:color="auto"/>
          </w:divBdr>
        </w:div>
      </w:divsChild>
    </w:div>
    <w:div w:id="1177768397">
      <w:bodyDiv w:val="1"/>
      <w:marLeft w:val="0"/>
      <w:marRight w:val="0"/>
      <w:marTop w:val="0"/>
      <w:marBottom w:val="0"/>
      <w:divBdr>
        <w:top w:val="none" w:sz="0" w:space="0" w:color="auto"/>
        <w:left w:val="none" w:sz="0" w:space="0" w:color="auto"/>
        <w:bottom w:val="none" w:sz="0" w:space="0" w:color="auto"/>
        <w:right w:val="none" w:sz="0" w:space="0" w:color="auto"/>
      </w:divBdr>
    </w:div>
    <w:div w:id="1178232285">
      <w:bodyDiv w:val="1"/>
      <w:marLeft w:val="0"/>
      <w:marRight w:val="0"/>
      <w:marTop w:val="0"/>
      <w:marBottom w:val="0"/>
      <w:divBdr>
        <w:top w:val="none" w:sz="0" w:space="0" w:color="auto"/>
        <w:left w:val="none" w:sz="0" w:space="0" w:color="auto"/>
        <w:bottom w:val="none" w:sz="0" w:space="0" w:color="auto"/>
        <w:right w:val="none" w:sz="0" w:space="0" w:color="auto"/>
      </w:divBdr>
    </w:div>
    <w:div w:id="1263107904">
      <w:bodyDiv w:val="1"/>
      <w:marLeft w:val="0"/>
      <w:marRight w:val="0"/>
      <w:marTop w:val="0"/>
      <w:marBottom w:val="0"/>
      <w:divBdr>
        <w:top w:val="none" w:sz="0" w:space="0" w:color="auto"/>
        <w:left w:val="none" w:sz="0" w:space="0" w:color="auto"/>
        <w:bottom w:val="none" w:sz="0" w:space="0" w:color="auto"/>
        <w:right w:val="none" w:sz="0" w:space="0" w:color="auto"/>
      </w:divBdr>
    </w:div>
    <w:div w:id="1278753593">
      <w:bodyDiv w:val="1"/>
      <w:marLeft w:val="0"/>
      <w:marRight w:val="0"/>
      <w:marTop w:val="0"/>
      <w:marBottom w:val="0"/>
      <w:divBdr>
        <w:top w:val="none" w:sz="0" w:space="0" w:color="auto"/>
        <w:left w:val="none" w:sz="0" w:space="0" w:color="auto"/>
        <w:bottom w:val="none" w:sz="0" w:space="0" w:color="auto"/>
        <w:right w:val="none" w:sz="0" w:space="0" w:color="auto"/>
      </w:divBdr>
    </w:div>
    <w:div w:id="1285116749">
      <w:bodyDiv w:val="1"/>
      <w:marLeft w:val="0"/>
      <w:marRight w:val="0"/>
      <w:marTop w:val="0"/>
      <w:marBottom w:val="0"/>
      <w:divBdr>
        <w:top w:val="none" w:sz="0" w:space="0" w:color="auto"/>
        <w:left w:val="none" w:sz="0" w:space="0" w:color="auto"/>
        <w:bottom w:val="none" w:sz="0" w:space="0" w:color="auto"/>
        <w:right w:val="none" w:sz="0" w:space="0" w:color="auto"/>
      </w:divBdr>
    </w:div>
    <w:div w:id="1427193520">
      <w:bodyDiv w:val="1"/>
      <w:marLeft w:val="0"/>
      <w:marRight w:val="0"/>
      <w:marTop w:val="0"/>
      <w:marBottom w:val="0"/>
      <w:divBdr>
        <w:top w:val="none" w:sz="0" w:space="0" w:color="auto"/>
        <w:left w:val="none" w:sz="0" w:space="0" w:color="auto"/>
        <w:bottom w:val="none" w:sz="0" w:space="0" w:color="auto"/>
        <w:right w:val="none" w:sz="0" w:space="0" w:color="auto"/>
      </w:divBdr>
    </w:div>
    <w:div w:id="1442334781">
      <w:bodyDiv w:val="1"/>
      <w:marLeft w:val="0"/>
      <w:marRight w:val="0"/>
      <w:marTop w:val="0"/>
      <w:marBottom w:val="0"/>
      <w:divBdr>
        <w:top w:val="none" w:sz="0" w:space="0" w:color="auto"/>
        <w:left w:val="none" w:sz="0" w:space="0" w:color="auto"/>
        <w:bottom w:val="none" w:sz="0" w:space="0" w:color="auto"/>
        <w:right w:val="none" w:sz="0" w:space="0" w:color="auto"/>
      </w:divBdr>
    </w:div>
    <w:div w:id="1466855974">
      <w:bodyDiv w:val="1"/>
      <w:marLeft w:val="0"/>
      <w:marRight w:val="0"/>
      <w:marTop w:val="0"/>
      <w:marBottom w:val="0"/>
      <w:divBdr>
        <w:top w:val="none" w:sz="0" w:space="0" w:color="auto"/>
        <w:left w:val="none" w:sz="0" w:space="0" w:color="auto"/>
        <w:bottom w:val="none" w:sz="0" w:space="0" w:color="auto"/>
        <w:right w:val="none" w:sz="0" w:space="0" w:color="auto"/>
      </w:divBdr>
    </w:div>
    <w:div w:id="1507012923">
      <w:bodyDiv w:val="1"/>
      <w:marLeft w:val="0"/>
      <w:marRight w:val="0"/>
      <w:marTop w:val="0"/>
      <w:marBottom w:val="0"/>
      <w:divBdr>
        <w:top w:val="none" w:sz="0" w:space="0" w:color="auto"/>
        <w:left w:val="none" w:sz="0" w:space="0" w:color="auto"/>
        <w:bottom w:val="none" w:sz="0" w:space="0" w:color="auto"/>
        <w:right w:val="none" w:sz="0" w:space="0" w:color="auto"/>
      </w:divBdr>
    </w:div>
    <w:div w:id="1509296662">
      <w:bodyDiv w:val="1"/>
      <w:marLeft w:val="0"/>
      <w:marRight w:val="0"/>
      <w:marTop w:val="0"/>
      <w:marBottom w:val="0"/>
      <w:divBdr>
        <w:top w:val="none" w:sz="0" w:space="0" w:color="auto"/>
        <w:left w:val="none" w:sz="0" w:space="0" w:color="auto"/>
        <w:bottom w:val="none" w:sz="0" w:space="0" w:color="auto"/>
        <w:right w:val="none" w:sz="0" w:space="0" w:color="auto"/>
      </w:divBdr>
    </w:div>
    <w:div w:id="1567691106">
      <w:bodyDiv w:val="1"/>
      <w:marLeft w:val="0"/>
      <w:marRight w:val="0"/>
      <w:marTop w:val="0"/>
      <w:marBottom w:val="0"/>
      <w:divBdr>
        <w:top w:val="none" w:sz="0" w:space="0" w:color="auto"/>
        <w:left w:val="none" w:sz="0" w:space="0" w:color="auto"/>
        <w:bottom w:val="none" w:sz="0" w:space="0" w:color="auto"/>
        <w:right w:val="none" w:sz="0" w:space="0" w:color="auto"/>
      </w:divBdr>
    </w:div>
    <w:div w:id="1592592342">
      <w:bodyDiv w:val="1"/>
      <w:marLeft w:val="0"/>
      <w:marRight w:val="0"/>
      <w:marTop w:val="0"/>
      <w:marBottom w:val="0"/>
      <w:divBdr>
        <w:top w:val="none" w:sz="0" w:space="0" w:color="auto"/>
        <w:left w:val="none" w:sz="0" w:space="0" w:color="auto"/>
        <w:bottom w:val="none" w:sz="0" w:space="0" w:color="auto"/>
        <w:right w:val="none" w:sz="0" w:space="0" w:color="auto"/>
      </w:divBdr>
    </w:div>
    <w:div w:id="1632204135">
      <w:bodyDiv w:val="1"/>
      <w:marLeft w:val="0"/>
      <w:marRight w:val="0"/>
      <w:marTop w:val="0"/>
      <w:marBottom w:val="0"/>
      <w:divBdr>
        <w:top w:val="none" w:sz="0" w:space="0" w:color="auto"/>
        <w:left w:val="none" w:sz="0" w:space="0" w:color="auto"/>
        <w:bottom w:val="none" w:sz="0" w:space="0" w:color="auto"/>
        <w:right w:val="none" w:sz="0" w:space="0" w:color="auto"/>
      </w:divBdr>
    </w:div>
    <w:div w:id="1796751322">
      <w:bodyDiv w:val="1"/>
      <w:marLeft w:val="0"/>
      <w:marRight w:val="0"/>
      <w:marTop w:val="0"/>
      <w:marBottom w:val="0"/>
      <w:divBdr>
        <w:top w:val="none" w:sz="0" w:space="0" w:color="auto"/>
        <w:left w:val="none" w:sz="0" w:space="0" w:color="auto"/>
        <w:bottom w:val="none" w:sz="0" w:space="0" w:color="auto"/>
        <w:right w:val="none" w:sz="0" w:space="0" w:color="auto"/>
      </w:divBdr>
    </w:div>
    <w:div w:id="1915773924">
      <w:bodyDiv w:val="1"/>
      <w:marLeft w:val="0"/>
      <w:marRight w:val="0"/>
      <w:marTop w:val="0"/>
      <w:marBottom w:val="0"/>
      <w:divBdr>
        <w:top w:val="none" w:sz="0" w:space="0" w:color="auto"/>
        <w:left w:val="none" w:sz="0" w:space="0" w:color="auto"/>
        <w:bottom w:val="none" w:sz="0" w:space="0" w:color="auto"/>
        <w:right w:val="none" w:sz="0" w:space="0" w:color="auto"/>
      </w:divBdr>
    </w:div>
    <w:div w:id="2098819245">
      <w:bodyDiv w:val="1"/>
      <w:marLeft w:val="0"/>
      <w:marRight w:val="0"/>
      <w:marTop w:val="0"/>
      <w:marBottom w:val="0"/>
      <w:divBdr>
        <w:top w:val="none" w:sz="0" w:space="0" w:color="auto"/>
        <w:left w:val="none" w:sz="0" w:space="0" w:color="auto"/>
        <w:bottom w:val="none" w:sz="0" w:space="0" w:color="auto"/>
        <w:right w:val="none" w:sz="0" w:space="0" w:color="auto"/>
      </w:divBdr>
    </w:div>
    <w:div w:id="2117170336">
      <w:bodyDiv w:val="1"/>
      <w:marLeft w:val="0"/>
      <w:marRight w:val="0"/>
      <w:marTop w:val="0"/>
      <w:marBottom w:val="0"/>
      <w:divBdr>
        <w:top w:val="none" w:sz="0" w:space="0" w:color="auto"/>
        <w:left w:val="none" w:sz="0" w:space="0" w:color="auto"/>
        <w:bottom w:val="none" w:sz="0" w:space="0" w:color="auto"/>
        <w:right w:val="none" w:sz="0" w:space="0" w:color="auto"/>
      </w:divBdr>
    </w:div>
    <w:div w:id="21422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24264-0F99-4330-8EEB-49B86C26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10981</TotalTime>
  <Pages>6</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ZhouJianH</dc:creator>
  <cp:keywords/>
  <cp:lastModifiedBy>吴英健</cp:lastModifiedBy>
  <cp:revision>2242</cp:revision>
  <cp:lastPrinted>2023-04-14T05:32:00Z</cp:lastPrinted>
  <dcterms:created xsi:type="dcterms:W3CDTF">2016-04-28T07:40:00Z</dcterms:created>
  <dcterms:modified xsi:type="dcterms:W3CDTF">2023-04-26T06:04:00Z</dcterms:modified>
</cp:coreProperties>
</file>