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15" w:rsidRDefault="000461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中山大学附属肿瘤医院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年工会慰问品</w:t>
      </w:r>
    </w:p>
    <w:p w:rsidR="00AF3C15" w:rsidRDefault="00046186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月饼</w:t>
      </w:r>
      <w:r>
        <w:rPr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采购项目市场调研表</w:t>
      </w:r>
    </w:p>
    <w:tbl>
      <w:tblPr>
        <w:tblpPr w:leftFromText="180" w:rightFromText="180" w:vertAnchor="text" w:horzAnchor="page" w:tblpX="1132" w:tblpY="66"/>
        <w:tblOverlap w:val="never"/>
        <w:tblW w:w="10452" w:type="dxa"/>
        <w:tblLook w:val="04A0" w:firstRow="1" w:lastRow="0" w:firstColumn="1" w:lastColumn="0" w:noHBand="0" w:noVBand="1"/>
      </w:tblPr>
      <w:tblGrid>
        <w:gridCol w:w="617"/>
        <w:gridCol w:w="1953"/>
        <w:gridCol w:w="2220"/>
        <w:gridCol w:w="1763"/>
        <w:gridCol w:w="1420"/>
        <w:gridCol w:w="2479"/>
      </w:tblGrid>
      <w:tr w:rsidR="00AF3C15">
        <w:trPr>
          <w:trHeight w:val="654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预计年采购量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（盒）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调研单价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（元/盒）</w:t>
            </w:r>
          </w:p>
        </w:tc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商品图片及具体规格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(需详细填写）</w:t>
            </w:r>
          </w:p>
        </w:tc>
      </w:tr>
      <w:tr w:rsidR="00AF3C15">
        <w:trPr>
          <w:trHeight w:val="624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双黄白莲蓉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月饼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每盒≥480g</w:t>
            </w: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4000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624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五仁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月饼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每盒≥480g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7466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="000461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624"/>
        </w:trPr>
        <w:tc>
          <w:tcPr>
            <w:tcW w:w="6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流心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月饼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每盒≥360g</w:t>
            </w: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1500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3C15">
        <w:trPr>
          <w:trHeight w:val="700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3C15">
        <w:trPr>
          <w:trHeight w:val="624"/>
        </w:trPr>
        <w:tc>
          <w:tcPr>
            <w:tcW w:w="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3C15">
        <w:trPr>
          <w:trHeight w:val="1398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C15" w:rsidRDefault="007466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其他</w:t>
            </w:r>
            <w:r w:rsidR="000461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口味</w:t>
            </w:r>
            <w:r w:rsidR="000461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月饼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每盒≥360g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3C15" w:rsidRDefault="000461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C15" w:rsidRDefault="00AF3C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F3C15" w:rsidRDefault="00AF3C15">
            <w:pPr>
              <w:jc w:val="center"/>
              <w:rPr>
                <w:rFonts w:ascii="等线" w:eastAsia="等线" w:hAnsi="等线" w:cs="等线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F3C15" w:rsidRDefault="00AF3C15"/>
    <w:p w:rsidR="00AF3C15" w:rsidRDefault="00046186">
      <w:r>
        <w:rPr>
          <w:rFonts w:hint="eastAsia"/>
        </w:rPr>
        <w:t>备注：</w:t>
      </w:r>
    </w:p>
    <w:p w:rsidR="00AF3C15" w:rsidRDefault="00046186">
      <w:pPr>
        <w:numPr>
          <w:ilvl w:val="0"/>
          <w:numId w:val="1"/>
        </w:numPr>
      </w:pPr>
      <w:r>
        <w:t>本次报价为前期市场调研,具体投标事宜请关注后续通知。</w:t>
      </w:r>
    </w:p>
    <w:p w:rsidR="00AF3C15" w:rsidRDefault="00046186">
      <w:pPr>
        <w:numPr>
          <w:ilvl w:val="0"/>
          <w:numId w:val="1"/>
        </w:numPr>
      </w:pPr>
      <w:r>
        <w:t>本项目总采购额</w:t>
      </w:r>
      <w:r>
        <w:rPr>
          <w:rFonts w:hint="eastAsia"/>
        </w:rPr>
        <w:t>130</w:t>
      </w:r>
      <w:r>
        <w:t>万元，合同供货期为1年或采购额达到时自动终止，以上调研项目至少需选择</w:t>
      </w:r>
      <w:r>
        <w:rPr>
          <w:rFonts w:hint="eastAsia"/>
        </w:rPr>
        <w:t>3种产品报价</w:t>
      </w:r>
      <w:r>
        <w:t>。</w:t>
      </w:r>
    </w:p>
    <w:p w:rsidR="00AF3C15" w:rsidRDefault="00046186">
      <w:pPr>
        <w:numPr>
          <w:ilvl w:val="0"/>
          <w:numId w:val="1"/>
        </w:numPr>
      </w:pPr>
      <w:r>
        <w:t>本报价包含货物价格、运费、税费、杂费等费用，按需送货，按实结算。</w:t>
      </w:r>
    </w:p>
    <w:p w:rsidR="00AF3C15" w:rsidRDefault="00046186">
      <w:pPr>
        <w:numPr>
          <w:ilvl w:val="0"/>
          <w:numId w:val="1"/>
        </w:numPr>
      </w:pPr>
      <w:r>
        <w:t>本项目将委托第三方招标代理有限公司进行，相关费用由投标人承担</w:t>
      </w:r>
      <w:r>
        <w:rPr>
          <w:rFonts w:hint="eastAsia"/>
        </w:rPr>
        <w:t>；中标后，</w:t>
      </w:r>
      <w:r>
        <w:t>先货后款，需缴纳履约保证金。</w:t>
      </w:r>
    </w:p>
    <w:p w:rsidR="00AF3C15" w:rsidRDefault="0074667A">
      <w:pPr>
        <w:numPr>
          <w:ilvl w:val="0"/>
          <w:numId w:val="1"/>
        </w:numPr>
      </w:pPr>
      <w:r>
        <w:rPr>
          <w:rFonts w:hint="eastAsia"/>
        </w:rPr>
        <w:t>调研产品品质相当于或高于</w:t>
      </w:r>
      <w:r w:rsidR="00046186">
        <w:rPr>
          <w:rFonts w:hint="eastAsia"/>
        </w:rPr>
        <w:t>美心、广州酒家、陶陶居、金九、元朗等</w:t>
      </w:r>
      <w:r>
        <w:rPr>
          <w:rFonts w:hint="eastAsia"/>
        </w:rPr>
        <w:t>品牌产品</w:t>
      </w:r>
      <w:r w:rsidR="00046186">
        <w:t>，合同期间供货价不得更变。</w:t>
      </w:r>
    </w:p>
    <w:p w:rsidR="00AF3C15" w:rsidRDefault="00046186">
      <w:pPr>
        <w:numPr>
          <w:ilvl w:val="0"/>
          <w:numId w:val="1"/>
        </w:numPr>
      </w:pPr>
      <w:r>
        <w:rPr>
          <w:rFonts w:hint="eastAsia"/>
        </w:rPr>
        <w:t>预计采购数量</w:t>
      </w:r>
      <w:proofErr w:type="gramStart"/>
      <w:r>
        <w:rPr>
          <w:rFonts w:hint="eastAsia"/>
        </w:rPr>
        <w:t>含越秀院</w:t>
      </w:r>
      <w:proofErr w:type="gramEnd"/>
      <w:r>
        <w:rPr>
          <w:rFonts w:hint="eastAsia"/>
        </w:rPr>
        <w:t>区及黄埔院区的供应量。供货地点1：广州市越秀区东风东路651</w:t>
      </w:r>
      <w:r>
        <w:rPr>
          <w:rFonts w:hint="eastAsia"/>
        </w:rPr>
        <w:lastRenderedPageBreak/>
        <w:t>号中山大学附属肿瘤医院</w:t>
      </w:r>
      <w:proofErr w:type="gramStart"/>
      <w:r>
        <w:rPr>
          <w:rFonts w:hint="eastAsia"/>
        </w:rPr>
        <w:t>越秀院区</w:t>
      </w:r>
      <w:proofErr w:type="gramEnd"/>
      <w:r>
        <w:rPr>
          <w:rFonts w:hint="eastAsia"/>
        </w:rPr>
        <w:t>；供货地点2：广州市黄埔区中新广州知识城开阳五路1号中山大学附属肿瘤医院黄埔院区；</w:t>
      </w:r>
      <w:r w:rsidR="0074667A">
        <w:rPr>
          <w:rFonts w:hint="eastAsia"/>
        </w:rPr>
        <w:t>3、大学城校区。</w:t>
      </w:r>
    </w:p>
    <w:p w:rsidR="00AF3C15" w:rsidRDefault="00046186">
      <w:pPr>
        <w:numPr>
          <w:ilvl w:val="0"/>
          <w:numId w:val="1"/>
        </w:numPr>
      </w:pPr>
      <w:r>
        <w:rPr>
          <w:rFonts w:hint="eastAsia"/>
        </w:rPr>
        <w:t>项目联系人及联系方式：周老师，办公电话：020-87341314（工作时间：周一至周五8:00-12:00,14:30-17:30）</w:t>
      </w:r>
    </w:p>
    <w:p w:rsidR="00AF3C15" w:rsidRDefault="00046186">
      <w:pPr>
        <w:numPr>
          <w:ilvl w:val="0"/>
          <w:numId w:val="1"/>
        </w:numPr>
      </w:pPr>
      <w:r>
        <w:rPr>
          <w:rFonts w:hint="eastAsia"/>
        </w:rPr>
        <w:t>本次市场调研表（盖公章）请7月</w:t>
      </w:r>
      <w:r w:rsidR="0092355F">
        <w:t>9</w:t>
      </w:r>
      <w:bookmarkStart w:id="0" w:name="_GoBack"/>
      <w:bookmarkEnd w:id="0"/>
      <w:r>
        <w:rPr>
          <w:rFonts w:hint="eastAsia"/>
        </w:rPr>
        <w:t>日下午2:30前密封快递至广州市黄埔区中新广州知识城开阳五路1号中山大学附属肿瘤医院黄埔院区职工餐厅 周老师 电话020-87341314，寄</w:t>
      </w:r>
      <w:proofErr w:type="gramStart"/>
      <w:r>
        <w:rPr>
          <w:rFonts w:hint="eastAsia"/>
        </w:rPr>
        <w:t>件信息</w:t>
      </w:r>
      <w:proofErr w:type="gramEnd"/>
      <w:r>
        <w:rPr>
          <w:rFonts w:hint="eastAsia"/>
        </w:rPr>
        <w:t>请务必备注：公司简称+月饼</w:t>
      </w:r>
    </w:p>
    <w:p w:rsidR="00AF3C15" w:rsidRDefault="00AF3C15"/>
    <w:p w:rsidR="00AF3C15" w:rsidRDefault="00046186">
      <w:r>
        <w:rPr>
          <w:rFonts w:hint="eastAsia"/>
        </w:rPr>
        <w:t xml:space="preserve">                      </w:t>
      </w:r>
      <w:r>
        <w:t xml:space="preserve">                                      </w:t>
      </w:r>
      <w:r>
        <w:rPr>
          <w:rFonts w:hint="eastAsia"/>
        </w:rPr>
        <w:t xml:space="preserve"> 供应商</w:t>
      </w:r>
      <w:r>
        <w:t>（</w:t>
      </w:r>
      <w:r>
        <w:rPr>
          <w:rFonts w:hint="eastAsia"/>
        </w:rPr>
        <w:t>盖章</w:t>
      </w:r>
      <w:r>
        <w:t>）</w:t>
      </w:r>
    </w:p>
    <w:p w:rsidR="003A4572" w:rsidRDefault="003A4572"/>
    <w:p w:rsidR="003A4572" w:rsidRDefault="003A4572">
      <w:r>
        <w:rPr>
          <w:rFonts w:hint="eastAsia"/>
        </w:rPr>
        <w:t xml:space="preserve"> </w:t>
      </w:r>
      <w:r>
        <w:t xml:space="preserve">                                                            年</w:t>
      </w:r>
      <w:r>
        <w:rPr>
          <w:rFonts w:hint="eastAsia"/>
        </w:rPr>
        <w:t xml:space="preserve"> </w:t>
      </w:r>
      <w:r>
        <w:t xml:space="preserve">    月</w:t>
      </w:r>
      <w:r>
        <w:rPr>
          <w:rFonts w:hint="eastAsia"/>
        </w:rPr>
        <w:t xml:space="preserve"> </w:t>
      </w:r>
      <w:r>
        <w:t xml:space="preserve">    日</w:t>
      </w:r>
    </w:p>
    <w:sectPr w:rsidR="003A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0A5A2B"/>
    <w:multiLevelType w:val="singleLevel"/>
    <w:tmpl w:val="470A5A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hZGFkY2IwMmNmNjgzNTE2OGMyYWFiMTk1ZWFiMzkifQ=="/>
  </w:docVars>
  <w:rsids>
    <w:rsidRoot w:val="00462429"/>
    <w:rsid w:val="00012063"/>
    <w:rsid w:val="00046186"/>
    <w:rsid w:val="001003B4"/>
    <w:rsid w:val="001E0E36"/>
    <w:rsid w:val="00272DE3"/>
    <w:rsid w:val="003959DB"/>
    <w:rsid w:val="003A4572"/>
    <w:rsid w:val="003B7CBB"/>
    <w:rsid w:val="003D7C7C"/>
    <w:rsid w:val="00444E6C"/>
    <w:rsid w:val="00462429"/>
    <w:rsid w:val="004640A7"/>
    <w:rsid w:val="004E7466"/>
    <w:rsid w:val="0050322D"/>
    <w:rsid w:val="00540043"/>
    <w:rsid w:val="005B5000"/>
    <w:rsid w:val="00670708"/>
    <w:rsid w:val="006734FA"/>
    <w:rsid w:val="00675DD7"/>
    <w:rsid w:val="006B7D63"/>
    <w:rsid w:val="0074667A"/>
    <w:rsid w:val="007D1340"/>
    <w:rsid w:val="00833320"/>
    <w:rsid w:val="00837D8D"/>
    <w:rsid w:val="00845CC8"/>
    <w:rsid w:val="0085398D"/>
    <w:rsid w:val="008A13CF"/>
    <w:rsid w:val="008C050B"/>
    <w:rsid w:val="0092355F"/>
    <w:rsid w:val="009548F2"/>
    <w:rsid w:val="009808DA"/>
    <w:rsid w:val="009B0596"/>
    <w:rsid w:val="00A403DE"/>
    <w:rsid w:val="00AF20F7"/>
    <w:rsid w:val="00AF3C15"/>
    <w:rsid w:val="00AF619F"/>
    <w:rsid w:val="00B65D8D"/>
    <w:rsid w:val="00B763AE"/>
    <w:rsid w:val="00C17EF2"/>
    <w:rsid w:val="00C20B39"/>
    <w:rsid w:val="00CB76E0"/>
    <w:rsid w:val="00D76D70"/>
    <w:rsid w:val="00D83DEE"/>
    <w:rsid w:val="00DE3E33"/>
    <w:rsid w:val="00E10F20"/>
    <w:rsid w:val="00E65347"/>
    <w:rsid w:val="00E66F55"/>
    <w:rsid w:val="00E9205A"/>
    <w:rsid w:val="00F10720"/>
    <w:rsid w:val="00FC7E10"/>
    <w:rsid w:val="00FF2971"/>
    <w:rsid w:val="0A8375BD"/>
    <w:rsid w:val="16D344C4"/>
    <w:rsid w:val="1C1C23E0"/>
    <w:rsid w:val="25EF7007"/>
    <w:rsid w:val="29D94A82"/>
    <w:rsid w:val="2BAD5B8F"/>
    <w:rsid w:val="385724AB"/>
    <w:rsid w:val="3BEF4439"/>
    <w:rsid w:val="587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025AE-6FE9-4E6D-8590-910522A9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="Times New Roman" w:eastAsia="微软雅黑" w:hAnsi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微软雅黑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60B0-DD51-4D19-96D0-3C075D9E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32</cp:revision>
  <dcterms:created xsi:type="dcterms:W3CDTF">2020-03-23T01:32:00Z</dcterms:created>
  <dcterms:modified xsi:type="dcterms:W3CDTF">2023-07-03T01:20:00Z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D1E5054EEDD2466286AE1B863BBCE273</vt:lpwstr>
  </property>
</Properties>
</file>