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9D2FD" w14:textId="77777777" w:rsidR="0056506B" w:rsidRPr="0018496A" w:rsidRDefault="00DE58D2">
      <w:pPr>
        <w:spacing w:beforeLines="50" w:before="156" w:line="360" w:lineRule="auto"/>
        <w:jc w:val="center"/>
        <w:rPr>
          <w:rFonts w:ascii="宋体" w:hAnsi="宋体"/>
          <w:b/>
          <w:sz w:val="40"/>
          <w:szCs w:val="40"/>
        </w:rPr>
      </w:pPr>
      <w:bookmarkStart w:id="0" w:name="_Toc69293353"/>
      <w:bookmarkStart w:id="1" w:name="_Toc98357058"/>
      <w:r w:rsidRPr="0018496A">
        <w:rPr>
          <w:rFonts w:ascii="宋体" w:hAnsi="宋体" w:hint="eastAsia"/>
          <w:b/>
          <w:sz w:val="40"/>
          <w:szCs w:val="40"/>
        </w:rPr>
        <w:t>2</w:t>
      </w:r>
      <w:r w:rsidRPr="0018496A">
        <w:rPr>
          <w:rFonts w:ascii="宋体" w:hAnsi="宋体"/>
          <w:b/>
          <w:sz w:val="40"/>
          <w:szCs w:val="40"/>
        </w:rPr>
        <w:t>024</w:t>
      </w:r>
      <w:r w:rsidRPr="0018496A">
        <w:rPr>
          <w:rFonts w:ascii="宋体" w:hAnsi="宋体" w:hint="eastAsia"/>
          <w:b/>
          <w:sz w:val="40"/>
          <w:szCs w:val="40"/>
        </w:rPr>
        <w:t>年膳食物资（水产类）采购项目</w:t>
      </w:r>
    </w:p>
    <w:p w14:paraId="44B0268D" w14:textId="77777777" w:rsidR="0056506B" w:rsidRPr="0018496A" w:rsidRDefault="00DE58D2">
      <w:pPr>
        <w:spacing w:beforeLines="50" w:before="156" w:line="360" w:lineRule="auto"/>
        <w:jc w:val="center"/>
        <w:rPr>
          <w:rFonts w:ascii="宋体" w:hAnsi="宋体"/>
          <w:b/>
          <w:sz w:val="40"/>
          <w:szCs w:val="40"/>
        </w:rPr>
      </w:pPr>
      <w:r w:rsidRPr="0018496A">
        <w:rPr>
          <w:rFonts w:ascii="宋体" w:hAnsi="宋体" w:hint="eastAsia"/>
          <w:b/>
          <w:sz w:val="40"/>
          <w:szCs w:val="40"/>
        </w:rPr>
        <w:t>用 户 需 求</w:t>
      </w:r>
    </w:p>
    <w:p w14:paraId="40BAB314" w14:textId="77777777" w:rsidR="0056506B" w:rsidRPr="0018496A" w:rsidRDefault="00DE58D2">
      <w:pPr>
        <w:pStyle w:val="af0"/>
        <w:tabs>
          <w:tab w:val="left" w:pos="540"/>
        </w:tabs>
        <w:snapToGrid w:val="0"/>
        <w:spacing w:beforeLines="50" w:before="156" w:line="360" w:lineRule="auto"/>
        <w:outlineLvl w:val="1"/>
        <w:rPr>
          <w:rFonts w:hAnsi="宋体"/>
          <w:b/>
          <w:sz w:val="24"/>
          <w:szCs w:val="24"/>
        </w:rPr>
      </w:pPr>
      <w:bookmarkStart w:id="2" w:name="_Toc98357066"/>
      <w:bookmarkEnd w:id="0"/>
      <w:bookmarkEnd w:id="1"/>
      <w:r w:rsidRPr="0018496A">
        <w:rPr>
          <w:rFonts w:hAnsi="宋体" w:hint="eastAsia"/>
          <w:b/>
          <w:sz w:val="24"/>
          <w:szCs w:val="24"/>
        </w:rPr>
        <w:t>一、项目基本概况</w:t>
      </w:r>
      <w:bookmarkEnd w:id="2"/>
    </w:p>
    <w:p w14:paraId="5574DCCF" w14:textId="77777777" w:rsidR="0056506B" w:rsidRPr="0018496A" w:rsidRDefault="00DE58D2">
      <w:pPr>
        <w:pStyle w:val="af0"/>
        <w:tabs>
          <w:tab w:val="left" w:pos="420"/>
          <w:tab w:val="left" w:pos="540"/>
        </w:tabs>
        <w:snapToGrid w:val="0"/>
        <w:spacing w:line="360" w:lineRule="auto"/>
        <w:ind w:left="420"/>
        <w:rPr>
          <w:rFonts w:hAnsi="宋体"/>
          <w:bCs/>
          <w:sz w:val="24"/>
          <w:szCs w:val="24"/>
        </w:rPr>
      </w:pPr>
      <w:r w:rsidRPr="0018496A">
        <w:rPr>
          <w:rFonts w:hAnsi="宋体"/>
          <w:bCs/>
          <w:sz w:val="24"/>
          <w:szCs w:val="24"/>
        </w:rPr>
        <w:t>1</w:t>
      </w:r>
      <w:r w:rsidRPr="0018496A">
        <w:rPr>
          <w:rFonts w:hAnsi="宋体" w:hint="eastAsia"/>
          <w:bCs/>
          <w:sz w:val="24"/>
          <w:szCs w:val="24"/>
        </w:rPr>
        <w:t>.采购预算：</w:t>
      </w:r>
      <w:r w:rsidRPr="00CE3AB7">
        <w:rPr>
          <w:rFonts w:hAnsi="宋体"/>
          <w:bCs/>
          <w:sz w:val="24"/>
          <w:szCs w:val="24"/>
        </w:rPr>
        <w:t>800</w:t>
      </w:r>
      <w:r w:rsidRPr="00CE3AB7">
        <w:rPr>
          <w:rFonts w:hAnsi="宋体" w:hint="eastAsia"/>
          <w:bCs/>
          <w:sz w:val="24"/>
          <w:szCs w:val="24"/>
        </w:rPr>
        <w:t>万元</w:t>
      </w:r>
      <w:r w:rsidRPr="00CE3AB7">
        <w:rPr>
          <w:rFonts w:hAnsi="宋体"/>
          <w:bCs/>
          <w:sz w:val="24"/>
          <w:szCs w:val="24"/>
        </w:rPr>
        <w:t>/2年</w:t>
      </w:r>
      <w:r w:rsidRPr="0018496A">
        <w:rPr>
          <w:rFonts w:hAnsi="宋体" w:hint="eastAsia"/>
          <w:bCs/>
          <w:sz w:val="24"/>
          <w:szCs w:val="24"/>
        </w:rPr>
        <w:t>，含越秀院区及黄埔院区的供应量。</w:t>
      </w:r>
    </w:p>
    <w:p w14:paraId="7F47C32B" w14:textId="50A4E7FF" w:rsidR="0056506B" w:rsidRPr="0018496A" w:rsidRDefault="00DE58D2" w:rsidP="00941C6D">
      <w:pPr>
        <w:pStyle w:val="af0"/>
        <w:tabs>
          <w:tab w:val="left" w:pos="420"/>
          <w:tab w:val="left" w:pos="540"/>
        </w:tabs>
        <w:snapToGrid w:val="0"/>
        <w:spacing w:before="60" w:line="360" w:lineRule="auto"/>
        <w:ind w:left="420" w:hanging="6"/>
        <w:rPr>
          <w:rFonts w:hAnsi="宋体"/>
          <w:bCs/>
          <w:sz w:val="24"/>
        </w:rPr>
      </w:pPr>
      <w:r w:rsidRPr="0018496A">
        <w:rPr>
          <w:rFonts w:hAnsi="宋体"/>
          <w:bCs/>
          <w:spacing w:val="-1"/>
          <w:sz w:val="24"/>
          <w:szCs w:val="24"/>
        </w:rPr>
        <w:t>2.</w:t>
      </w:r>
      <w:r w:rsidRPr="0018496A">
        <w:rPr>
          <w:rFonts w:hAnsi="宋体" w:hint="eastAsia"/>
          <w:bCs/>
          <w:spacing w:val="-1"/>
          <w:sz w:val="24"/>
          <w:szCs w:val="24"/>
        </w:rPr>
        <w:t>合同供货期：自合同生效之日起</w:t>
      </w:r>
      <w:r w:rsidRPr="0018496A">
        <w:rPr>
          <w:rFonts w:hAnsi="宋体" w:hint="eastAsia"/>
          <w:bCs/>
          <w:sz w:val="24"/>
          <w:szCs w:val="24"/>
        </w:rPr>
        <w:t>2</w:t>
      </w:r>
      <w:r w:rsidRPr="0018496A">
        <w:rPr>
          <w:rFonts w:hAnsi="宋体" w:hint="eastAsia"/>
          <w:bCs/>
          <w:spacing w:val="-2"/>
          <w:sz w:val="24"/>
          <w:szCs w:val="24"/>
        </w:rPr>
        <w:t>年或</w:t>
      </w:r>
      <w:r w:rsidRPr="00CE3AB7">
        <w:rPr>
          <w:rFonts w:hAnsi="宋体" w:hint="eastAsia"/>
          <w:bCs/>
          <w:sz w:val="24"/>
          <w:szCs w:val="24"/>
        </w:rPr>
        <w:t>结算</w:t>
      </w:r>
      <w:r w:rsidRPr="0018496A">
        <w:rPr>
          <w:rFonts w:hAnsi="宋体" w:hint="eastAsia"/>
          <w:bCs/>
          <w:spacing w:val="-2"/>
          <w:sz w:val="24"/>
          <w:szCs w:val="24"/>
        </w:rPr>
        <w:t>金额达到采购预算时止，以先达到者为</w:t>
      </w:r>
      <w:r w:rsidRPr="0018496A">
        <w:rPr>
          <w:rFonts w:hAnsi="宋体" w:hint="eastAsia"/>
          <w:bCs/>
          <w:spacing w:val="-1"/>
          <w:sz w:val="24"/>
          <w:szCs w:val="24"/>
        </w:rPr>
        <w:t>准。合同履行期限：自合同生效之日起至合同全部权利义务</w:t>
      </w:r>
      <w:r w:rsidRPr="0018496A">
        <w:rPr>
          <w:rFonts w:hAnsi="宋体" w:hint="eastAsia"/>
          <w:bCs/>
          <w:spacing w:val="-2"/>
          <w:sz w:val="24"/>
          <w:szCs w:val="24"/>
        </w:rPr>
        <w:t>履行完毕之日止。</w:t>
      </w:r>
    </w:p>
    <w:p w14:paraId="39ADEB48" w14:textId="77777777" w:rsidR="0056506B" w:rsidRPr="0018496A" w:rsidRDefault="00DE58D2">
      <w:pPr>
        <w:pStyle w:val="af0"/>
        <w:tabs>
          <w:tab w:val="left" w:pos="420"/>
          <w:tab w:val="left" w:pos="540"/>
        </w:tabs>
        <w:snapToGrid w:val="0"/>
        <w:spacing w:line="360" w:lineRule="auto"/>
        <w:ind w:left="420"/>
        <w:rPr>
          <w:rFonts w:hAnsi="宋体"/>
          <w:bCs/>
          <w:sz w:val="24"/>
          <w:szCs w:val="24"/>
        </w:rPr>
      </w:pPr>
      <w:r w:rsidRPr="0018496A">
        <w:rPr>
          <w:rFonts w:hAnsi="宋体" w:hint="eastAsia"/>
          <w:bCs/>
          <w:sz w:val="24"/>
          <w:szCs w:val="24"/>
        </w:rPr>
        <w:t>3.本项目设2个收货点，详情如下：</w:t>
      </w:r>
    </w:p>
    <w:p w14:paraId="6027FD73" w14:textId="1D23E6CC" w:rsidR="0056506B" w:rsidRPr="0018496A" w:rsidRDefault="00DE58D2">
      <w:pPr>
        <w:pStyle w:val="af0"/>
        <w:tabs>
          <w:tab w:val="left" w:pos="420"/>
          <w:tab w:val="left" w:pos="540"/>
        </w:tabs>
        <w:snapToGrid w:val="0"/>
        <w:spacing w:line="360" w:lineRule="auto"/>
        <w:ind w:left="420"/>
        <w:rPr>
          <w:rFonts w:hAnsi="宋体"/>
          <w:bCs/>
          <w:sz w:val="24"/>
          <w:szCs w:val="24"/>
        </w:rPr>
      </w:pPr>
      <w:r w:rsidRPr="0018496A">
        <w:rPr>
          <w:rFonts w:hAnsi="宋体" w:hint="eastAsia"/>
          <w:bCs/>
          <w:sz w:val="24"/>
          <w:szCs w:val="24"/>
        </w:rPr>
        <w:t>收货地点1：广州市越秀区东风东路651号中山大学附属肿瘤医院越秀院区</w:t>
      </w:r>
      <w:r w:rsidR="00FC730B" w:rsidRPr="0018496A">
        <w:rPr>
          <w:rFonts w:hAnsi="宋体" w:hint="eastAsia"/>
          <w:bCs/>
          <w:sz w:val="24"/>
          <w:szCs w:val="24"/>
        </w:rPr>
        <w:t>1号楼2</w:t>
      </w:r>
      <w:r w:rsidR="00FC730B" w:rsidRPr="0018496A">
        <w:rPr>
          <w:rFonts w:hAnsi="宋体"/>
          <w:bCs/>
          <w:sz w:val="24"/>
          <w:szCs w:val="24"/>
        </w:rPr>
        <w:t>3</w:t>
      </w:r>
      <w:r w:rsidR="00FC730B" w:rsidRPr="0018496A">
        <w:rPr>
          <w:rFonts w:hAnsi="宋体" w:hint="eastAsia"/>
          <w:bCs/>
          <w:sz w:val="24"/>
          <w:szCs w:val="24"/>
        </w:rPr>
        <w:t>楼</w:t>
      </w:r>
      <w:r w:rsidRPr="0018496A">
        <w:rPr>
          <w:rFonts w:hAnsi="宋体" w:hint="eastAsia"/>
          <w:bCs/>
          <w:sz w:val="24"/>
          <w:szCs w:val="24"/>
        </w:rPr>
        <w:t>职工餐厅；</w:t>
      </w:r>
    </w:p>
    <w:p w14:paraId="79330BE0" w14:textId="389F7165" w:rsidR="0056506B" w:rsidRPr="0018496A" w:rsidRDefault="00DE58D2">
      <w:pPr>
        <w:pStyle w:val="af0"/>
        <w:tabs>
          <w:tab w:val="left" w:pos="420"/>
          <w:tab w:val="left" w:pos="540"/>
        </w:tabs>
        <w:snapToGrid w:val="0"/>
        <w:spacing w:line="360" w:lineRule="auto"/>
        <w:ind w:left="420"/>
        <w:rPr>
          <w:rFonts w:hAnsi="宋体"/>
          <w:bCs/>
          <w:sz w:val="24"/>
          <w:szCs w:val="24"/>
        </w:rPr>
      </w:pPr>
      <w:r w:rsidRPr="0018496A">
        <w:rPr>
          <w:rFonts w:hAnsi="宋体" w:hint="eastAsia"/>
          <w:bCs/>
          <w:sz w:val="24"/>
          <w:szCs w:val="24"/>
        </w:rPr>
        <w:t>收货地点2：广州市黄埔区中新广州知识城开阳五路1号中山大学附属肿瘤医院黄埔院区</w:t>
      </w:r>
      <w:r w:rsidR="00FC730B" w:rsidRPr="0018496A">
        <w:rPr>
          <w:rFonts w:hAnsi="宋体" w:hint="eastAsia"/>
          <w:bCs/>
          <w:sz w:val="24"/>
          <w:szCs w:val="24"/>
        </w:rPr>
        <w:t>2号楼负一楼</w:t>
      </w:r>
      <w:r w:rsidRPr="0018496A">
        <w:rPr>
          <w:rFonts w:hAnsi="宋体" w:hint="eastAsia"/>
          <w:bCs/>
          <w:sz w:val="24"/>
          <w:szCs w:val="24"/>
        </w:rPr>
        <w:t>职工餐厅；</w:t>
      </w:r>
    </w:p>
    <w:p w14:paraId="365B8E2E" w14:textId="0901C60A" w:rsidR="0056506B" w:rsidRPr="0018496A" w:rsidRDefault="00DE58D2">
      <w:pPr>
        <w:pStyle w:val="af0"/>
        <w:tabs>
          <w:tab w:val="left" w:pos="420"/>
          <w:tab w:val="left" w:pos="540"/>
        </w:tabs>
        <w:snapToGrid w:val="0"/>
        <w:spacing w:line="360" w:lineRule="auto"/>
        <w:ind w:left="420"/>
        <w:rPr>
          <w:rFonts w:hAnsi="宋体"/>
          <w:bCs/>
          <w:sz w:val="24"/>
          <w:szCs w:val="24"/>
        </w:rPr>
      </w:pPr>
      <w:r w:rsidRPr="0018496A">
        <w:rPr>
          <w:rFonts w:hAnsi="宋体" w:hint="eastAsia"/>
          <w:bCs/>
          <w:sz w:val="24"/>
          <w:szCs w:val="24"/>
        </w:rPr>
        <w:t>4</w:t>
      </w:r>
      <w:r w:rsidRPr="0018496A">
        <w:rPr>
          <w:rFonts w:hAnsi="宋体"/>
          <w:bCs/>
          <w:sz w:val="24"/>
          <w:szCs w:val="24"/>
        </w:rPr>
        <w:t>.</w:t>
      </w:r>
      <w:r w:rsidRPr="0018496A">
        <w:rPr>
          <w:rFonts w:hAnsi="宋体" w:hint="eastAsia"/>
          <w:bCs/>
          <w:sz w:val="24"/>
          <w:szCs w:val="24"/>
        </w:rPr>
        <w:t>采购数量：</w:t>
      </w:r>
      <w:r w:rsidR="00D77165" w:rsidRPr="0018496A">
        <w:rPr>
          <w:rFonts w:hAnsi="宋体" w:hint="eastAsia"/>
          <w:bCs/>
          <w:sz w:val="24"/>
          <w:szCs w:val="24"/>
        </w:rPr>
        <w:t>采购参考清单的品种及数量仅供参考，</w:t>
      </w:r>
      <w:r w:rsidRPr="0018496A">
        <w:rPr>
          <w:rFonts w:hAnsi="宋体" w:hint="eastAsia"/>
          <w:bCs/>
          <w:sz w:val="24"/>
          <w:szCs w:val="24"/>
        </w:rPr>
        <w:t>实际供货数量以采购人每次提供的订单为准。</w:t>
      </w:r>
    </w:p>
    <w:p w14:paraId="716A53A6" w14:textId="77777777" w:rsidR="0056506B" w:rsidRPr="0018496A" w:rsidRDefault="00DE58D2">
      <w:pPr>
        <w:pStyle w:val="af0"/>
        <w:tabs>
          <w:tab w:val="left" w:pos="420"/>
          <w:tab w:val="left" w:pos="540"/>
        </w:tabs>
        <w:snapToGrid w:val="0"/>
        <w:spacing w:line="360" w:lineRule="auto"/>
        <w:ind w:left="420"/>
        <w:rPr>
          <w:rFonts w:hAnsi="宋体"/>
          <w:bCs/>
          <w:sz w:val="24"/>
          <w:szCs w:val="24"/>
        </w:rPr>
      </w:pPr>
      <w:r w:rsidRPr="0018496A">
        <w:rPr>
          <w:rFonts w:hAnsi="宋体" w:hint="eastAsia"/>
          <w:bCs/>
          <w:sz w:val="24"/>
          <w:szCs w:val="24"/>
        </w:rPr>
        <w:t>5</w:t>
      </w:r>
      <w:r w:rsidRPr="0018496A">
        <w:rPr>
          <w:rFonts w:hAnsi="宋体"/>
          <w:bCs/>
          <w:sz w:val="24"/>
          <w:szCs w:val="24"/>
        </w:rPr>
        <w:t>.</w:t>
      </w:r>
      <w:r w:rsidRPr="0018496A">
        <w:rPr>
          <w:rFonts w:hAnsi="宋体" w:hint="eastAsia"/>
          <w:bCs/>
          <w:sz w:val="24"/>
          <w:szCs w:val="24"/>
        </w:rPr>
        <w:t>▲</w:t>
      </w:r>
      <w:bookmarkStart w:id="3" w:name="_GoBack"/>
      <w:r w:rsidRPr="0018496A">
        <w:rPr>
          <w:rFonts w:hAnsi="宋体" w:hint="eastAsia"/>
          <w:bCs/>
          <w:sz w:val="24"/>
          <w:szCs w:val="24"/>
        </w:rPr>
        <w:t>采购人为三甲公立医院，餐厅365日全年无休，需每天送货，法定节假日（如春节、国庆等）亦需正常供货。</w:t>
      </w:r>
      <w:bookmarkEnd w:id="3"/>
    </w:p>
    <w:p w14:paraId="45990522" w14:textId="77777777" w:rsidR="0056506B" w:rsidRPr="0018496A" w:rsidRDefault="00DE58D2">
      <w:pPr>
        <w:pStyle w:val="af0"/>
        <w:numPr>
          <w:ilvl w:val="0"/>
          <w:numId w:val="6"/>
        </w:numPr>
        <w:tabs>
          <w:tab w:val="left" w:pos="420"/>
          <w:tab w:val="left" w:pos="540"/>
        </w:tabs>
        <w:snapToGrid w:val="0"/>
        <w:spacing w:beforeLines="50" w:before="156" w:line="360" w:lineRule="auto"/>
        <w:outlineLvl w:val="1"/>
        <w:rPr>
          <w:rFonts w:hAnsi="宋体"/>
          <w:b/>
          <w:bCs/>
          <w:sz w:val="24"/>
          <w:szCs w:val="24"/>
        </w:rPr>
      </w:pPr>
      <w:bookmarkStart w:id="4" w:name="_Toc98357068"/>
      <w:bookmarkStart w:id="5" w:name="_Hlk17136717"/>
      <w:r w:rsidRPr="0018496A">
        <w:rPr>
          <w:rFonts w:hAnsi="宋体" w:hint="eastAsia"/>
          <w:b/>
          <w:bCs/>
          <w:sz w:val="24"/>
          <w:szCs w:val="24"/>
        </w:rPr>
        <w:t>总体要求</w:t>
      </w:r>
      <w:bookmarkEnd w:id="4"/>
    </w:p>
    <w:p w14:paraId="708980EE" w14:textId="77777777" w:rsidR="0056506B" w:rsidRPr="0018496A" w:rsidRDefault="00DE58D2">
      <w:pPr>
        <w:pStyle w:val="Style34"/>
        <w:numPr>
          <w:ilvl w:val="0"/>
          <w:numId w:val="8"/>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b/>
          <w:bCs/>
          <w:sz w:val="24"/>
        </w:rPr>
        <w:t>★</w:t>
      </w:r>
      <w:r w:rsidRPr="0018496A">
        <w:rPr>
          <w:rFonts w:ascii="宋体" w:hAnsi="宋体" w:hint="eastAsia"/>
          <w:sz w:val="24"/>
        </w:rPr>
        <w:t>投标人所投标的所有产品必须符合《中华人民共和国食品安全法》的相关规定，符合国家及行业内规定的生产与经营内相关标准，保证无异味、无霉烂、无变质等质量问题，如不符合投标文件所描述的质量标准，必须退换货并承担违约责任。</w:t>
      </w:r>
    </w:p>
    <w:p w14:paraId="662428CA" w14:textId="77777777" w:rsidR="0056506B" w:rsidRPr="0018496A" w:rsidRDefault="00DE58D2">
      <w:pPr>
        <w:pStyle w:val="Style34"/>
        <w:numPr>
          <w:ilvl w:val="0"/>
          <w:numId w:val="8"/>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 xml:space="preserve">投标人具备履行合同所需的设施及设备、财务能力、技术能力、抗风险能力。近三年内没有与骗取合同有关的犯罪或严重违法行为，且没有发生重大安全事故或重大质量事故。 </w:t>
      </w:r>
    </w:p>
    <w:p w14:paraId="1DB4F6D4" w14:textId="3F1CC775" w:rsidR="0056506B" w:rsidRPr="0018496A" w:rsidRDefault="00DE58D2" w:rsidP="00941C6D">
      <w:pPr>
        <w:pStyle w:val="Style34"/>
        <w:numPr>
          <w:ilvl w:val="0"/>
          <w:numId w:val="8"/>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★中标人保证提供的产品须符合《食品安全国家标准：动物性水产制品》（GB 10136-2015）、《食品安全国家标准-鲜、冻动物性水产品》（GB 2733-2015）</w:t>
      </w:r>
      <w:r w:rsidRPr="0018496A">
        <w:rPr>
          <w:rFonts w:ascii="宋体" w:hAnsi="宋体"/>
          <w:sz w:val="24"/>
        </w:rPr>
        <w:t>、</w:t>
      </w:r>
      <w:r w:rsidRPr="0018496A">
        <w:rPr>
          <w:rFonts w:ascii="宋体" w:hAnsi="宋体" w:hint="eastAsia"/>
          <w:sz w:val="24"/>
        </w:rPr>
        <w:t>《水产品冷链物流服务规范》（GB/T 31080-2014）及国家的相关规定与行业规定；预包装食品须符合《GB 7718-2011 食品安全国家标准预包装食品标</w:t>
      </w:r>
      <w:r w:rsidRPr="0018496A">
        <w:rPr>
          <w:rFonts w:ascii="宋体" w:hAnsi="宋体" w:hint="eastAsia"/>
          <w:sz w:val="24"/>
        </w:rPr>
        <w:lastRenderedPageBreak/>
        <w:t>签通则》的相关规定；上述标准如有更新，按最新版执行。</w:t>
      </w:r>
    </w:p>
    <w:p w14:paraId="426DDFA2" w14:textId="77777777" w:rsidR="0056506B" w:rsidRPr="0018496A" w:rsidRDefault="00DE58D2">
      <w:pPr>
        <w:pStyle w:val="Style34"/>
        <w:numPr>
          <w:ilvl w:val="0"/>
          <w:numId w:val="8"/>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中标人必须负责运输、质量检测等工作，所产生的费用由中标人负责。采购人有权不定期委托有资质的质检部门对中标人供应的食品进行检测，如检测结果不达标的，费用由中标人负责，并在中标人无法提供合理解析的情况下，</w:t>
      </w:r>
      <w:r w:rsidRPr="0018496A">
        <w:rPr>
          <w:rFonts w:ascii="宋体" w:hAnsi="宋体"/>
          <w:sz w:val="24"/>
        </w:rPr>
        <w:t>扣除当天的供货款作为罚金。同时，</w:t>
      </w:r>
      <w:r w:rsidRPr="0018496A">
        <w:rPr>
          <w:rFonts w:ascii="宋体" w:hAnsi="宋体" w:hint="eastAsia"/>
          <w:sz w:val="24"/>
        </w:rPr>
        <w:t>采购人有权追讨由此而引起的责任。合同期内累计检测不合格两次的，采购人有权终止合同，由此引发的所有损失由中标人负责。</w:t>
      </w:r>
    </w:p>
    <w:p w14:paraId="0C2921AC" w14:textId="77777777" w:rsidR="0056506B" w:rsidRPr="0018496A" w:rsidRDefault="00DE58D2">
      <w:pPr>
        <w:pStyle w:val="Style34"/>
        <w:numPr>
          <w:ilvl w:val="0"/>
          <w:numId w:val="8"/>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中标人不得擅自变更投标货品包括品种、</w:t>
      </w:r>
      <w:r w:rsidRPr="00CE3AB7">
        <w:rPr>
          <w:rFonts w:ascii="宋体" w:hAnsi="宋体" w:hint="eastAsia"/>
          <w:sz w:val="24"/>
        </w:rPr>
        <w:t>品牌（如有）</w:t>
      </w:r>
      <w:r w:rsidRPr="0018496A">
        <w:rPr>
          <w:rFonts w:ascii="宋体" w:hAnsi="宋体" w:hint="eastAsia"/>
          <w:sz w:val="24"/>
        </w:rPr>
        <w:t>、品名、产地、包装、规格等，必须严格按采购人的要求供应。否则，采购人有权拒收，由此所产生的费用由投标人负责。如因市场流通问题确实需要变更的，应事先提出书面申请，并经采购人同意后才能变更，替换的产品</w:t>
      </w:r>
      <w:r w:rsidRPr="0018496A">
        <w:rPr>
          <w:rFonts w:ascii="宋体" w:hAnsi="宋体"/>
          <w:sz w:val="24"/>
        </w:rPr>
        <w:t>不得低于中标</w:t>
      </w:r>
      <w:r w:rsidRPr="0018496A">
        <w:rPr>
          <w:rFonts w:ascii="宋体" w:hAnsi="宋体" w:hint="eastAsia"/>
          <w:sz w:val="24"/>
        </w:rPr>
        <w:t>产品</w:t>
      </w:r>
      <w:r w:rsidRPr="0018496A">
        <w:rPr>
          <w:rFonts w:ascii="宋体" w:hAnsi="宋体"/>
          <w:sz w:val="24"/>
        </w:rPr>
        <w:t>的质量</w:t>
      </w:r>
      <w:r w:rsidRPr="0018496A">
        <w:rPr>
          <w:rFonts w:ascii="宋体" w:hAnsi="宋体" w:hint="eastAsia"/>
          <w:sz w:val="24"/>
        </w:rPr>
        <w:t>与标准，</w:t>
      </w:r>
      <w:r w:rsidRPr="0018496A">
        <w:rPr>
          <w:rFonts w:ascii="宋体" w:hAnsi="宋体"/>
          <w:sz w:val="24"/>
        </w:rPr>
        <w:t>价格不得高于中标价格。</w:t>
      </w:r>
    </w:p>
    <w:p w14:paraId="20FD7277" w14:textId="77777777" w:rsidR="0056506B" w:rsidRPr="0018496A" w:rsidRDefault="00DE58D2">
      <w:pPr>
        <w:pStyle w:val="Style34"/>
        <w:numPr>
          <w:ilvl w:val="0"/>
          <w:numId w:val="8"/>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中标人应充分做好工作人员的培训、教育工作，严格遵守采购人的各项规定。中标人指派的配送专员，必须持有效的健康证、穿着便于辨认的工衣和配戴胸卡。配送专员必须遵纪守法、品行良好，无违法犯罪记录，在院内活动必须严格遵守医院各项规章制度，不得做出有损采购人形象和利益的事情。</w:t>
      </w:r>
    </w:p>
    <w:p w14:paraId="361D14CD" w14:textId="30121807" w:rsidR="0056506B" w:rsidRPr="0018496A" w:rsidRDefault="00DE58D2">
      <w:pPr>
        <w:pStyle w:val="Style34"/>
        <w:numPr>
          <w:ilvl w:val="0"/>
          <w:numId w:val="8"/>
        </w:numPr>
        <w:adjustRightInd/>
        <w:spacing w:line="360" w:lineRule="auto"/>
        <w:ind w:firstLineChars="0"/>
        <w:textAlignment w:val="auto"/>
        <w:rPr>
          <w:rFonts w:ascii="宋体" w:hAnsi="宋体"/>
          <w:sz w:val="24"/>
        </w:rPr>
      </w:pPr>
      <w:r w:rsidRPr="0018496A">
        <w:rPr>
          <w:rFonts w:ascii="宋体" w:hAnsi="宋体" w:hint="eastAsia"/>
          <w:sz w:val="24"/>
        </w:rPr>
        <w:t>中标人应积极配合采购人相关业务，包括但不限于按时提供报价、盖章的考核表、发票等情况。</w:t>
      </w:r>
    </w:p>
    <w:p w14:paraId="14B3C096" w14:textId="77777777" w:rsidR="0056506B" w:rsidRPr="0018496A" w:rsidRDefault="00DE58D2">
      <w:pPr>
        <w:pStyle w:val="Style34"/>
        <w:numPr>
          <w:ilvl w:val="0"/>
          <w:numId w:val="8"/>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中标人不得将中标项目转包，否则采购人有权单方终止合同，由此产生的一切经济损失由中标人自行承担。同时，中标人的相关人员（含管理人员、配送人员等）应提供中标人为其购买的社保证明或相关雇佣证明材料。</w:t>
      </w:r>
    </w:p>
    <w:p w14:paraId="4EEFF23D" w14:textId="77777777" w:rsidR="0056506B" w:rsidRPr="0018496A" w:rsidRDefault="0056506B">
      <w:pPr>
        <w:tabs>
          <w:tab w:val="left" w:pos="567"/>
        </w:tabs>
        <w:snapToGrid w:val="0"/>
        <w:spacing w:line="360" w:lineRule="auto"/>
        <w:rPr>
          <w:rFonts w:ascii="宋体" w:hAnsi="宋体"/>
          <w:b/>
          <w:sz w:val="24"/>
        </w:rPr>
      </w:pPr>
    </w:p>
    <w:p w14:paraId="15933C40" w14:textId="77777777" w:rsidR="0056506B" w:rsidRPr="0018496A" w:rsidRDefault="00DE58D2">
      <w:pPr>
        <w:pStyle w:val="af0"/>
        <w:numPr>
          <w:ilvl w:val="0"/>
          <w:numId w:val="6"/>
        </w:numPr>
        <w:tabs>
          <w:tab w:val="left" w:pos="420"/>
          <w:tab w:val="left" w:pos="540"/>
        </w:tabs>
        <w:snapToGrid w:val="0"/>
        <w:spacing w:beforeLines="50" w:before="156" w:line="360" w:lineRule="auto"/>
        <w:outlineLvl w:val="1"/>
        <w:rPr>
          <w:rFonts w:hAnsi="宋体"/>
          <w:b/>
          <w:bCs/>
          <w:sz w:val="24"/>
          <w:szCs w:val="24"/>
        </w:rPr>
      </w:pPr>
      <w:bookmarkStart w:id="6" w:name="_Toc98357069"/>
      <w:r w:rsidRPr="0018496A">
        <w:rPr>
          <w:rFonts w:hAnsi="宋体" w:hint="eastAsia"/>
          <w:b/>
          <w:bCs/>
          <w:sz w:val="24"/>
          <w:szCs w:val="24"/>
        </w:rPr>
        <w:t>服务要求（包括但不限于以下内容）：</w:t>
      </w:r>
      <w:bookmarkEnd w:id="6"/>
    </w:p>
    <w:p w14:paraId="4C7B227D" w14:textId="41307EB0"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sz w:val="24"/>
        </w:rPr>
        <w:t>★</w:t>
      </w:r>
      <w:r w:rsidRPr="0018496A">
        <w:rPr>
          <w:rFonts w:ascii="宋体" w:hAnsi="宋体" w:hint="eastAsia"/>
          <w:sz w:val="24"/>
        </w:rPr>
        <w:t>中标人</w:t>
      </w:r>
      <w:r w:rsidRPr="0018496A">
        <w:rPr>
          <w:rFonts w:ascii="宋体" w:hAnsi="宋体"/>
          <w:sz w:val="24"/>
        </w:rPr>
        <w:t>必须服从采购人实施的</w:t>
      </w:r>
      <w:r w:rsidRPr="0018496A">
        <w:rPr>
          <w:rFonts w:ascii="宋体" w:hAnsi="宋体" w:hint="eastAsia"/>
          <w:sz w:val="24"/>
        </w:rPr>
        <w:t>《中山大学附属肿瘤医院物业管理科膳食供应商月度考核表》及相关评分准则，合同期内考核表累计两个月低于70分，采购人有权终止合同，所发生的一切损失由中标人负责。</w:t>
      </w:r>
    </w:p>
    <w:p w14:paraId="2AE6FAF1" w14:textId="77777777"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采购人在送货的前一天以微信、邮件、书面、电话等方式在下午6点前通知中标人。订单内容包括：品种、</w:t>
      </w:r>
      <w:r w:rsidRPr="00CE3AB7">
        <w:rPr>
          <w:rFonts w:ascii="宋体" w:hAnsi="宋体" w:hint="eastAsia"/>
          <w:sz w:val="24"/>
        </w:rPr>
        <w:t>品牌（如有）</w:t>
      </w:r>
      <w:r w:rsidRPr="0018496A">
        <w:rPr>
          <w:rFonts w:ascii="宋体" w:hAnsi="宋体" w:hint="eastAsia"/>
          <w:sz w:val="24"/>
        </w:rPr>
        <w:t>、规格、数量、送货时间、送货地点等。中标人按订单内容准确供货。在收到订单后 2 小时以内，如不</w:t>
      </w:r>
      <w:r w:rsidRPr="0018496A">
        <w:rPr>
          <w:rFonts w:ascii="宋体" w:hAnsi="宋体" w:hint="eastAsia"/>
          <w:sz w:val="24"/>
        </w:rPr>
        <w:lastRenderedPageBreak/>
        <w:t>作任何的沟通或反馈，该订货单视作被中标人完全接受（为方便中标人备货，采购人每周五前公布下周的菜单给中标人作参考）。</w:t>
      </w:r>
    </w:p>
    <w:p w14:paraId="7A35A7BE" w14:textId="77777777"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bookmarkStart w:id="7" w:name="_Hlk23346121"/>
      <w:r w:rsidRPr="0018496A">
        <w:rPr>
          <w:rFonts w:ascii="宋体" w:hAnsi="宋体" w:hint="eastAsia"/>
          <w:sz w:val="24"/>
        </w:rPr>
        <w:t>▲中标人必须保证在</w:t>
      </w:r>
      <w:r w:rsidRPr="00CE3AB7">
        <w:rPr>
          <w:rFonts w:ascii="宋体" w:hAnsi="宋体" w:hint="eastAsia"/>
          <w:sz w:val="24"/>
        </w:rPr>
        <w:t>每天上午</w:t>
      </w:r>
      <w:r w:rsidRPr="00CE3AB7">
        <w:rPr>
          <w:rFonts w:ascii="宋体" w:hAnsi="宋体"/>
          <w:sz w:val="24"/>
        </w:rPr>
        <w:t>6：30前</w:t>
      </w:r>
      <w:r w:rsidRPr="00CE3AB7">
        <w:rPr>
          <w:rFonts w:ascii="宋体" w:hAnsi="宋体" w:hint="eastAsia"/>
          <w:sz w:val="24"/>
        </w:rPr>
        <w:t>（或按采购人下单指定时间）</w:t>
      </w:r>
      <w:r w:rsidRPr="0018496A">
        <w:rPr>
          <w:rFonts w:ascii="宋体" w:hAnsi="宋体" w:hint="eastAsia"/>
          <w:sz w:val="24"/>
        </w:rPr>
        <w:t>，将采购人所需的所有货物送达“收货地点”。</w:t>
      </w:r>
    </w:p>
    <w:p w14:paraId="77712D10" w14:textId="77777777"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实际数量以采购人验货及过磅数量为准，中标人每次随货送上至少一式两份的纸质版送货清单，包含：品种、</w:t>
      </w:r>
      <w:r w:rsidRPr="00CE3AB7">
        <w:rPr>
          <w:rFonts w:ascii="宋体" w:hAnsi="宋体" w:hint="eastAsia"/>
          <w:sz w:val="24"/>
        </w:rPr>
        <w:t>品牌（如有）</w:t>
      </w:r>
      <w:r w:rsidRPr="0018496A">
        <w:rPr>
          <w:rFonts w:ascii="宋体" w:hAnsi="宋体" w:hint="eastAsia"/>
          <w:sz w:val="24"/>
        </w:rPr>
        <w:t>、规格、配送数量、实收数量、单价、总金额、送货人签字等，</w:t>
      </w:r>
      <w:r w:rsidRPr="00CE3AB7">
        <w:rPr>
          <w:rFonts w:ascii="宋体" w:hAnsi="宋体" w:hint="eastAsia"/>
          <w:sz w:val="24"/>
        </w:rPr>
        <w:t>并加盖中标人公章或送货专用章</w:t>
      </w:r>
      <w:r w:rsidRPr="0018496A">
        <w:rPr>
          <w:rFonts w:ascii="宋体" w:hAnsi="宋体" w:hint="eastAsia"/>
          <w:sz w:val="24"/>
        </w:rPr>
        <w:t>；待采购人、中标人送货人员双方验货后签字确认，双方各持一份，作为送、收货凭证及结算依据。</w:t>
      </w:r>
    </w:p>
    <w:p w14:paraId="4BDAC78E" w14:textId="77777777"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▲如发现中标人提供的产品短斤缺两，采购人有权责令其在规定的时间内重新送货。</w:t>
      </w:r>
    </w:p>
    <w:p w14:paraId="23267F75" w14:textId="48B44A12"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▲中标人若供应“以次充好”产品，采购人有权拒收，并责令其在规定的时间内重新送货，所发生费用由中标人负责。</w:t>
      </w:r>
    </w:p>
    <w:p w14:paraId="16F4826C" w14:textId="2FDED417" w:rsidR="0056506B" w:rsidRPr="00CE3AB7"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w:t>
      </w:r>
      <w:bookmarkStart w:id="8" w:name="_Hlk145579668"/>
      <w:r w:rsidRPr="0018496A">
        <w:rPr>
          <w:rFonts w:ascii="宋体" w:hAnsi="宋体" w:hint="eastAsia"/>
          <w:sz w:val="24"/>
        </w:rPr>
        <w:t>中标人若供应的产品存在质量问题（如：变质、发霉、有异味等现象）</w:t>
      </w:r>
      <w:r w:rsidRPr="0018496A">
        <w:rPr>
          <w:rFonts w:ascii="宋体" w:hAnsi="宋体" w:hint="eastAsia"/>
          <w:szCs w:val="20"/>
        </w:rPr>
        <w:t>或</w:t>
      </w:r>
      <w:r w:rsidRPr="00CE3AB7">
        <w:rPr>
          <w:rFonts w:ascii="宋体" w:hAnsi="宋体" w:hint="eastAsia"/>
          <w:szCs w:val="20"/>
        </w:rPr>
        <w:t>“</w:t>
      </w:r>
      <w:r w:rsidRPr="00CE3AB7">
        <w:rPr>
          <w:rFonts w:ascii="宋体" w:hAnsi="宋体" w:hint="eastAsia"/>
          <w:sz w:val="24"/>
        </w:rPr>
        <w:t>假冒伪劣”</w:t>
      </w:r>
      <w:r w:rsidRPr="0018496A">
        <w:rPr>
          <w:rFonts w:ascii="宋体" w:hAnsi="宋体" w:hint="eastAsia"/>
          <w:sz w:val="24"/>
        </w:rPr>
        <w:t>，采购人有权拒收，</w:t>
      </w:r>
      <w:r w:rsidRPr="00CE3AB7">
        <w:rPr>
          <w:rFonts w:ascii="宋体" w:hAnsi="宋体" w:hint="eastAsia"/>
          <w:sz w:val="24"/>
        </w:rPr>
        <w:t>中标人</w:t>
      </w:r>
      <w:r w:rsidR="000473CB" w:rsidRPr="00CE3AB7">
        <w:rPr>
          <w:rFonts w:ascii="宋体" w:hAnsi="宋体" w:hint="eastAsia"/>
          <w:sz w:val="24"/>
        </w:rPr>
        <w:t>必须</w:t>
      </w:r>
      <w:r w:rsidRPr="00CE3AB7">
        <w:rPr>
          <w:rFonts w:ascii="宋体" w:hAnsi="宋体" w:hint="eastAsia"/>
          <w:sz w:val="24"/>
        </w:rPr>
        <w:t>在规定的时间内重新送货；每次发现有质量问题或“假冒伪劣”</w:t>
      </w:r>
      <w:r w:rsidR="005C16EA" w:rsidRPr="00CE3AB7">
        <w:rPr>
          <w:rFonts w:ascii="宋体" w:hAnsi="宋体" w:hint="eastAsia"/>
          <w:sz w:val="24"/>
        </w:rPr>
        <w:t>的产品</w:t>
      </w:r>
      <w:r w:rsidRPr="00CE3AB7">
        <w:rPr>
          <w:rFonts w:ascii="宋体" w:hAnsi="宋体" w:hint="eastAsia"/>
          <w:sz w:val="24"/>
        </w:rPr>
        <w:t>时处以该批次问题产品重量</w:t>
      </w:r>
      <w:r w:rsidRPr="00CE3AB7">
        <w:rPr>
          <w:rFonts w:ascii="宋体" w:hAnsi="宋体"/>
          <w:sz w:val="24"/>
        </w:rPr>
        <w:t>3倍作为罚金，同一种产品当月累计达到4次或以上的质量问题或“假冒伪劣”时处以该批次问题产品重量10倍作为罚金，罚金在当月货款里扣除，不足部分在余下月度货款里扣除</w:t>
      </w:r>
      <w:bookmarkEnd w:id="8"/>
      <w:r w:rsidRPr="00CE3AB7">
        <w:rPr>
          <w:rFonts w:ascii="宋体" w:hAnsi="宋体" w:hint="eastAsia"/>
          <w:sz w:val="24"/>
        </w:rPr>
        <w:t>。</w:t>
      </w:r>
    </w:p>
    <w:p w14:paraId="3D3C37AF" w14:textId="77777777"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运输容器：框、箱、袋等应有中标人名称的logo，要求清洁、干燥、牢固、透气、无污染、无异味等问题，每个品种食材单独盛装。不得</w:t>
      </w:r>
      <w:r w:rsidRPr="0018496A">
        <w:rPr>
          <w:rFonts w:ascii="宋体" w:hAnsi="宋体"/>
          <w:sz w:val="24"/>
        </w:rPr>
        <w:t>使用泡沫箱、</w:t>
      </w:r>
      <w:r w:rsidRPr="0018496A">
        <w:rPr>
          <w:rFonts w:ascii="宋体" w:hAnsi="宋体" w:hint="eastAsia"/>
          <w:sz w:val="24"/>
        </w:rPr>
        <w:t>纸皮箱、金属丝</w:t>
      </w:r>
      <w:r w:rsidRPr="0018496A">
        <w:rPr>
          <w:rFonts w:ascii="宋体" w:hAnsi="宋体"/>
          <w:sz w:val="24"/>
        </w:rPr>
        <w:t>、</w:t>
      </w:r>
      <w:r w:rsidRPr="0018496A">
        <w:rPr>
          <w:rFonts w:ascii="宋体" w:hAnsi="宋体" w:hint="eastAsia"/>
          <w:sz w:val="24"/>
        </w:rPr>
        <w:t>塑料袋、</w:t>
      </w:r>
      <w:r w:rsidRPr="0018496A">
        <w:rPr>
          <w:rFonts w:ascii="宋体" w:hAnsi="宋体"/>
          <w:sz w:val="24"/>
        </w:rPr>
        <w:t>生熟混装</w:t>
      </w:r>
      <w:r w:rsidRPr="0018496A">
        <w:rPr>
          <w:rFonts w:ascii="宋体" w:hAnsi="宋体" w:hint="eastAsia"/>
          <w:sz w:val="24"/>
        </w:rPr>
        <w:t>，必须按《中华人民共和国食品安全法》的相关规定执行。散装食材应分类包装并好做好密封措施，不能直接外露，防止交叉污染及环境污染。</w:t>
      </w:r>
    </w:p>
    <w:p w14:paraId="4A31153B" w14:textId="77777777"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本项目项下产品对温度有要求产品，应使用冷链运输，并确定食品的温度，记录</w:t>
      </w:r>
      <w:r w:rsidRPr="0018496A">
        <w:rPr>
          <w:rFonts w:ascii="宋体" w:hAnsi="宋体" w:hint="eastAsia"/>
          <w:sz w:val="24"/>
        </w:rPr>
        <w:lastRenderedPageBreak/>
        <w:t>送货车辆温度，</w:t>
      </w:r>
      <w:r w:rsidRPr="00CE3AB7">
        <w:rPr>
          <w:rFonts w:ascii="宋体" w:hAnsi="宋体" w:hint="eastAsia"/>
          <w:sz w:val="24"/>
        </w:rPr>
        <w:t>并由中标人记录存档备查</w:t>
      </w:r>
      <w:r w:rsidRPr="0018496A">
        <w:rPr>
          <w:rFonts w:ascii="宋体" w:hAnsi="宋体" w:hint="eastAsia"/>
          <w:sz w:val="24"/>
        </w:rPr>
        <w:t>。</w:t>
      </w:r>
    </w:p>
    <w:p w14:paraId="58085E69" w14:textId="309FE164" w:rsidR="0056506B" w:rsidRPr="0018496A" w:rsidRDefault="00DE58D2">
      <w:pPr>
        <w:numPr>
          <w:ilvl w:val="0"/>
          <w:numId w:val="9"/>
        </w:numPr>
        <w:spacing w:line="360" w:lineRule="auto"/>
        <w:rPr>
          <w:rFonts w:ascii="宋体" w:hAnsi="宋体"/>
          <w:sz w:val="24"/>
        </w:rPr>
      </w:pPr>
      <w:r w:rsidRPr="0018496A">
        <w:rPr>
          <w:rFonts w:ascii="宋体" w:hAnsi="宋体" w:hint="eastAsia"/>
          <w:sz w:val="24"/>
        </w:rPr>
        <w:t>中标人供应的产品价格必须符合本招标文件规定的定价原则（见“六、结算及报价要求”），若发现不一致时，应及时调整，并按调整后的单价结算。</w:t>
      </w:r>
    </w:p>
    <w:p w14:paraId="541AC426" w14:textId="1D4724F4" w:rsidR="0056506B" w:rsidRPr="00CE3AB7"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对采购人临时</w:t>
      </w:r>
      <w:r w:rsidR="004625B1" w:rsidRPr="0018496A">
        <w:rPr>
          <w:rFonts w:ascii="宋体" w:hAnsi="宋体" w:hint="eastAsia"/>
          <w:sz w:val="24"/>
        </w:rPr>
        <w:t>需要</w:t>
      </w:r>
      <w:r w:rsidR="005E1F19" w:rsidRPr="0018496A">
        <w:rPr>
          <w:rFonts w:ascii="宋体" w:hAnsi="宋体" w:hint="eastAsia"/>
          <w:sz w:val="24"/>
        </w:rPr>
        <w:t>且</w:t>
      </w:r>
      <w:r w:rsidRPr="0018496A">
        <w:rPr>
          <w:rFonts w:ascii="宋体" w:hAnsi="宋体" w:hint="eastAsia"/>
          <w:sz w:val="24"/>
        </w:rPr>
        <w:t>已定价的产品供货要求（</w:t>
      </w:r>
      <w:r w:rsidRPr="00CE3AB7">
        <w:rPr>
          <w:rFonts w:ascii="宋体" w:hAnsi="宋体" w:hint="eastAsia"/>
          <w:sz w:val="24"/>
        </w:rPr>
        <w:t>每个院区</w:t>
      </w:r>
      <w:r w:rsidRPr="0018496A">
        <w:rPr>
          <w:rFonts w:ascii="宋体" w:hAnsi="宋体" w:hint="eastAsia"/>
          <w:sz w:val="24"/>
        </w:rPr>
        <w:t>每月不超过</w:t>
      </w:r>
      <w:r w:rsidRPr="0018496A">
        <w:rPr>
          <w:rFonts w:ascii="宋体" w:hAnsi="宋体"/>
          <w:sz w:val="24"/>
        </w:rPr>
        <w:t>8</w:t>
      </w:r>
      <w:r w:rsidRPr="0018496A">
        <w:rPr>
          <w:rFonts w:ascii="宋体" w:hAnsi="宋体" w:hint="eastAsia"/>
          <w:sz w:val="24"/>
        </w:rPr>
        <w:t>次），中标人需随订随送，并在</w:t>
      </w:r>
      <w:r w:rsidRPr="0018496A">
        <w:rPr>
          <w:rFonts w:ascii="宋体" w:hAnsi="宋体"/>
          <w:sz w:val="24"/>
        </w:rPr>
        <w:t>4</w:t>
      </w:r>
      <w:r w:rsidRPr="0018496A">
        <w:rPr>
          <w:rFonts w:ascii="宋体" w:hAnsi="宋体" w:hint="eastAsia"/>
          <w:sz w:val="24"/>
        </w:rPr>
        <w:t>小时内送达“收货地点”</w:t>
      </w:r>
      <w:r w:rsidR="004625B1" w:rsidRPr="0018496A">
        <w:rPr>
          <w:rFonts w:ascii="宋体" w:hAnsi="宋体" w:hint="eastAsia"/>
          <w:sz w:val="24"/>
        </w:rPr>
        <w:t>。</w:t>
      </w:r>
      <w:r w:rsidRPr="00CE3AB7">
        <w:rPr>
          <w:rFonts w:ascii="宋体" w:hAnsi="宋体" w:hint="eastAsia"/>
          <w:sz w:val="24"/>
        </w:rPr>
        <w:t>原则上不允许临时采购未定价的产品，如供应商未经采购人</w:t>
      </w:r>
      <w:r w:rsidR="004625B1" w:rsidRPr="00CE3AB7">
        <w:rPr>
          <w:rFonts w:ascii="宋体" w:hAnsi="宋体" w:hint="eastAsia"/>
          <w:sz w:val="24"/>
        </w:rPr>
        <w:t>的</w:t>
      </w:r>
      <w:r w:rsidRPr="00CE3AB7">
        <w:rPr>
          <w:rFonts w:ascii="宋体" w:hAnsi="宋体" w:hint="eastAsia"/>
          <w:sz w:val="24"/>
        </w:rPr>
        <w:t>膳食管理岗同意仍供货，采购人有权不支付该批</w:t>
      </w:r>
      <w:r w:rsidR="004625B1" w:rsidRPr="00CE3AB7">
        <w:rPr>
          <w:rFonts w:ascii="宋体" w:hAnsi="宋体" w:hint="eastAsia"/>
          <w:sz w:val="24"/>
        </w:rPr>
        <w:t>次产品</w:t>
      </w:r>
      <w:r w:rsidRPr="00CE3AB7">
        <w:rPr>
          <w:rFonts w:ascii="宋体" w:hAnsi="宋体" w:hint="eastAsia"/>
          <w:sz w:val="24"/>
        </w:rPr>
        <w:t>货款。</w:t>
      </w:r>
    </w:p>
    <w:p w14:paraId="21E3D620" w14:textId="01629876" w:rsidR="0056506B" w:rsidRPr="00CE3AB7"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中标人管理层能积极主动与采购人接洽，倾听采购人意见，能根据采购人提出的建议调整服务实施方案，随时解决各类问题，</w:t>
      </w:r>
      <w:r w:rsidRPr="00CE3AB7">
        <w:rPr>
          <w:rFonts w:ascii="宋体" w:hAnsi="宋体" w:hint="eastAsia"/>
          <w:sz w:val="24"/>
        </w:rPr>
        <w:t>每月随访</w:t>
      </w:r>
      <w:r w:rsidRPr="00CE3AB7">
        <w:rPr>
          <w:rFonts w:ascii="宋体" w:hAnsi="宋体"/>
          <w:sz w:val="24"/>
        </w:rPr>
        <w:t>1次或以上</w:t>
      </w:r>
      <w:r w:rsidRPr="00CE3AB7">
        <w:rPr>
          <w:rFonts w:ascii="宋体" w:hAnsi="宋体" w:hint="eastAsia"/>
          <w:sz w:val="24"/>
        </w:rPr>
        <w:t>（现场或电话联系），并</w:t>
      </w:r>
      <w:r w:rsidR="00137BE4" w:rsidRPr="00CE3AB7">
        <w:rPr>
          <w:rFonts w:ascii="宋体" w:hAnsi="宋体" w:hint="eastAsia"/>
          <w:sz w:val="24"/>
        </w:rPr>
        <w:t>提供月度随访记录表</w:t>
      </w:r>
      <w:r w:rsidRPr="00CE3AB7">
        <w:rPr>
          <w:rFonts w:ascii="宋体" w:hAnsi="宋体" w:hint="eastAsia"/>
          <w:sz w:val="24"/>
        </w:rPr>
        <w:t>。</w:t>
      </w:r>
    </w:p>
    <w:p w14:paraId="3C9A47D1" w14:textId="3E7F8AFC" w:rsidR="0056506B" w:rsidRPr="0018496A" w:rsidRDefault="00DE58D2">
      <w:pPr>
        <w:pStyle w:val="Style34"/>
        <w:numPr>
          <w:ilvl w:val="0"/>
          <w:numId w:val="9"/>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供货过程中发生情况时，中标人管理层须积极沟通及解决问题。</w:t>
      </w:r>
      <w:r w:rsidRPr="0018496A">
        <w:rPr>
          <w:rFonts w:ascii="宋体" w:hAnsi="宋体"/>
          <w:sz w:val="24"/>
        </w:rPr>
        <w:t>出现</w:t>
      </w:r>
      <w:r w:rsidRPr="0018496A">
        <w:rPr>
          <w:rFonts w:ascii="宋体" w:hAnsi="宋体" w:hint="eastAsia"/>
          <w:sz w:val="24"/>
        </w:rPr>
        <w:t>货物</w:t>
      </w:r>
      <w:r w:rsidRPr="0018496A">
        <w:rPr>
          <w:rFonts w:ascii="宋体" w:hAnsi="宋体"/>
          <w:sz w:val="24"/>
        </w:rPr>
        <w:t>质量问题时，投标人</w:t>
      </w:r>
      <w:r w:rsidRPr="0018496A">
        <w:rPr>
          <w:rFonts w:ascii="宋体" w:hAnsi="宋体" w:hint="eastAsia"/>
          <w:sz w:val="24"/>
        </w:rPr>
        <w:t>的项目管理人员</w:t>
      </w:r>
      <w:r w:rsidRPr="0018496A">
        <w:rPr>
          <w:rFonts w:ascii="宋体" w:hAnsi="宋体"/>
          <w:sz w:val="24"/>
        </w:rPr>
        <w:t>须在4</w:t>
      </w:r>
      <w:r w:rsidRPr="0018496A">
        <w:rPr>
          <w:rFonts w:ascii="宋体" w:hAnsi="宋体" w:hint="eastAsia"/>
          <w:sz w:val="24"/>
        </w:rPr>
        <w:t>小时内到达现场处理。</w:t>
      </w:r>
      <w:bookmarkEnd w:id="7"/>
    </w:p>
    <w:p w14:paraId="05C1EDA1" w14:textId="77777777" w:rsidR="0056506B" w:rsidRPr="0018496A" w:rsidRDefault="00DE58D2">
      <w:pPr>
        <w:numPr>
          <w:ilvl w:val="0"/>
          <w:numId w:val="9"/>
        </w:numPr>
        <w:snapToGrid w:val="0"/>
        <w:spacing w:line="360" w:lineRule="auto"/>
        <w:rPr>
          <w:rFonts w:ascii="宋体" w:hAnsi="宋体"/>
          <w:sz w:val="24"/>
        </w:rPr>
      </w:pPr>
      <w:r w:rsidRPr="0018496A">
        <w:rPr>
          <w:rFonts w:ascii="宋体" w:hAnsi="宋体" w:hint="eastAsia"/>
          <w:sz w:val="24"/>
        </w:rPr>
        <w:t>由于产品原料质量问题而引起的中毒或肠道病等事故事件，经有关单位鉴定原因后，如确实为中标人产品问题，中标人承担所有的费用（包括但不限于医药费）以及相应的民事或刑事责任。</w:t>
      </w:r>
    </w:p>
    <w:p w14:paraId="7BC5DEA6" w14:textId="736391F6" w:rsidR="0056506B" w:rsidRPr="00CE3AB7" w:rsidRDefault="00DE58D2">
      <w:pPr>
        <w:numPr>
          <w:ilvl w:val="0"/>
          <w:numId w:val="9"/>
        </w:numPr>
        <w:snapToGrid w:val="0"/>
        <w:spacing w:line="360" w:lineRule="auto"/>
        <w:rPr>
          <w:rFonts w:ascii="宋体" w:hAnsi="宋体"/>
          <w:sz w:val="24"/>
        </w:rPr>
      </w:pPr>
      <w:r w:rsidRPr="0018496A">
        <w:rPr>
          <w:rFonts w:ascii="宋体" w:hAnsi="宋体" w:hint="eastAsia"/>
          <w:sz w:val="24"/>
        </w:rPr>
        <w:t>如中标人因不可抗力因素必须中途终止合约时，</w:t>
      </w:r>
      <w:r w:rsidR="004625B1" w:rsidRPr="00CE3AB7">
        <w:rPr>
          <w:rFonts w:ascii="宋体" w:hAnsi="宋体" w:hint="eastAsia"/>
          <w:sz w:val="24"/>
        </w:rPr>
        <w:t>应</w:t>
      </w:r>
      <w:r w:rsidRPr="00CE3AB7">
        <w:rPr>
          <w:rFonts w:ascii="宋体" w:hAnsi="宋体" w:hint="eastAsia"/>
          <w:sz w:val="24"/>
        </w:rPr>
        <w:t>及时函请同意解约</w:t>
      </w:r>
      <w:r w:rsidRPr="0018496A">
        <w:rPr>
          <w:rFonts w:ascii="宋体" w:hAnsi="宋体" w:hint="eastAsia"/>
          <w:sz w:val="24"/>
        </w:rPr>
        <w:t>，采购人同意解约时，结清全部货款。除此因素之外中标人无故停止、中断、持续间断供货时，采购人将扣除所有未结货款，中标人不得提出异议。</w:t>
      </w:r>
      <w:r w:rsidRPr="00CE3AB7">
        <w:rPr>
          <w:rFonts w:ascii="宋体" w:hAnsi="宋体" w:hint="eastAsia"/>
          <w:sz w:val="24"/>
        </w:rPr>
        <w:t>如中标人确有因素需中途终止合约，应提前</w:t>
      </w:r>
      <w:r w:rsidRPr="00CE3AB7">
        <w:rPr>
          <w:rFonts w:ascii="宋体" w:hAnsi="宋体"/>
          <w:sz w:val="24"/>
        </w:rPr>
        <w:t>4</w:t>
      </w:r>
      <w:r w:rsidRPr="00CE3AB7">
        <w:rPr>
          <w:rFonts w:ascii="宋体" w:hAnsi="宋体" w:hint="eastAsia"/>
          <w:sz w:val="24"/>
        </w:rPr>
        <w:t>个月发函商请，采购人有权追究中标人违约责任。</w:t>
      </w:r>
    </w:p>
    <w:p w14:paraId="70FB8A1A" w14:textId="29EE5281" w:rsidR="0056506B" w:rsidRPr="0018496A" w:rsidRDefault="00DE58D2">
      <w:pPr>
        <w:numPr>
          <w:ilvl w:val="0"/>
          <w:numId w:val="9"/>
        </w:numPr>
        <w:snapToGrid w:val="0"/>
        <w:spacing w:line="360" w:lineRule="auto"/>
        <w:rPr>
          <w:rFonts w:ascii="宋体" w:hAnsi="宋体"/>
          <w:sz w:val="24"/>
        </w:rPr>
      </w:pPr>
      <w:r w:rsidRPr="0018496A">
        <w:rPr>
          <w:rFonts w:ascii="宋体" w:hAnsi="宋体" w:hint="eastAsia"/>
          <w:sz w:val="24"/>
        </w:rPr>
        <w:t>★特殊要求：中标人根据</w:t>
      </w:r>
      <w:r w:rsidRPr="00CE3AB7">
        <w:rPr>
          <w:rFonts w:ascii="宋体" w:hAnsi="宋体" w:hint="eastAsia"/>
          <w:sz w:val="24"/>
        </w:rPr>
        <w:t>货物量须安排各院区足够的</w:t>
      </w:r>
      <w:r w:rsidRPr="0018496A">
        <w:rPr>
          <w:rFonts w:ascii="宋体" w:hAnsi="宋体" w:hint="eastAsia"/>
          <w:sz w:val="24"/>
        </w:rPr>
        <w:t>持健康证明的工作人员，按采购人的要求，协助宰杀水产类产品（包括膛鱼、刮鱼鳞、清内脏、洗生蚝、洗闸蟹等必要粗加工工序）。</w:t>
      </w:r>
    </w:p>
    <w:p w14:paraId="7CEDF4C3" w14:textId="77777777" w:rsidR="0056506B" w:rsidRPr="0018496A" w:rsidRDefault="0056506B">
      <w:pPr>
        <w:tabs>
          <w:tab w:val="left" w:pos="567"/>
        </w:tabs>
        <w:snapToGrid w:val="0"/>
        <w:spacing w:line="360" w:lineRule="auto"/>
        <w:rPr>
          <w:rFonts w:ascii="宋体" w:hAnsi="宋体"/>
          <w:b/>
          <w:sz w:val="24"/>
        </w:rPr>
      </w:pPr>
    </w:p>
    <w:p w14:paraId="4FD3DDA4" w14:textId="36DFEBF7" w:rsidR="0056506B" w:rsidRPr="0018496A" w:rsidRDefault="00DE58D2">
      <w:pPr>
        <w:pStyle w:val="af0"/>
        <w:numPr>
          <w:ilvl w:val="0"/>
          <w:numId w:val="6"/>
        </w:numPr>
        <w:tabs>
          <w:tab w:val="left" w:pos="420"/>
          <w:tab w:val="left" w:pos="540"/>
        </w:tabs>
        <w:snapToGrid w:val="0"/>
        <w:spacing w:beforeLines="50" w:before="156" w:line="360" w:lineRule="auto"/>
        <w:outlineLvl w:val="1"/>
        <w:rPr>
          <w:rFonts w:hAnsi="宋体"/>
          <w:b/>
          <w:sz w:val="24"/>
          <w:szCs w:val="24"/>
        </w:rPr>
      </w:pPr>
      <w:r w:rsidRPr="0018496A">
        <w:rPr>
          <w:rFonts w:hAnsi="宋体" w:hint="eastAsia"/>
          <w:b/>
          <w:sz w:val="24"/>
          <w:szCs w:val="24"/>
        </w:rPr>
        <w:t>产品验收标准与质量要求</w:t>
      </w:r>
    </w:p>
    <w:p w14:paraId="2D20B1D0" w14:textId="77777777" w:rsidR="0056506B" w:rsidRPr="00CE3AB7" w:rsidRDefault="00DE58D2">
      <w:pPr>
        <w:pStyle w:val="Style34"/>
        <w:numPr>
          <w:ilvl w:val="0"/>
          <w:numId w:val="12"/>
        </w:numPr>
        <w:shd w:val="clear" w:color="auto" w:fill="FFFFFF"/>
        <w:adjustRightInd/>
        <w:snapToGrid w:val="0"/>
        <w:spacing w:line="360" w:lineRule="auto"/>
        <w:ind w:firstLineChars="0"/>
        <w:textAlignment w:val="auto"/>
      </w:pPr>
      <w:r w:rsidRPr="0018496A">
        <w:rPr>
          <w:rFonts w:ascii="宋体" w:hAnsi="宋体" w:hint="eastAsia"/>
          <w:sz w:val="24"/>
        </w:rPr>
        <w:t>中标人供应的鲜活水产类必须有水、有氧运输送达，保证在货物验收时仍然生猛鲜活；冰鲜类须冷链运输送达，</w:t>
      </w:r>
      <w:r w:rsidRPr="00CE3AB7">
        <w:rPr>
          <w:rFonts w:ascii="宋体" w:hAnsi="宋体" w:hint="eastAsia"/>
          <w:sz w:val="24"/>
        </w:rPr>
        <w:t>融冰后净重在</w:t>
      </w:r>
      <w:commentRangeStart w:id="9"/>
      <w:r w:rsidRPr="00CE3AB7">
        <w:rPr>
          <w:rFonts w:ascii="宋体" w:hAnsi="宋体"/>
          <w:sz w:val="24"/>
        </w:rPr>
        <w:t>80%</w:t>
      </w:r>
      <w:commentRangeEnd w:id="9"/>
      <w:r w:rsidRPr="0018496A">
        <w:rPr>
          <w:rStyle w:val="aff5"/>
          <w:rFonts w:ascii="Calibri" w:hAnsi="Calibri"/>
          <w:kern w:val="2"/>
        </w:rPr>
        <w:commentReference w:id="9"/>
      </w:r>
      <w:r w:rsidRPr="00CE3AB7">
        <w:rPr>
          <w:rFonts w:ascii="宋体" w:hAnsi="宋体" w:hint="eastAsia"/>
          <w:sz w:val="24"/>
        </w:rPr>
        <w:t>或以上</w:t>
      </w:r>
      <w:r w:rsidRPr="0018496A">
        <w:rPr>
          <w:rFonts w:ascii="宋体" w:hAnsi="宋体" w:hint="eastAsia"/>
          <w:sz w:val="24"/>
        </w:rPr>
        <w:t>。</w:t>
      </w:r>
      <w:r w:rsidRPr="00CE3AB7">
        <w:rPr>
          <w:rFonts w:ascii="宋体" w:hAnsi="宋体" w:hint="eastAsia"/>
          <w:sz w:val="24"/>
        </w:rPr>
        <w:t>感官上具有该鱼类产品该有的色泽，无异味、无酸败味，形态上无正常视力可见的外来杂质，无霉变、无虫蛀等。</w:t>
      </w:r>
    </w:p>
    <w:p w14:paraId="71A4EDAD" w14:textId="77777777" w:rsidR="0056506B" w:rsidRPr="0018496A" w:rsidRDefault="00DE58D2">
      <w:pPr>
        <w:pStyle w:val="Style34"/>
        <w:numPr>
          <w:ilvl w:val="0"/>
          <w:numId w:val="12"/>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lastRenderedPageBreak/>
        <w:t>鱼类</w:t>
      </w:r>
      <w:r w:rsidRPr="0018496A">
        <w:rPr>
          <w:rFonts w:ascii="宋体" w:hAnsi="宋体"/>
          <w:sz w:val="24"/>
        </w:rPr>
        <w:t>：</w:t>
      </w:r>
      <w:r w:rsidRPr="0018496A">
        <w:rPr>
          <w:rFonts w:ascii="宋体" w:hAnsi="宋体" w:hint="eastAsia"/>
          <w:sz w:val="24"/>
        </w:rPr>
        <w:t>游水生猛，对外界刺激敏感，无翻肚；无嘴烂及其它外表损伤。鱼鳞完整有光泽、平坦</w:t>
      </w:r>
      <w:r w:rsidRPr="0018496A">
        <w:rPr>
          <w:rFonts w:ascii="宋体" w:hAnsi="宋体"/>
          <w:sz w:val="24"/>
        </w:rPr>
        <w:t>、</w:t>
      </w:r>
      <w:r w:rsidRPr="0018496A">
        <w:rPr>
          <w:rFonts w:ascii="宋体" w:hAnsi="宋体" w:hint="eastAsia"/>
          <w:sz w:val="24"/>
        </w:rPr>
        <w:t>不易脱落，眼隔膜有光泽、透明，眼球突出；腹部坚实不膨胀，肛门内部洁净无异常红尾，大小均匀。</w:t>
      </w:r>
    </w:p>
    <w:p w14:paraId="5F3EFB55" w14:textId="77777777" w:rsidR="0056506B" w:rsidRPr="0018496A" w:rsidRDefault="00DE58D2">
      <w:pPr>
        <w:pStyle w:val="Style34"/>
        <w:numPr>
          <w:ilvl w:val="0"/>
          <w:numId w:val="12"/>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虾类</w:t>
      </w:r>
      <w:r w:rsidRPr="0018496A">
        <w:rPr>
          <w:rFonts w:ascii="宋体" w:hAnsi="宋体"/>
          <w:sz w:val="24"/>
        </w:rPr>
        <w:t>：</w:t>
      </w:r>
      <w:r w:rsidRPr="0018496A">
        <w:rPr>
          <w:rFonts w:ascii="宋体" w:hAnsi="宋体" w:hint="eastAsia"/>
          <w:sz w:val="24"/>
        </w:rPr>
        <w:t>游水快，对外界刺激敏感；头尾完整，有一定弯曲度；虾眼突起，虾身较挺，肉质坚实；虾壳发亮、发硬，呈青绿色或青白色。</w:t>
      </w:r>
    </w:p>
    <w:p w14:paraId="0E3CE4E4" w14:textId="77777777" w:rsidR="0056506B" w:rsidRPr="0018496A" w:rsidRDefault="00DE58D2">
      <w:pPr>
        <w:pStyle w:val="Style34"/>
        <w:numPr>
          <w:ilvl w:val="0"/>
          <w:numId w:val="12"/>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蟹类</w:t>
      </w:r>
      <w:r w:rsidRPr="0018496A">
        <w:rPr>
          <w:rFonts w:ascii="宋体" w:hAnsi="宋体"/>
          <w:sz w:val="24"/>
        </w:rPr>
        <w:t>：</w:t>
      </w:r>
      <w:r w:rsidRPr="0018496A">
        <w:rPr>
          <w:rFonts w:ascii="宋体" w:hAnsi="宋体" w:hint="eastAsia"/>
          <w:sz w:val="24"/>
        </w:rPr>
        <w:t>蟹腿坚实，肥壮，手捏有硬感；脐部饱满，体重；翻扣在地上能很快翻转过来；外壳呈青色冷亮，腹部发白。</w:t>
      </w:r>
    </w:p>
    <w:p w14:paraId="5125BFB7" w14:textId="77777777" w:rsidR="0056506B" w:rsidRPr="0018496A" w:rsidRDefault="00DE58D2">
      <w:pPr>
        <w:pStyle w:val="Style34"/>
        <w:numPr>
          <w:ilvl w:val="0"/>
          <w:numId w:val="12"/>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贝类：肉质新鲜，无臭味，两贝壳相碰发出实响，且响声均匀，在静水中会伸出触角；表面清洁完整，无寄生物，外观完美，有光泽。</w:t>
      </w:r>
    </w:p>
    <w:p w14:paraId="3038B4DC" w14:textId="77777777" w:rsidR="0056506B" w:rsidRPr="0018496A" w:rsidRDefault="00DE58D2">
      <w:pPr>
        <w:pStyle w:val="Style34"/>
        <w:numPr>
          <w:ilvl w:val="0"/>
          <w:numId w:val="12"/>
        </w:numPr>
        <w:shd w:val="clear" w:color="auto" w:fill="FFFFFF"/>
        <w:adjustRightInd/>
        <w:snapToGrid w:val="0"/>
        <w:spacing w:line="360" w:lineRule="auto"/>
        <w:ind w:firstLineChars="0"/>
        <w:textAlignment w:val="auto"/>
        <w:rPr>
          <w:rFonts w:ascii="宋体" w:hAnsi="宋体"/>
          <w:sz w:val="24"/>
        </w:rPr>
      </w:pPr>
      <w:r w:rsidRPr="0018496A">
        <w:rPr>
          <w:rFonts w:ascii="宋体" w:hAnsi="宋体" w:hint="eastAsia"/>
          <w:sz w:val="24"/>
        </w:rPr>
        <w:t>冰鲜类：体表粘液透明，滑而不粘，气味正常，鳃盖紧闭；淡水鱼鳃鲜红或粉红，海水鱼鳃紫色或紫红；鱼眼澄清透明，眼球突出；鱼鳞完整，不易脱落；鱼腹发白，不膨胀，肛内内缩；鱼体肌肉有弹性，不易压出凹陷或凹陷能迅速复平；大小均匀，体表无伤痕。</w:t>
      </w:r>
    </w:p>
    <w:p w14:paraId="0A7F2C8C" w14:textId="5B53A019" w:rsidR="0056506B" w:rsidRPr="0018496A" w:rsidRDefault="00DE58D2">
      <w:pPr>
        <w:pStyle w:val="Style34"/>
        <w:numPr>
          <w:ilvl w:val="0"/>
          <w:numId w:val="12"/>
        </w:numPr>
        <w:autoSpaceDE w:val="0"/>
        <w:autoSpaceDN w:val="0"/>
        <w:adjustRightInd/>
        <w:spacing w:line="360" w:lineRule="auto"/>
        <w:ind w:firstLineChars="0"/>
        <w:textAlignment w:val="auto"/>
        <w:rPr>
          <w:rFonts w:ascii="宋体" w:hAnsi="宋体"/>
          <w:sz w:val="24"/>
        </w:rPr>
      </w:pPr>
      <w:r w:rsidRPr="0018496A">
        <w:rPr>
          <w:rFonts w:ascii="宋体" w:hAnsi="宋体" w:hint="eastAsia"/>
          <w:sz w:val="24"/>
        </w:rPr>
        <w:t>凡达不到上述验收要求，采购人有权拒绝收货并责令重新配送。</w:t>
      </w:r>
    </w:p>
    <w:p w14:paraId="4BDCBB6B" w14:textId="77777777" w:rsidR="0056506B" w:rsidRPr="0018496A" w:rsidRDefault="0056506B">
      <w:pPr>
        <w:pStyle w:val="aff6"/>
        <w:ind w:firstLine="400"/>
      </w:pPr>
    </w:p>
    <w:p w14:paraId="6E0ED96D" w14:textId="77777777" w:rsidR="0056506B" w:rsidRPr="0089270A" w:rsidRDefault="00DE58D2" w:rsidP="00CE3AB7">
      <w:pPr>
        <w:pStyle w:val="af0"/>
        <w:numPr>
          <w:ilvl w:val="0"/>
          <w:numId w:val="6"/>
        </w:numPr>
        <w:tabs>
          <w:tab w:val="left" w:pos="420"/>
          <w:tab w:val="left" w:pos="540"/>
        </w:tabs>
        <w:snapToGrid w:val="0"/>
        <w:spacing w:beforeLines="50" w:before="156" w:line="360" w:lineRule="auto"/>
        <w:outlineLvl w:val="1"/>
        <w:rPr>
          <w:rFonts w:hAnsi="宋体"/>
          <w:b/>
          <w:bCs/>
          <w:sz w:val="24"/>
          <w:szCs w:val="24"/>
        </w:rPr>
      </w:pPr>
      <w:r w:rsidRPr="0018496A">
        <w:rPr>
          <w:rFonts w:hAnsi="宋体" w:hint="eastAsia"/>
          <w:b/>
          <w:bCs/>
          <w:sz w:val="24"/>
          <w:szCs w:val="24"/>
        </w:rPr>
        <w:t>售后服务要求（包括但不限于以下内容）：</w:t>
      </w:r>
    </w:p>
    <w:p w14:paraId="2E670895" w14:textId="37F5867F" w:rsidR="0089270A" w:rsidRPr="00CE3AB7" w:rsidRDefault="00DE58D2" w:rsidP="00CE3AB7">
      <w:pPr>
        <w:pStyle w:val="af0"/>
        <w:numPr>
          <w:ilvl w:val="0"/>
          <w:numId w:val="19"/>
        </w:numPr>
        <w:tabs>
          <w:tab w:val="left" w:pos="540"/>
        </w:tabs>
        <w:snapToGrid w:val="0"/>
        <w:spacing w:line="360" w:lineRule="auto"/>
        <w:jc w:val="left"/>
        <w:rPr>
          <w:rFonts w:hAnsi="宋体"/>
          <w:sz w:val="24"/>
        </w:rPr>
      </w:pPr>
      <w:r w:rsidRPr="00CE3AB7">
        <w:rPr>
          <w:rFonts w:hAnsi="宋体" w:hint="eastAsia"/>
          <w:sz w:val="24"/>
        </w:rPr>
        <w:t>采购人验收产品后在加工制作过程中发现</w:t>
      </w:r>
      <w:r w:rsidR="004625B1" w:rsidRPr="00CE3AB7">
        <w:rPr>
          <w:rFonts w:hAnsi="宋体" w:hint="eastAsia"/>
          <w:sz w:val="24"/>
        </w:rPr>
        <w:t>的</w:t>
      </w:r>
      <w:r w:rsidRPr="00CE3AB7">
        <w:rPr>
          <w:rFonts w:hAnsi="宋体" w:hint="eastAsia"/>
          <w:sz w:val="24"/>
        </w:rPr>
        <w:t>质量问题由中标人负责包换或包退，并承担因此而产生的一切费用。</w:t>
      </w:r>
    </w:p>
    <w:p w14:paraId="76A498CB" w14:textId="61358A21" w:rsidR="0089270A" w:rsidRPr="00CE3AB7" w:rsidRDefault="00DE58D2" w:rsidP="00CE3AB7">
      <w:pPr>
        <w:pStyle w:val="af0"/>
        <w:numPr>
          <w:ilvl w:val="0"/>
          <w:numId w:val="19"/>
        </w:numPr>
        <w:tabs>
          <w:tab w:val="left" w:pos="540"/>
        </w:tabs>
        <w:snapToGrid w:val="0"/>
        <w:spacing w:line="360" w:lineRule="auto"/>
        <w:jc w:val="left"/>
        <w:rPr>
          <w:rFonts w:hAnsi="宋体"/>
          <w:sz w:val="24"/>
        </w:rPr>
      </w:pPr>
      <w:r w:rsidRPr="00CE3AB7">
        <w:rPr>
          <w:rFonts w:hAnsi="宋体" w:hint="eastAsia"/>
          <w:sz w:val="24"/>
        </w:rPr>
        <w:t>因货物的质量问题而发生争议，由</w:t>
      </w:r>
      <w:r w:rsidRPr="00CE3AB7">
        <w:rPr>
          <w:rFonts w:hAnsi="宋体" w:hint="eastAsia"/>
          <w:sz w:val="24"/>
          <w:lang w:eastAsia="zh-TW"/>
        </w:rPr>
        <w:t>具备相关检测资质的</w:t>
      </w:r>
      <w:r w:rsidRPr="00CE3AB7">
        <w:rPr>
          <w:rFonts w:hAnsi="宋体" w:hint="eastAsia"/>
          <w:sz w:val="24"/>
        </w:rPr>
        <w:t>质检部门进行质量鉴定。货物符合质量标准的，鉴定费用由采购人承担；货物不符合质量标准的，鉴定费用由中标人承担。</w:t>
      </w:r>
    </w:p>
    <w:p w14:paraId="4506A8E9" w14:textId="441D5FD3" w:rsidR="0056506B" w:rsidRPr="00CE3AB7" w:rsidRDefault="00DE58D2" w:rsidP="00CE3AB7">
      <w:pPr>
        <w:pStyle w:val="af0"/>
        <w:numPr>
          <w:ilvl w:val="0"/>
          <w:numId w:val="19"/>
        </w:numPr>
        <w:tabs>
          <w:tab w:val="left" w:pos="540"/>
        </w:tabs>
        <w:snapToGrid w:val="0"/>
        <w:spacing w:line="360" w:lineRule="auto"/>
        <w:jc w:val="left"/>
        <w:rPr>
          <w:rFonts w:hAnsi="宋体"/>
          <w:sz w:val="24"/>
        </w:rPr>
      </w:pPr>
      <w:r w:rsidRPr="00CE3AB7">
        <w:rPr>
          <w:rFonts w:hAnsi="宋体" w:hint="eastAsia"/>
          <w:sz w:val="24"/>
        </w:rPr>
        <w:t>★食品安全责任保险，中标人须承诺在中标后</w:t>
      </w:r>
      <w:r w:rsidRPr="00CE3AB7">
        <w:rPr>
          <w:rFonts w:hAnsi="宋体"/>
          <w:sz w:val="24"/>
        </w:rPr>
        <w:t>30</w:t>
      </w:r>
      <w:r w:rsidRPr="00CE3AB7">
        <w:rPr>
          <w:rFonts w:hAnsi="宋体" w:hint="eastAsia"/>
          <w:sz w:val="24"/>
        </w:rPr>
        <w:t>天内向采购人提供有效的“食品安全责任保险”且保额在</w:t>
      </w:r>
      <w:commentRangeStart w:id="10"/>
      <w:r w:rsidRPr="00CE3AB7">
        <w:rPr>
          <w:rFonts w:hAnsi="宋体"/>
          <w:sz w:val="24"/>
        </w:rPr>
        <w:t>500</w:t>
      </w:r>
      <w:r w:rsidRPr="00CE3AB7">
        <w:rPr>
          <w:rFonts w:hAnsi="宋体" w:hint="eastAsia"/>
          <w:sz w:val="24"/>
        </w:rPr>
        <w:t>万</w:t>
      </w:r>
      <w:commentRangeEnd w:id="10"/>
      <w:r w:rsidRPr="0018496A">
        <w:rPr>
          <w:rStyle w:val="aff5"/>
          <w:rFonts w:ascii="Calibri" w:hAnsi="Calibri"/>
        </w:rPr>
        <w:commentReference w:id="10"/>
      </w:r>
      <w:r w:rsidRPr="00CE3AB7">
        <w:rPr>
          <w:rFonts w:hAnsi="宋体" w:hint="eastAsia"/>
          <w:sz w:val="24"/>
        </w:rPr>
        <w:t>元（含）以上，到期后及时续保，并保证本项目供货期内在保险期限内，并将该保险合同复印件交由采购人主管部门备案。提供针对本项条款的书面承诺函，如有虚假承诺将按照《中华人民共和国政府采购法》第七十七条规定处理。</w:t>
      </w:r>
    </w:p>
    <w:p w14:paraId="073AFE11" w14:textId="77777777" w:rsidR="0056506B" w:rsidRPr="0018496A" w:rsidRDefault="0056506B" w:rsidP="00941C6D">
      <w:pPr>
        <w:pStyle w:val="aff6"/>
        <w:spacing w:line="360" w:lineRule="auto"/>
        <w:ind w:firstLineChars="0" w:firstLine="0"/>
      </w:pPr>
    </w:p>
    <w:p w14:paraId="3DA48129" w14:textId="77777777" w:rsidR="0056506B" w:rsidRPr="0018496A" w:rsidRDefault="00DE58D2">
      <w:pPr>
        <w:pStyle w:val="af0"/>
        <w:tabs>
          <w:tab w:val="left" w:pos="540"/>
        </w:tabs>
        <w:snapToGrid w:val="0"/>
        <w:spacing w:line="360" w:lineRule="auto"/>
        <w:rPr>
          <w:rFonts w:hAnsi="宋体"/>
          <w:b/>
          <w:bCs/>
          <w:sz w:val="24"/>
          <w:szCs w:val="24"/>
        </w:rPr>
      </w:pPr>
      <w:r w:rsidRPr="0018496A">
        <w:rPr>
          <w:rFonts w:hAnsi="宋体" w:hint="eastAsia"/>
          <w:b/>
          <w:bCs/>
          <w:sz w:val="24"/>
          <w:szCs w:val="24"/>
        </w:rPr>
        <w:t>六、★结算及报价要求</w:t>
      </w:r>
    </w:p>
    <w:p w14:paraId="6AFBCCBF" w14:textId="77777777" w:rsidR="0056506B" w:rsidRPr="0018496A" w:rsidRDefault="00DE58D2">
      <w:pPr>
        <w:pStyle w:val="Style34"/>
        <w:numPr>
          <w:ilvl w:val="0"/>
          <w:numId w:val="17"/>
        </w:numPr>
        <w:autoSpaceDE w:val="0"/>
        <w:autoSpaceDN w:val="0"/>
        <w:adjustRightInd/>
        <w:spacing w:line="360" w:lineRule="auto"/>
        <w:ind w:firstLineChars="0"/>
        <w:textAlignment w:val="auto"/>
        <w:rPr>
          <w:rFonts w:ascii="宋体" w:hAnsi="宋体"/>
          <w:b/>
          <w:sz w:val="24"/>
        </w:rPr>
      </w:pPr>
      <w:r w:rsidRPr="0018496A">
        <w:rPr>
          <w:rFonts w:ascii="宋体" w:hAnsi="宋体" w:hint="eastAsia"/>
          <w:b/>
          <w:sz w:val="24"/>
        </w:rPr>
        <w:t>报价方式</w:t>
      </w:r>
    </w:p>
    <w:p w14:paraId="58EAA6D5" w14:textId="30EDB581" w:rsidR="0056506B" w:rsidRPr="0018496A" w:rsidRDefault="00DE58D2">
      <w:pPr>
        <w:autoSpaceDE w:val="0"/>
        <w:autoSpaceDN w:val="0"/>
        <w:spacing w:line="360" w:lineRule="auto"/>
        <w:ind w:firstLineChars="200" w:firstLine="480"/>
        <w:rPr>
          <w:rFonts w:ascii="宋体" w:hAnsi="宋体"/>
          <w:sz w:val="24"/>
        </w:rPr>
      </w:pPr>
      <w:r w:rsidRPr="0018496A">
        <w:rPr>
          <w:rFonts w:ascii="宋体" w:hAnsi="宋体" w:hint="eastAsia"/>
          <w:sz w:val="24"/>
        </w:rPr>
        <w:lastRenderedPageBreak/>
        <w:t>1</w:t>
      </w:r>
      <w:r w:rsidRPr="0018496A">
        <w:rPr>
          <w:rFonts w:ascii="宋体" w:hAnsi="宋体"/>
          <w:sz w:val="24"/>
        </w:rPr>
        <w:t>.1</w:t>
      </w:r>
      <w:r w:rsidRPr="0018496A">
        <w:rPr>
          <w:rFonts w:ascii="宋体" w:hAnsi="宋体" w:hint="eastAsia"/>
          <w:sz w:val="24"/>
        </w:rPr>
        <w:t>以下浮率形式进行投标报价，</w:t>
      </w:r>
      <w:bookmarkStart w:id="11" w:name="_Hlk100219932"/>
      <w:r w:rsidRPr="0018496A">
        <w:rPr>
          <w:rFonts w:ascii="宋体" w:hAnsi="宋体" w:hint="eastAsia"/>
          <w:sz w:val="24"/>
        </w:rPr>
        <w:t>目录内对应品种的结算基准价为“广州市发展和改革委员会”官方网站链接</w:t>
      </w:r>
      <w:r w:rsidRPr="00CE3AB7">
        <w:rPr>
          <w:rFonts w:ascii="宋体" w:hAnsi="宋体" w:hint="eastAsia"/>
          <w:sz w:val="24"/>
        </w:rPr>
        <w:t>（</w:t>
      </w:r>
      <w:r w:rsidRPr="00CE3AB7">
        <w:rPr>
          <w:rFonts w:ascii="宋体" w:hAnsi="宋体"/>
          <w:sz w:val="24"/>
        </w:rPr>
        <w:t>https://121.8.226.252/basic/sendReportInfoes</w:t>
      </w:r>
      <w:r w:rsidRPr="00CE3AB7">
        <w:rPr>
          <w:rFonts w:ascii="宋体" w:hAnsi="宋体" w:hint="eastAsia"/>
          <w:sz w:val="24"/>
        </w:rPr>
        <w:t>）</w:t>
      </w:r>
      <w:r w:rsidRPr="0018496A">
        <w:rPr>
          <w:rFonts w:ascii="宋体" w:hAnsi="宋体" w:hint="eastAsia"/>
          <w:sz w:val="24"/>
        </w:rPr>
        <w:t>的“广州市全市菜篮子平均零售价”</w:t>
      </w:r>
      <w:r w:rsidRPr="0018496A">
        <w:rPr>
          <w:rFonts w:ascii="宋体" w:hAnsi="宋体"/>
          <w:sz w:val="24"/>
        </w:rPr>
        <w:t xml:space="preserve"> </w:t>
      </w:r>
      <w:r w:rsidRPr="0018496A">
        <w:rPr>
          <w:rFonts w:ascii="宋体" w:hAnsi="宋体" w:hint="eastAsia"/>
          <w:sz w:val="24"/>
        </w:rPr>
        <w:t>上月</w:t>
      </w:r>
      <w:r w:rsidRPr="0018496A">
        <w:rPr>
          <w:rFonts w:ascii="宋体" w:hAnsi="宋体"/>
          <w:sz w:val="24"/>
        </w:rPr>
        <w:t>5日、15日、25日公布</w:t>
      </w:r>
      <w:r w:rsidRPr="0018496A">
        <w:rPr>
          <w:rFonts w:ascii="宋体" w:hAnsi="宋体" w:hint="eastAsia"/>
          <w:sz w:val="24"/>
        </w:rPr>
        <w:t>的“零售价”的平均价；目录外对应品种的结算基准价为对应品种参考肉菜市场的市场价</w:t>
      </w:r>
      <w:bookmarkEnd w:id="11"/>
      <w:r w:rsidRPr="0018496A">
        <w:rPr>
          <w:rFonts w:ascii="宋体" w:hAnsi="宋体" w:hint="eastAsia"/>
          <w:sz w:val="24"/>
        </w:rPr>
        <w:t>，目录内及目录外品种的下浮率须一致。经采购人进行了市场调研得出最低下浮率为</w:t>
      </w:r>
      <w:r w:rsidR="00920B33" w:rsidRPr="00CE3AB7">
        <w:rPr>
          <w:rFonts w:ascii="宋体" w:hAnsi="宋体"/>
          <w:sz w:val="24"/>
        </w:rPr>
        <w:t xml:space="preserve">    %</w:t>
      </w:r>
      <w:r w:rsidRPr="0018496A">
        <w:rPr>
          <w:rFonts w:ascii="宋体" w:hAnsi="宋体" w:hint="eastAsia"/>
          <w:sz w:val="24"/>
        </w:rPr>
        <w:t>，投标下浮率须为正数且须高于最低下浮率，否则无效投标。（即下浮率报价范围为</w:t>
      </w:r>
      <w:r w:rsidR="00920B33" w:rsidRPr="0018496A">
        <w:rPr>
          <w:rFonts w:ascii="宋体" w:hAnsi="宋体" w:hint="eastAsia"/>
          <w:sz w:val="24"/>
        </w:rPr>
        <w:t xml:space="preserve"> </w:t>
      </w:r>
      <w:r w:rsidR="00920B33" w:rsidRPr="0018496A">
        <w:rPr>
          <w:rFonts w:ascii="宋体" w:hAnsi="宋体"/>
          <w:sz w:val="24"/>
        </w:rPr>
        <w:t xml:space="preserve">   </w:t>
      </w:r>
      <w:r w:rsidRPr="0018496A">
        <w:rPr>
          <w:rFonts w:ascii="宋体" w:hAnsi="宋体"/>
          <w:sz w:val="24"/>
        </w:rPr>
        <w:t>%-100%，例如投标下浮率为</w:t>
      </w:r>
      <w:r w:rsidR="00920B33" w:rsidRPr="0018496A">
        <w:rPr>
          <w:rFonts w:ascii="宋体" w:hAnsi="宋体"/>
          <w:sz w:val="24"/>
        </w:rPr>
        <w:t xml:space="preserve">  </w:t>
      </w:r>
      <w:r w:rsidRPr="0018496A">
        <w:rPr>
          <w:rFonts w:ascii="宋体" w:hAnsi="宋体"/>
          <w:sz w:val="24"/>
        </w:rPr>
        <w:t>%</w:t>
      </w:r>
      <w:r w:rsidRPr="0018496A">
        <w:rPr>
          <w:rFonts w:ascii="宋体" w:hAnsi="宋体" w:hint="eastAsia"/>
          <w:sz w:val="24"/>
        </w:rPr>
        <w:t>、</w:t>
      </w:r>
      <w:r w:rsidRPr="0018496A">
        <w:rPr>
          <w:rFonts w:ascii="宋体" w:hAnsi="宋体"/>
          <w:sz w:val="24"/>
        </w:rPr>
        <w:t>-</w:t>
      </w:r>
      <w:r w:rsidR="00920B33" w:rsidRPr="0018496A">
        <w:rPr>
          <w:rFonts w:ascii="宋体" w:hAnsi="宋体"/>
          <w:sz w:val="24"/>
        </w:rPr>
        <w:t xml:space="preserve"> </w:t>
      </w:r>
      <w:r w:rsidRPr="0018496A">
        <w:rPr>
          <w:rFonts w:ascii="宋体" w:hAnsi="宋体"/>
          <w:sz w:val="24"/>
        </w:rPr>
        <w:t>%</w:t>
      </w:r>
      <w:r w:rsidRPr="0018496A">
        <w:rPr>
          <w:rFonts w:ascii="宋体" w:hAnsi="宋体" w:hint="eastAsia"/>
          <w:sz w:val="24"/>
        </w:rPr>
        <w:t>，则无效投标。）</w:t>
      </w:r>
      <w:r w:rsidRPr="0018496A">
        <w:rPr>
          <w:rFonts w:ascii="宋体" w:hAnsi="宋体"/>
          <w:sz w:val="24"/>
        </w:rPr>
        <w:t>具体要求详见下表：</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329"/>
        <w:gridCol w:w="3401"/>
        <w:gridCol w:w="1628"/>
      </w:tblGrid>
      <w:tr w:rsidR="0018496A" w:rsidRPr="0018496A" w14:paraId="220BDA3D" w14:textId="77777777" w:rsidTr="000A3135">
        <w:trPr>
          <w:trHeight w:val="148"/>
          <w:jc w:val="center"/>
        </w:trPr>
        <w:tc>
          <w:tcPr>
            <w:tcW w:w="634" w:type="pct"/>
            <w:vAlign w:val="center"/>
          </w:tcPr>
          <w:p w14:paraId="3D0F2580" w14:textId="77777777" w:rsidR="0056506B" w:rsidRPr="0018496A" w:rsidRDefault="00DE58D2">
            <w:pPr>
              <w:autoSpaceDE w:val="0"/>
              <w:autoSpaceDN w:val="0"/>
              <w:spacing w:line="360" w:lineRule="auto"/>
              <w:jc w:val="center"/>
              <w:rPr>
                <w:rFonts w:ascii="宋体" w:hAnsi="宋体"/>
                <w:b/>
                <w:sz w:val="24"/>
              </w:rPr>
            </w:pPr>
            <w:r w:rsidRPr="0018496A">
              <w:rPr>
                <w:rFonts w:ascii="宋体" w:hAnsi="宋体" w:hint="eastAsia"/>
                <w:b/>
                <w:sz w:val="24"/>
              </w:rPr>
              <w:t>标的</w:t>
            </w:r>
          </w:p>
          <w:p w14:paraId="091E7D77" w14:textId="77777777" w:rsidR="0056506B" w:rsidRPr="0018496A" w:rsidRDefault="00DE58D2">
            <w:pPr>
              <w:autoSpaceDE w:val="0"/>
              <w:autoSpaceDN w:val="0"/>
              <w:spacing w:line="360" w:lineRule="auto"/>
              <w:jc w:val="center"/>
              <w:rPr>
                <w:rFonts w:ascii="宋体" w:hAnsi="宋体"/>
                <w:b/>
                <w:sz w:val="24"/>
              </w:rPr>
            </w:pPr>
            <w:r w:rsidRPr="0018496A">
              <w:rPr>
                <w:rFonts w:ascii="宋体" w:hAnsi="宋体" w:hint="eastAsia"/>
                <w:b/>
                <w:sz w:val="24"/>
              </w:rPr>
              <w:t>名称</w:t>
            </w:r>
          </w:p>
        </w:tc>
        <w:tc>
          <w:tcPr>
            <w:tcW w:w="1382" w:type="pct"/>
            <w:vAlign w:val="center"/>
          </w:tcPr>
          <w:p w14:paraId="71BFE929" w14:textId="77777777" w:rsidR="0056506B" w:rsidRPr="0018496A" w:rsidRDefault="00DE58D2">
            <w:pPr>
              <w:autoSpaceDE w:val="0"/>
              <w:autoSpaceDN w:val="0"/>
              <w:spacing w:line="360" w:lineRule="auto"/>
              <w:jc w:val="center"/>
              <w:rPr>
                <w:rFonts w:ascii="宋体" w:hAnsi="宋体"/>
                <w:b/>
                <w:sz w:val="24"/>
              </w:rPr>
            </w:pPr>
            <w:r w:rsidRPr="0018496A">
              <w:rPr>
                <w:rFonts w:ascii="宋体" w:hAnsi="宋体"/>
                <w:b/>
                <w:sz w:val="24"/>
              </w:rPr>
              <w:t>目录内</w:t>
            </w:r>
            <w:r w:rsidRPr="0018496A">
              <w:rPr>
                <w:rFonts w:ascii="宋体" w:hAnsi="宋体" w:hint="eastAsia"/>
                <w:b/>
                <w:sz w:val="24"/>
              </w:rPr>
              <w:t>品种</w:t>
            </w:r>
          </w:p>
          <w:p w14:paraId="6A60CD2B" w14:textId="77777777" w:rsidR="0056506B" w:rsidRPr="0018496A" w:rsidRDefault="00DE58D2">
            <w:pPr>
              <w:autoSpaceDE w:val="0"/>
              <w:autoSpaceDN w:val="0"/>
              <w:spacing w:line="360" w:lineRule="auto"/>
              <w:jc w:val="center"/>
              <w:rPr>
                <w:rFonts w:ascii="宋体" w:hAnsi="宋体"/>
                <w:b/>
                <w:sz w:val="24"/>
              </w:rPr>
            </w:pPr>
            <w:r w:rsidRPr="0018496A">
              <w:rPr>
                <w:rFonts w:ascii="宋体" w:hAnsi="宋体" w:hint="eastAsia"/>
                <w:b/>
                <w:sz w:val="24"/>
              </w:rPr>
              <w:t>结算基准价来源</w:t>
            </w:r>
          </w:p>
        </w:tc>
        <w:tc>
          <w:tcPr>
            <w:tcW w:w="2018" w:type="pct"/>
            <w:vAlign w:val="center"/>
          </w:tcPr>
          <w:p w14:paraId="1EABCD74" w14:textId="77777777" w:rsidR="0056506B" w:rsidRPr="0018496A" w:rsidRDefault="00DE58D2">
            <w:pPr>
              <w:autoSpaceDE w:val="0"/>
              <w:autoSpaceDN w:val="0"/>
              <w:spacing w:line="360" w:lineRule="auto"/>
              <w:jc w:val="center"/>
              <w:rPr>
                <w:rFonts w:ascii="宋体" w:hAnsi="宋体"/>
                <w:b/>
                <w:sz w:val="24"/>
              </w:rPr>
            </w:pPr>
            <w:bookmarkStart w:id="12" w:name="_Hlk100218587"/>
            <w:r w:rsidRPr="0018496A">
              <w:rPr>
                <w:rFonts w:ascii="宋体" w:hAnsi="宋体"/>
                <w:b/>
                <w:sz w:val="24"/>
              </w:rPr>
              <w:t>目录</w:t>
            </w:r>
            <w:r w:rsidRPr="0018496A">
              <w:rPr>
                <w:rFonts w:ascii="宋体" w:hAnsi="宋体" w:hint="eastAsia"/>
                <w:b/>
                <w:sz w:val="24"/>
              </w:rPr>
              <w:t>外品种</w:t>
            </w:r>
          </w:p>
          <w:p w14:paraId="3FF5A505" w14:textId="77777777" w:rsidR="0056506B" w:rsidRPr="0018496A" w:rsidRDefault="00DE58D2">
            <w:pPr>
              <w:autoSpaceDE w:val="0"/>
              <w:autoSpaceDN w:val="0"/>
              <w:spacing w:line="360" w:lineRule="auto"/>
              <w:jc w:val="center"/>
              <w:rPr>
                <w:rFonts w:ascii="宋体" w:hAnsi="宋体"/>
                <w:b/>
                <w:sz w:val="24"/>
              </w:rPr>
            </w:pPr>
            <w:r w:rsidRPr="0018496A">
              <w:rPr>
                <w:rFonts w:ascii="宋体" w:hAnsi="宋体" w:hint="eastAsia"/>
                <w:b/>
                <w:sz w:val="24"/>
              </w:rPr>
              <w:t>结算基准价</w:t>
            </w:r>
            <w:bookmarkEnd w:id="12"/>
            <w:r w:rsidRPr="0018496A">
              <w:rPr>
                <w:rFonts w:ascii="宋体" w:hAnsi="宋体" w:hint="eastAsia"/>
                <w:b/>
                <w:sz w:val="24"/>
              </w:rPr>
              <w:t>参考肉菜市场</w:t>
            </w:r>
          </w:p>
        </w:tc>
        <w:tc>
          <w:tcPr>
            <w:tcW w:w="966" w:type="pct"/>
            <w:vAlign w:val="center"/>
          </w:tcPr>
          <w:p w14:paraId="4DC88E67" w14:textId="77777777" w:rsidR="0056506B" w:rsidRPr="0018496A" w:rsidRDefault="00DE58D2">
            <w:pPr>
              <w:autoSpaceDE w:val="0"/>
              <w:autoSpaceDN w:val="0"/>
              <w:spacing w:line="360" w:lineRule="auto"/>
              <w:jc w:val="center"/>
              <w:rPr>
                <w:rFonts w:ascii="宋体" w:hAnsi="宋体"/>
                <w:b/>
                <w:sz w:val="24"/>
              </w:rPr>
            </w:pPr>
            <w:r w:rsidRPr="0018496A">
              <w:rPr>
                <w:rFonts w:ascii="宋体" w:hAnsi="宋体" w:hint="eastAsia"/>
                <w:b/>
                <w:sz w:val="24"/>
              </w:rPr>
              <w:t>最低下浮率</w:t>
            </w:r>
          </w:p>
        </w:tc>
      </w:tr>
      <w:tr w:rsidR="0018496A" w:rsidRPr="0018496A" w14:paraId="1783B87C" w14:textId="77777777" w:rsidTr="000A3135">
        <w:trPr>
          <w:trHeight w:val="148"/>
          <w:jc w:val="center"/>
        </w:trPr>
        <w:tc>
          <w:tcPr>
            <w:tcW w:w="634" w:type="pct"/>
            <w:vAlign w:val="center"/>
          </w:tcPr>
          <w:p w14:paraId="3BC02150" w14:textId="77777777" w:rsidR="0056506B" w:rsidRPr="0018496A" w:rsidRDefault="00DE58D2">
            <w:pPr>
              <w:autoSpaceDE w:val="0"/>
              <w:autoSpaceDN w:val="0"/>
              <w:spacing w:line="360" w:lineRule="auto"/>
              <w:jc w:val="center"/>
              <w:rPr>
                <w:rFonts w:ascii="宋体" w:hAnsi="宋体"/>
                <w:sz w:val="24"/>
              </w:rPr>
            </w:pPr>
            <w:r w:rsidRPr="0018496A">
              <w:rPr>
                <w:rFonts w:ascii="宋体" w:hAnsi="宋体" w:hint="eastAsia"/>
                <w:sz w:val="24"/>
              </w:rPr>
              <w:t>水产类</w:t>
            </w:r>
          </w:p>
        </w:tc>
        <w:tc>
          <w:tcPr>
            <w:tcW w:w="1382" w:type="pct"/>
            <w:vAlign w:val="center"/>
          </w:tcPr>
          <w:p w14:paraId="54CADB05" w14:textId="77777777" w:rsidR="0056506B" w:rsidRPr="0018496A" w:rsidRDefault="00DE58D2">
            <w:pPr>
              <w:autoSpaceDE w:val="0"/>
              <w:autoSpaceDN w:val="0"/>
              <w:spacing w:line="360" w:lineRule="auto"/>
              <w:jc w:val="center"/>
              <w:rPr>
                <w:rFonts w:ascii="宋体" w:hAnsi="宋体"/>
                <w:sz w:val="24"/>
              </w:rPr>
            </w:pPr>
            <w:r w:rsidRPr="0018496A">
              <w:rPr>
                <w:rFonts w:ascii="宋体" w:hAnsi="宋体" w:hint="eastAsia"/>
                <w:sz w:val="24"/>
              </w:rPr>
              <w:t>“广州市全市菜篮子平均零售价”</w:t>
            </w:r>
            <w:r w:rsidRPr="00CE3AB7">
              <w:rPr>
                <w:rFonts w:ascii="宋体" w:hAnsi="宋体" w:hint="eastAsia"/>
                <w:sz w:val="24"/>
              </w:rPr>
              <w:t>上月</w:t>
            </w:r>
            <w:r w:rsidRPr="00CE3AB7">
              <w:rPr>
                <w:rFonts w:ascii="宋体" w:hAnsi="宋体"/>
                <w:sz w:val="24"/>
              </w:rPr>
              <w:t>5日、15日、25日公布的“零售价”的平均价</w:t>
            </w:r>
          </w:p>
        </w:tc>
        <w:tc>
          <w:tcPr>
            <w:tcW w:w="2018" w:type="pct"/>
            <w:vAlign w:val="center"/>
          </w:tcPr>
          <w:p w14:paraId="05412A4F" w14:textId="7E3CBFD6" w:rsidR="0056506B" w:rsidRPr="0018496A" w:rsidRDefault="00DE58D2">
            <w:pPr>
              <w:spacing w:line="360" w:lineRule="auto"/>
              <w:jc w:val="center"/>
              <w:rPr>
                <w:rFonts w:ascii="宋体" w:hAnsi="宋体" w:cs="宋体"/>
                <w:sz w:val="24"/>
              </w:rPr>
            </w:pPr>
            <w:r w:rsidRPr="0018496A">
              <w:rPr>
                <w:rFonts w:ascii="宋体" w:hAnsi="宋体" w:cs="宋体"/>
                <w:sz w:val="24"/>
              </w:rPr>
              <w:t>建设新村市场</w:t>
            </w:r>
            <w:r w:rsidRPr="0018496A">
              <w:rPr>
                <w:rFonts w:ascii="宋体" w:hAnsi="宋体" w:cs="宋体" w:hint="eastAsia"/>
                <w:sz w:val="24"/>
              </w:rPr>
              <w:t>（建设二马路</w:t>
            </w:r>
            <w:r w:rsidR="009E0E58" w:rsidRPr="0018496A">
              <w:rPr>
                <w:rFonts w:ascii="宋体" w:hAnsi="宋体" w:cs="宋体" w:hint="eastAsia"/>
                <w:sz w:val="24"/>
              </w:rPr>
              <w:t>，主要参考的肉菜市场</w:t>
            </w:r>
            <w:r w:rsidRPr="0018496A">
              <w:rPr>
                <w:rFonts w:ascii="宋体" w:hAnsi="宋体" w:cs="宋体" w:hint="eastAsia"/>
                <w:sz w:val="24"/>
              </w:rPr>
              <w:t>）</w:t>
            </w:r>
          </w:p>
          <w:p w14:paraId="3000C3DC" w14:textId="77777777" w:rsidR="0056506B" w:rsidRPr="0018496A" w:rsidRDefault="00DE58D2">
            <w:pPr>
              <w:spacing w:line="360" w:lineRule="auto"/>
              <w:jc w:val="center"/>
              <w:rPr>
                <w:rFonts w:ascii="宋体" w:hAnsi="宋体" w:cs="宋体"/>
                <w:sz w:val="24"/>
              </w:rPr>
            </w:pPr>
            <w:r w:rsidRPr="0018496A">
              <w:rPr>
                <w:rFonts w:ascii="宋体" w:hAnsi="宋体" w:cs="宋体" w:hint="eastAsia"/>
                <w:sz w:val="24"/>
              </w:rPr>
              <w:t>豪贤肉菜市场（豪贤路）</w:t>
            </w:r>
          </w:p>
          <w:p w14:paraId="28669A60" w14:textId="77777777" w:rsidR="0056506B" w:rsidRPr="0018496A" w:rsidRDefault="00DE58D2">
            <w:pPr>
              <w:spacing w:line="360" w:lineRule="auto"/>
              <w:jc w:val="center"/>
              <w:rPr>
                <w:rFonts w:ascii="宋体" w:hAnsi="宋体" w:cs="宋体"/>
                <w:sz w:val="24"/>
              </w:rPr>
            </w:pPr>
            <w:r w:rsidRPr="0018496A">
              <w:rPr>
                <w:rFonts w:ascii="宋体" w:hAnsi="宋体" w:cs="宋体" w:hint="eastAsia"/>
                <w:sz w:val="24"/>
              </w:rPr>
              <w:t>龟岗</w:t>
            </w:r>
            <w:r w:rsidRPr="0018496A">
              <w:rPr>
                <w:rFonts w:ascii="宋体" w:hAnsi="宋体" w:cs="宋体"/>
                <w:sz w:val="24"/>
              </w:rPr>
              <w:t>市场</w:t>
            </w:r>
            <w:r w:rsidRPr="0018496A">
              <w:rPr>
                <w:rFonts w:ascii="宋体" w:hAnsi="宋体" w:cs="宋体" w:hint="eastAsia"/>
                <w:sz w:val="24"/>
              </w:rPr>
              <w:t>（龟岗大马路）</w:t>
            </w:r>
          </w:p>
          <w:p w14:paraId="033D2B59" w14:textId="77777777" w:rsidR="0056506B" w:rsidRPr="0018496A" w:rsidRDefault="00DE58D2">
            <w:pPr>
              <w:autoSpaceDE w:val="0"/>
              <w:autoSpaceDN w:val="0"/>
              <w:spacing w:line="360" w:lineRule="auto"/>
              <w:jc w:val="center"/>
              <w:rPr>
                <w:rFonts w:ascii="宋体" w:hAnsi="宋体"/>
                <w:sz w:val="24"/>
              </w:rPr>
            </w:pPr>
            <w:r w:rsidRPr="0018496A">
              <w:rPr>
                <w:rFonts w:ascii="宋体" w:hAnsi="宋体" w:cs="宋体" w:hint="eastAsia"/>
                <w:sz w:val="24"/>
              </w:rPr>
              <w:t>三角市</w:t>
            </w:r>
            <w:r w:rsidRPr="0018496A">
              <w:rPr>
                <w:rFonts w:ascii="宋体" w:hAnsi="宋体" w:cs="宋体"/>
                <w:sz w:val="24"/>
              </w:rPr>
              <w:t>菜市场</w:t>
            </w:r>
            <w:r w:rsidRPr="0018496A">
              <w:rPr>
                <w:rFonts w:ascii="宋体" w:hAnsi="宋体" w:cs="宋体" w:hint="eastAsia"/>
                <w:sz w:val="24"/>
              </w:rPr>
              <w:t>（东华西路）</w:t>
            </w:r>
          </w:p>
        </w:tc>
        <w:tc>
          <w:tcPr>
            <w:tcW w:w="966" w:type="pct"/>
            <w:vAlign w:val="center"/>
          </w:tcPr>
          <w:p w14:paraId="5CB499F8" w14:textId="2A58ED9B" w:rsidR="0056506B" w:rsidRPr="0018496A" w:rsidRDefault="0056506B">
            <w:pPr>
              <w:spacing w:line="360" w:lineRule="auto"/>
              <w:jc w:val="center"/>
              <w:rPr>
                <w:rFonts w:ascii="宋体" w:hAnsi="宋体" w:cs="宋体"/>
                <w:sz w:val="24"/>
              </w:rPr>
            </w:pPr>
          </w:p>
        </w:tc>
      </w:tr>
    </w:tbl>
    <w:p w14:paraId="33491B0E" w14:textId="0A391044" w:rsidR="0056506B" w:rsidRPr="0018496A" w:rsidRDefault="00DE58D2">
      <w:pPr>
        <w:autoSpaceDE w:val="0"/>
        <w:autoSpaceDN w:val="0"/>
        <w:spacing w:line="360" w:lineRule="auto"/>
        <w:ind w:firstLineChars="200" w:firstLine="480"/>
        <w:rPr>
          <w:rFonts w:ascii="宋体" w:hAnsi="宋体"/>
          <w:sz w:val="24"/>
        </w:rPr>
      </w:pPr>
      <w:r w:rsidRPr="0018496A">
        <w:rPr>
          <w:rFonts w:ascii="宋体" w:hAnsi="宋体"/>
          <w:sz w:val="24"/>
        </w:rPr>
        <w:t xml:space="preserve"> </w:t>
      </w:r>
      <w:r w:rsidRPr="0018496A">
        <w:rPr>
          <w:rFonts w:ascii="宋体" w:hAnsi="宋体" w:hint="eastAsia"/>
          <w:sz w:val="24"/>
        </w:rPr>
        <w:t>投标价格包含产品的价格、运输、卸装、售后服务、保险、搬运及税金等一切费用。合同期间，投标下浮率不得变动。</w:t>
      </w:r>
    </w:p>
    <w:p w14:paraId="169FAFCC" w14:textId="77777777" w:rsidR="0056506B" w:rsidRPr="0018496A" w:rsidRDefault="00DE58D2">
      <w:pPr>
        <w:pStyle w:val="Style34"/>
        <w:numPr>
          <w:ilvl w:val="0"/>
          <w:numId w:val="17"/>
        </w:numPr>
        <w:autoSpaceDE w:val="0"/>
        <w:autoSpaceDN w:val="0"/>
        <w:adjustRightInd/>
        <w:spacing w:line="360" w:lineRule="auto"/>
        <w:ind w:firstLineChars="0"/>
        <w:textAlignment w:val="auto"/>
        <w:rPr>
          <w:rFonts w:ascii="宋体" w:hAnsi="宋体"/>
          <w:b/>
          <w:sz w:val="24"/>
        </w:rPr>
      </w:pPr>
      <w:r w:rsidRPr="0018496A">
        <w:rPr>
          <w:rFonts w:ascii="宋体" w:hAnsi="宋体" w:hint="eastAsia"/>
          <w:b/>
          <w:sz w:val="24"/>
        </w:rPr>
        <w:t>结算要求</w:t>
      </w:r>
    </w:p>
    <w:p w14:paraId="0727D212" w14:textId="39C747B1" w:rsidR="0056506B" w:rsidRPr="0018496A" w:rsidRDefault="00DE58D2">
      <w:pPr>
        <w:autoSpaceDE w:val="0"/>
        <w:autoSpaceDN w:val="0"/>
        <w:spacing w:line="360" w:lineRule="auto"/>
        <w:ind w:firstLineChars="200" w:firstLine="480"/>
        <w:rPr>
          <w:rFonts w:ascii="宋体" w:hAnsi="宋体"/>
          <w:sz w:val="24"/>
        </w:rPr>
      </w:pPr>
      <w:r w:rsidRPr="0018496A">
        <w:rPr>
          <w:rFonts w:ascii="宋体" w:hAnsi="宋体"/>
          <w:sz w:val="24"/>
        </w:rPr>
        <w:t>2</w:t>
      </w:r>
      <w:r w:rsidRPr="0018496A">
        <w:rPr>
          <w:rFonts w:ascii="宋体" w:hAnsi="宋体" w:hint="eastAsia"/>
          <w:sz w:val="24"/>
        </w:rPr>
        <w:t>.1</w:t>
      </w:r>
      <w:r w:rsidR="00902BFD" w:rsidRPr="0018496A">
        <w:rPr>
          <w:rFonts w:ascii="宋体" w:hAnsi="宋体"/>
          <w:sz w:val="24"/>
        </w:rPr>
        <w:t xml:space="preserve"> </w:t>
      </w:r>
      <w:r w:rsidRPr="0018496A">
        <w:rPr>
          <w:rFonts w:ascii="宋体" w:hAnsi="宋体"/>
          <w:sz w:val="24"/>
        </w:rPr>
        <w:t>参照</w:t>
      </w:r>
      <w:r w:rsidRPr="0018496A">
        <w:rPr>
          <w:rFonts w:ascii="宋体" w:hAnsi="宋体" w:hint="eastAsia"/>
          <w:sz w:val="24"/>
        </w:rPr>
        <w:t>“广州市发展和改革委员会”公布的“全市菜篮子平均零售价”上月5日、15日、25日</w:t>
      </w:r>
      <w:r w:rsidRPr="0018496A">
        <w:rPr>
          <w:rFonts w:ascii="宋体" w:hAnsi="宋体"/>
          <w:sz w:val="24"/>
        </w:rPr>
        <w:t>公布</w:t>
      </w:r>
      <w:r w:rsidRPr="0018496A">
        <w:rPr>
          <w:rFonts w:ascii="宋体" w:hAnsi="宋体" w:hint="eastAsia"/>
          <w:sz w:val="24"/>
        </w:rPr>
        <w:t>的“零售价”的平均价为结算基准价：</w:t>
      </w:r>
    </w:p>
    <w:p w14:paraId="1DB2AF6B" w14:textId="77777777" w:rsidR="0056506B" w:rsidRPr="0018496A" w:rsidRDefault="00DE58D2">
      <w:pPr>
        <w:autoSpaceDE w:val="0"/>
        <w:autoSpaceDN w:val="0"/>
        <w:spacing w:line="360" w:lineRule="auto"/>
        <w:rPr>
          <w:rFonts w:ascii="宋体" w:hAnsi="宋体"/>
          <w:b/>
          <w:sz w:val="24"/>
        </w:rPr>
      </w:pPr>
      <w:r w:rsidRPr="0018496A">
        <w:rPr>
          <w:rFonts w:ascii="宋体" w:hAnsi="宋体" w:hint="eastAsia"/>
          <w:b/>
          <w:sz w:val="24"/>
        </w:rPr>
        <w:t>目录内对应品种</w:t>
      </w:r>
      <w:r w:rsidRPr="0018496A">
        <w:rPr>
          <w:rFonts w:ascii="宋体" w:hAnsi="宋体"/>
          <w:b/>
          <w:sz w:val="24"/>
        </w:rPr>
        <w:t>的</w:t>
      </w:r>
      <w:r w:rsidRPr="0018496A">
        <w:rPr>
          <w:rFonts w:ascii="宋体" w:hAnsi="宋体" w:hint="eastAsia"/>
          <w:b/>
          <w:sz w:val="24"/>
        </w:rPr>
        <w:t>当月供货单价=对应品种的结算基准价×（1-目录内投标下浮率）。</w:t>
      </w:r>
    </w:p>
    <w:p w14:paraId="6B005C28" w14:textId="4A31C470" w:rsidR="0056506B" w:rsidRPr="0018496A" w:rsidRDefault="00DE58D2">
      <w:pPr>
        <w:autoSpaceDE w:val="0"/>
        <w:autoSpaceDN w:val="0"/>
        <w:spacing w:line="360" w:lineRule="auto"/>
        <w:ind w:left="420"/>
        <w:rPr>
          <w:rFonts w:ascii="宋体" w:hAnsi="宋体"/>
          <w:sz w:val="24"/>
        </w:rPr>
      </w:pPr>
      <w:r w:rsidRPr="0018496A">
        <w:rPr>
          <w:rFonts w:ascii="宋体" w:hAnsi="宋体" w:hint="eastAsia"/>
          <w:sz w:val="24"/>
        </w:rPr>
        <w:t>2</w:t>
      </w:r>
      <w:r w:rsidRPr="0018496A">
        <w:rPr>
          <w:rFonts w:ascii="宋体" w:hAnsi="宋体"/>
          <w:sz w:val="24"/>
        </w:rPr>
        <w:t xml:space="preserve">.2 </w:t>
      </w:r>
      <w:r w:rsidRPr="0018496A">
        <w:rPr>
          <w:rFonts w:ascii="宋体" w:hAnsi="宋体" w:hint="eastAsia"/>
          <w:sz w:val="24"/>
        </w:rPr>
        <w:t>如在实际采购过程中，需采购“第七章</w:t>
      </w:r>
      <w:r w:rsidRPr="0018496A">
        <w:rPr>
          <w:rFonts w:ascii="宋体" w:hAnsi="宋体"/>
          <w:sz w:val="24"/>
        </w:rPr>
        <w:t xml:space="preserve"> </w:t>
      </w:r>
      <w:r w:rsidRPr="0018496A">
        <w:rPr>
          <w:rFonts w:ascii="宋体" w:hAnsi="宋体" w:hint="eastAsia"/>
          <w:sz w:val="24"/>
        </w:rPr>
        <w:t>采购项目清单”中未要求的其他货物或“广州市发展和改革委员会”公布的“全市菜篮子平均零售价”没有公布的品种，为了避免甲乙双方价格争议，保证食材的供给，每月10日前由乙方提供次月报价，当月11-20日甲乙双方共同到结算基准价参考肉菜市场（采购人指定）实地询价，</w:t>
      </w:r>
      <w:r w:rsidRPr="0018496A">
        <w:rPr>
          <w:rFonts w:ascii="宋体" w:hAnsi="宋体"/>
          <w:sz w:val="24"/>
        </w:rPr>
        <w:t>以达到甲方的质量及验收要求的最低价格作为次月结算基准价</w:t>
      </w:r>
      <w:commentRangeStart w:id="13"/>
      <w:r w:rsidRPr="00CE3AB7">
        <w:rPr>
          <w:rFonts w:ascii="宋体" w:hAnsi="宋体"/>
          <w:sz w:val="24"/>
        </w:rPr>
        <w:t>（乙方次月报价、市场实地询价取低的价格）</w:t>
      </w:r>
      <w:commentRangeEnd w:id="13"/>
      <w:r w:rsidRPr="0018496A">
        <w:rPr>
          <w:rStyle w:val="aff5"/>
          <w:rFonts w:ascii="Calibri" w:hAnsi="Calibri"/>
          <w:kern w:val="2"/>
        </w:rPr>
        <w:commentReference w:id="13"/>
      </w:r>
      <w:r w:rsidRPr="0018496A">
        <w:rPr>
          <w:rFonts w:ascii="宋体" w:hAnsi="宋体" w:hint="eastAsia"/>
          <w:sz w:val="24"/>
        </w:rPr>
        <w:t>。</w:t>
      </w:r>
    </w:p>
    <w:p w14:paraId="7183C2E1" w14:textId="559E7163" w:rsidR="0056506B" w:rsidRPr="0018496A" w:rsidRDefault="00DE58D2">
      <w:pPr>
        <w:autoSpaceDE w:val="0"/>
        <w:autoSpaceDN w:val="0"/>
        <w:spacing w:line="360" w:lineRule="auto"/>
        <w:ind w:left="420"/>
        <w:rPr>
          <w:rFonts w:ascii="宋体" w:hAnsi="宋体"/>
          <w:sz w:val="24"/>
        </w:rPr>
      </w:pPr>
      <w:r w:rsidRPr="0018496A">
        <w:rPr>
          <w:rFonts w:ascii="宋体" w:hAnsi="宋体" w:hint="eastAsia"/>
          <w:sz w:val="24"/>
        </w:rPr>
        <w:t>2.3</w:t>
      </w:r>
      <w:r w:rsidR="004625B1" w:rsidRPr="0018496A">
        <w:rPr>
          <w:rFonts w:ascii="宋体" w:hAnsi="宋体"/>
          <w:sz w:val="24"/>
        </w:rPr>
        <w:t xml:space="preserve"> </w:t>
      </w:r>
      <w:r w:rsidRPr="00CE3AB7">
        <w:rPr>
          <w:rFonts w:ascii="宋体" w:hAnsi="宋体" w:hint="eastAsia"/>
          <w:sz w:val="24"/>
        </w:rPr>
        <w:t>未定价且采购人确有紧急需求的产品，经采购人</w:t>
      </w:r>
      <w:r w:rsidR="004625B1" w:rsidRPr="00CE3AB7">
        <w:rPr>
          <w:rFonts w:ascii="宋体" w:hAnsi="宋体" w:hint="eastAsia"/>
          <w:sz w:val="24"/>
        </w:rPr>
        <w:t>的</w:t>
      </w:r>
      <w:r w:rsidRPr="00CE3AB7">
        <w:rPr>
          <w:rFonts w:ascii="宋体" w:hAnsi="宋体" w:hint="eastAsia"/>
          <w:sz w:val="24"/>
        </w:rPr>
        <w:t>膳食管理岗</w:t>
      </w:r>
      <w:r w:rsidR="004625B1" w:rsidRPr="00CE3AB7">
        <w:rPr>
          <w:rFonts w:ascii="宋体" w:hAnsi="宋体" w:hint="eastAsia"/>
          <w:sz w:val="24"/>
        </w:rPr>
        <w:t>审批后</w:t>
      </w:r>
      <w:r w:rsidRPr="00CE3AB7">
        <w:rPr>
          <w:rFonts w:ascii="宋体" w:hAnsi="宋体" w:hint="eastAsia"/>
          <w:sz w:val="24"/>
        </w:rPr>
        <w:t>，</w:t>
      </w:r>
      <w:r w:rsidR="004625B1" w:rsidRPr="00CE3AB7">
        <w:rPr>
          <w:rFonts w:ascii="宋体" w:hAnsi="宋体" w:hint="eastAsia"/>
          <w:sz w:val="24"/>
        </w:rPr>
        <w:lastRenderedPageBreak/>
        <w:t>可以紧急配送</w:t>
      </w:r>
      <w:r w:rsidRPr="00CE3AB7">
        <w:rPr>
          <w:rFonts w:ascii="宋体" w:hAnsi="宋体" w:hint="eastAsia"/>
          <w:sz w:val="24"/>
        </w:rPr>
        <w:t>，甲乙双方七日内完成协商定价（</w:t>
      </w:r>
      <w:r w:rsidR="000A3135" w:rsidRPr="0018496A">
        <w:rPr>
          <w:rFonts w:ascii="宋体" w:hAnsi="宋体" w:hint="eastAsia"/>
          <w:sz w:val="24"/>
        </w:rPr>
        <w:t>参考结算基准价参考肉菜市场或其他方式</w:t>
      </w:r>
      <w:r w:rsidRPr="00CE3AB7">
        <w:rPr>
          <w:rFonts w:ascii="宋体" w:hAnsi="宋体" w:hint="eastAsia"/>
          <w:sz w:val="24"/>
        </w:rPr>
        <w:t>）。</w:t>
      </w:r>
    </w:p>
    <w:p w14:paraId="0118555C" w14:textId="3A70B6F6" w:rsidR="0056506B" w:rsidRPr="0018496A" w:rsidRDefault="00DE58D2" w:rsidP="00941C6D">
      <w:pPr>
        <w:autoSpaceDE w:val="0"/>
        <w:autoSpaceDN w:val="0"/>
        <w:spacing w:line="360" w:lineRule="auto"/>
      </w:pPr>
      <w:r w:rsidRPr="0018496A">
        <w:rPr>
          <w:rFonts w:ascii="宋体" w:hAnsi="宋体" w:hint="eastAsia"/>
          <w:b/>
          <w:bCs/>
          <w:sz w:val="24"/>
        </w:rPr>
        <w:t>目</w:t>
      </w:r>
      <w:r w:rsidRPr="0018496A">
        <w:rPr>
          <w:rFonts w:ascii="宋体" w:hAnsi="宋体" w:cs="宋体" w:hint="eastAsia"/>
          <w:b/>
          <w:bCs/>
          <w:sz w:val="24"/>
        </w:rPr>
        <w:t>录外对应</w:t>
      </w:r>
      <w:r w:rsidRPr="0018496A">
        <w:rPr>
          <w:rFonts w:ascii="宋体" w:hAnsi="宋体" w:cs="Batang" w:hint="eastAsia"/>
          <w:b/>
          <w:bCs/>
          <w:sz w:val="24"/>
        </w:rPr>
        <w:t>品</w:t>
      </w:r>
      <w:r w:rsidRPr="0018496A">
        <w:rPr>
          <w:rFonts w:ascii="宋体" w:hAnsi="宋体" w:cs="宋体" w:hint="eastAsia"/>
          <w:b/>
          <w:bCs/>
          <w:sz w:val="24"/>
        </w:rPr>
        <w:t>种的</w:t>
      </w:r>
      <w:r w:rsidRPr="0018496A">
        <w:rPr>
          <w:rFonts w:ascii="宋体" w:hAnsi="宋体" w:hint="eastAsia"/>
          <w:b/>
          <w:sz w:val="24"/>
        </w:rPr>
        <w:t>当月供货单价=</w:t>
      </w:r>
      <w:r w:rsidRPr="0018496A">
        <w:rPr>
          <w:rFonts w:ascii="宋体" w:hAnsi="宋体" w:cs="宋体" w:hint="eastAsia"/>
          <w:b/>
          <w:bCs/>
          <w:sz w:val="24"/>
        </w:rPr>
        <w:t>对应</w:t>
      </w:r>
      <w:r w:rsidRPr="0018496A">
        <w:rPr>
          <w:rFonts w:ascii="宋体" w:hAnsi="宋体" w:cs="Batang" w:hint="eastAsia"/>
          <w:b/>
          <w:bCs/>
          <w:sz w:val="24"/>
        </w:rPr>
        <w:t>品</w:t>
      </w:r>
      <w:r w:rsidRPr="0018496A">
        <w:rPr>
          <w:rFonts w:ascii="宋体" w:hAnsi="宋体" w:cs="宋体" w:hint="eastAsia"/>
          <w:b/>
          <w:bCs/>
          <w:sz w:val="24"/>
        </w:rPr>
        <w:t>种的结算基准价</w:t>
      </w:r>
      <w:r w:rsidRPr="0018496A">
        <w:rPr>
          <w:rFonts w:ascii="宋体" w:hAnsi="宋体" w:cs="Batang" w:hint="eastAsia"/>
          <w:b/>
          <w:bCs/>
          <w:sz w:val="24"/>
        </w:rPr>
        <w:t>×（</w:t>
      </w:r>
      <w:r w:rsidRPr="0018496A">
        <w:rPr>
          <w:rFonts w:ascii="宋体" w:hAnsi="宋体" w:hint="eastAsia"/>
          <w:b/>
          <w:bCs/>
          <w:sz w:val="24"/>
        </w:rPr>
        <w:t>1-</w:t>
      </w:r>
      <w:r w:rsidRPr="0018496A">
        <w:rPr>
          <w:rFonts w:ascii="宋体" w:hAnsi="宋体" w:cs="Batang" w:hint="eastAsia"/>
          <w:b/>
          <w:bCs/>
          <w:sz w:val="24"/>
        </w:rPr>
        <w:t>投</w:t>
      </w:r>
      <w:r w:rsidRPr="0018496A">
        <w:rPr>
          <w:rFonts w:ascii="宋体" w:hAnsi="宋体" w:cs="宋体" w:hint="eastAsia"/>
          <w:b/>
          <w:bCs/>
          <w:sz w:val="24"/>
        </w:rPr>
        <w:t>标</w:t>
      </w:r>
      <w:r w:rsidRPr="0018496A">
        <w:rPr>
          <w:rFonts w:ascii="宋体" w:hAnsi="宋体" w:hint="eastAsia"/>
          <w:b/>
          <w:bCs/>
          <w:sz w:val="24"/>
        </w:rPr>
        <w:t>下浮率</w:t>
      </w:r>
      <w:r w:rsidRPr="0018496A">
        <w:rPr>
          <w:rFonts w:ascii="宋体" w:hAnsi="宋体" w:cs="Batang" w:hint="eastAsia"/>
          <w:b/>
          <w:bCs/>
          <w:sz w:val="24"/>
        </w:rPr>
        <w:t>）</w:t>
      </w:r>
    </w:p>
    <w:p w14:paraId="1D8F532F" w14:textId="77777777" w:rsidR="0056506B" w:rsidRPr="0018496A" w:rsidRDefault="00DE58D2">
      <w:pPr>
        <w:pStyle w:val="Style34"/>
        <w:numPr>
          <w:ilvl w:val="0"/>
          <w:numId w:val="17"/>
        </w:numPr>
        <w:autoSpaceDE w:val="0"/>
        <w:autoSpaceDN w:val="0"/>
        <w:adjustRightInd/>
        <w:spacing w:line="360" w:lineRule="auto"/>
        <w:ind w:firstLineChars="0"/>
        <w:textAlignment w:val="auto"/>
        <w:rPr>
          <w:rFonts w:ascii="宋体" w:hAnsi="宋体"/>
          <w:b/>
          <w:sz w:val="24"/>
        </w:rPr>
      </w:pPr>
      <w:r w:rsidRPr="0018496A">
        <w:rPr>
          <w:rFonts w:ascii="宋体" w:hAnsi="宋体" w:hint="eastAsia"/>
          <w:b/>
          <w:sz w:val="24"/>
        </w:rPr>
        <w:t>货款按月结算</w:t>
      </w:r>
    </w:p>
    <w:p w14:paraId="1E7704B9" w14:textId="1127C699" w:rsidR="0056506B" w:rsidRPr="0018496A" w:rsidRDefault="00DE58D2" w:rsidP="00941C6D">
      <w:pPr>
        <w:pStyle w:val="Style34"/>
        <w:shd w:val="clear" w:color="auto" w:fill="FFFFFF"/>
        <w:snapToGrid w:val="0"/>
        <w:spacing w:line="360" w:lineRule="auto"/>
        <w:ind w:firstLine="480"/>
        <w:rPr>
          <w:rFonts w:ascii="宋体" w:hAnsi="宋体"/>
          <w:sz w:val="24"/>
        </w:rPr>
      </w:pPr>
      <w:r w:rsidRPr="0018496A">
        <w:rPr>
          <w:rFonts w:ascii="宋体" w:hAnsi="宋体" w:hint="eastAsia"/>
          <w:sz w:val="24"/>
        </w:rPr>
        <w:t>3</w:t>
      </w:r>
      <w:r w:rsidRPr="0018496A">
        <w:rPr>
          <w:rFonts w:ascii="宋体" w:hAnsi="宋体"/>
          <w:sz w:val="24"/>
        </w:rPr>
        <w:t xml:space="preserve">.1 </w:t>
      </w:r>
      <w:r w:rsidRPr="0018496A">
        <w:rPr>
          <w:rFonts w:ascii="宋体" w:hAnsi="宋体" w:hint="eastAsia"/>
          <w:sz w:val="24"/>
        </w:rPr>
        <w:t>采购人与中标人按相应包组的供货价核算原则及相对应品种的实际验收量核对当月供货额，当月供货额=∑对应品种的当月供货单价×对应品种的实际验收量，并按本招标文件用户需求中的“服务要求”及“中山大学附属肿瘤医院物业管理科膳食供应商月度考核表”的考核得分结果，双方核准当月的供货额。</w:t>
      </w:r>
    </w:p>
    <w:p w14:paraId="56FCF998" w14:textId="7E13B618" w:rsidR="0056506B" w:rsidRPr="0018496A" w:rsidRDefault="00DE58D2" w:rsidP="00941C6D">
      <w:pPr>
        <w:pStyle w:val="af0"/>
        <w:tabs>
          <w:tab w:val="left" w:pos="540"/>
        </w:tabs>
        <w:snapToGrid w:val="0"/>
        <w:spacing w:line="360" w:lineRule="auto"/>
        <w:ind w:firstLineChars="200" w:firstLine="480"/>
        <w:rPr>
          <w:rFonts w:hAnsi="宋体"/>
          <w:sz w:val="24"/>
        </w:rPr>
      </w:pPr>
      <w:r w:rsidRPr="0018496A">
        <w:rPr>
          <w:rFonts w:hAnsi="宋体"/>
          <w:sz w:val="24"/>
          <w:szCs w:val="24"/>
        </w:rPr>
        <w:t xml:space="preserve">3.2 </w:t>
      </w:r>
      <w:r w:rsidRPr="0018496A">
        <w:rPr>
          <w:rFonts w:hAnsi="宋体" w:hint="eastAsia"/>
          <w:sz w:val="24"/>
          <w:szCs w:val="24"/>
        </w:rPr>
        <w:t>中标人在次月</w:t>
      </w:r>
      <w:r w:rsidRPr="0018496A">
        <w:rPr>
          <w:rFonts w:hAnsi="宋体"/>
          <w:sz w:val="24"/>
          <w:szCs w:val="24"/>
        </w:rPr>
        <w:t>15日前按照核准的供货额开具有效的增值税发票（</w:t>
      </w:r>
      <w:r w:rsidRPr="0018496A">
        <w:rPr>
          <w:rFonts w:hAnsi="宋体" w:hint="eastAsia"/>
          <w:sz w:val="24"/>
          <w:szCs w:val="24"/>
        </w:rPr>
        <w:t>免税产品可有效的增值税发票），采购人在收到发票后的30天内支付货款。</w:t>
      </w:r>
      <w:r w:rsidRPr="00CE3AB7">
        <w:rPr>
          <w:rFonts w:hAnsi="宋体" w:hint="eastAsia"/>
          <w:sz w:val="24"/>
        </w:rPr>
        <w:t>若乙方延迟递交发票、盖章考核表等完整付款资料而错过采购人当月</w:t>
      </w:r>
      <w:r w:rsidR="004625B1" w:rsidRPr="00CE3AB7">
        <w:rPr>
          <w:rFonts w:hAnsi="宋体" w:hint="eastAsia"/>
          <w:sz w:val="24"/>
        </w:rPr>
        <w:t>的</w:t>
      </w:r>
      <w:r w:rsidRPr="00CE3AB7">
        <w:rPr>
          <w:rFonts w:hAnsi="宋体" w:hint="eastAsia"/>
          <w:sz w:val="24"/>
        </w:rPr>
        <w:t>支付档期，则采购人</w:t>
      </w:r>
      <w:r w:rsidR="004625B1" w:rsidRPr="00CE3AB7">
        <w:rPr>
          <w:rFonts w:hAnsi="宋体" w:hint="eastAsia"/>
          <w:sz w:val="24"/>
        </w:rPr>
        <w:t>有权</w:t>
      </w:r>
      <w:r w:rsidRPr="00CE3AB7">
        <w:rPr>
          <w:rFonts w:hAnsi="宋体" w:hint="eastAsia"/>
          <w:sz w:val="24"/>
        </w:rPr>
        <w:t>延迟一个月</w:t>
      </w:r>
      <w:r w:rsidR="004625B1" w:rsidRPr="00CE3AB7">
        <w:rPr>
          <w:rFonts w:hAnsi="宋体" w:hint="eastAsia"/>
          <w:sz w:val="24"/>
        </w:rPr>
        <w:t>支付相关货款</w:t>
      </w:r>
      <w:r w:rsidRPr="00CE3AB7">
        <w:rPr>
          <w:rFonts w:hAnsi="宋体" w:hint="eastAsia"/>
          <w:sz w:val="24"/>
        </w:rPr>
        <w:t>。</w:t>
      </w:r>
    </w:p>
    <w:p w14:paraId="14E246B3" w14:textId="77777777" w:rsidR="00304768" w:rsidRPr="00CE3AB7" w:rsidRDefault="00304768" w:rsidP="00CE3AB7">
      <w:pPr>
        <w:pStyle w:val="a0"/>
        <w:tabs>
          <w:tab w:val="left" w:pos="840"/>
        </w:tabs>
        <w:ind w:firstLineChars="0" w:firstLine="0"/>
        <w:rPr>
          <w:rFonts w:eastAsiaTheme="minorEastAsia"/>
        </w:rPr>
      </w:pPr>
    </w:p>
    <w:p w14:paraId="2747DCAA" w14:textId="77777777" w:rsidR="0056506B" w:rsidRPr="0018496A" w:rsidRDefault="0056506B" w:rsidP="00941C6D">
      <w:pPr>
        <w:numPr>
          <w:ilvl w:val="255"/>
          <w:numId w:val="0"/>
        </w:numPr>
        <w:tabs>
          <w:tab w:val="left" w:pos="567"/>
        </w:tabs>
        <w:snapToGrid w:val="0"/>
        <w:spacing w:line="360" w:lineRule="auto"/>
        <w:ind w:left="-420"/>
        <w:textAlignment w:val="auto"/>
        <w:rPr>
          <w:rFonts w:ascii="宋体" w:hAnsi="宋体" w:cs="SimSun-Identity-H"/>
          <w:sz w:val="24"/>
        </w:rPr>
      </w:pPr>
    </w:p>
    <w:p w14:paraId="3B490995" w14:textId="048D2DFA" w:rsidR="0089270A" w:rsidRDefault="00704F07" w:rsidP="0089270A">
      <w:pPr>
        <w:pStyle w:val="af0"/>
        <w:tabs>
          <w:tab w:val="left" w:pos="540"/>
        </w:tabs>
        <w:snapToGrid w:val="0"/>
        <w:spacing w:beforeLines="50" w:before="156" w:line="360" w:lineRule="auto"/>
        <w:outlineLvl w:val="1"/>
        <w:rPr>
          <w:rFonts w:hAnsi="宋体"/>
          <w:b/>
          <w:bCs/>
          <w:sz w:val="24"/>
          <w:szCs w:val="24"/>
        </w:rPr>
      </w:pPr>
      <w:r>
        <w:rPr>
          <w:rFonts w:hAnsi="宋体" w:cs="宋体" w:hint="eastAsia"/>
          <w:b/>
          <w:sz w:val="24"/>
        </w:rPr>
        <w:t>七</w:t>
      </w:r>
      <w:r w:rsidR="00DE58D2" w:rsidRPr="0018496A">
        <w:rPr>
          <w:rFonts w:hAnsi="宋体" w:cs="宋体" w:hint="eastAsia"/>
          <w:b/>
          <w:sz w:val="24"/>
        </w:rPr>
        <w:t>、</w:t>
      </w:r>
      <w:r w:rsidR="0089270A" w:rsidRPr="0018496A">
        <w:rPr>
          <w:rFonts w:hAnsi="宋体" w:hint="eastAsia"/>
          <w:b/>
          <w:bCs/>
          <w:sz w:val="24"/>
          <w:szCs w:val="24"/>
        </w:rPr>
        <w:t>样品要求</w:t>
      </w:r>
    </w:p>
    <w:p w14:paraId="13C2F9A7" w14:textId="77777777" w:rsidR="0089270A" w:rsidRPr="00642ACC" w:rsidRDefault="0089270A" w:rsidP="0089270A">
      <w:pPr>
        <w:pStyle w:val="a0"/>
        <w:ind w:firstLine="480"/>
        <w:rPr>
          <w:rFonts w:eastAsia="PMingLiU"/>
          <w:lang w:eastAsia="zh-TW"/>
        </w:rPr>
      </w:pPr>
      <w:r w:rsidRPr="00642ACC">
        <w:rPr>
          <w:rFonts w:ascii="宋体" w:hAnsi="宋体" w:cs="宋体" w:hint="eastAsia"/>
          <w:sz w:val="24"/>
        </w:rPr>
        <w:t>明虾（小，40-50头/斤）、</w:t>
      </w:r>
      <w:r w:rsidRPr="00642ACC">
        <w:rPr>
          <w:rFonts w:ascii="宋体" w:hAnsi="宋体" w:cs="宋体" w:hint="eastAsia"/>
          <w:sz w:val="24"/>
          <w:lang w:eastAsia="zh-TW"/>
        </w:rPr>
        <w:t>冰鲜金鲳鱼</w:t>
      </w:r>
      <w:r w:rsidRPr="00642ACC">
        <w:rPr>
          <w:rFonts w:ascii="宋体" w:hAnsi="宋体" w:cs="宋体" w:hint="eastAsia"/>
          <w:sz w:val="24"/>
        </w:rPr>
        <w:t>（约500g/条）、</w:t>
      </w:r>
      <w:r w:rsidRPr="00642ACC">
        <w:rPr>
          <w:rFonts w:ascii="宋体" w:hAnsi="宋体" w:cs="宋体" w:hint="eastAsia"/>
          <w:sz w:val="24"/>
          <w:lang w:eastAsia="zh-TW"/>
        </w:rPr>
        <w:t>鲈鱼</w:t>
      </w:r>
      <w:r w:rsidRPr="00642ACC">
        <w:rPr>
          <w:rFonts w:ascii="宋体" w:hAnsi="宋体" w:cs="宋体" w:hint="eastAsia"/>
          <w:sz w:val="24"/>
        </w:rPr>
        <w:t>（约600g/条）</w:t>
      </w:r>
    </w:p>
    <w:p w14:paraId="70F9C682" w14:textId="77777777" w:rsidR="0089270A" w:rsidRPr="0089270A" w:rsidRDefault="0089270A" w:rsidP="0089270A">
      <w:pPr>
        <w:pStyle w:val="af0"/>
        <w:tabs>
          <w:tab w:val="left" w:pos="540"/>
        </w:tabs>
        <w:snapToGrid w:val="0"/>
        <w:spacing w:beforeLines="50" w:before="156" w:line="360" w:lineRule="auto"/>
        <w:outlineLvl w:val="1"/>
        <w:rPr>
          <w:rFonts w:hAnsi="宋体"/>
          <w:b/>
          <w:bCs/>
          <w:sz w:val="24"/>
          <w:szCs w:val="24"/>
        </w:rPr>
      </w:pPr>
    </w:p>
    <w:p w14:paraId="0AE91D0F" w14:textId="3F651D34" w:rsidR="0056506B" w:rsidRPr="0018496A" w:rsidRDefault="00704F07">
      <w:pPr>
        <w:tabs>
          <w:tab w:val="left" w:pos="567"/>
        </w:tabs>
        <w:adjustRightInd/>
        <w:snapToGrid w:val="0"/>
        <w:spacing w:line="360" w:lineRule="auto"/>
        <w:textAlignment w:val="auto"/>
        <w:rPr>
          <w:rFonts w:ascii="宋体" w:hAnsi="宋体" w:cs="宋体"/>
          <w:b/>
          <w:sz w:val="24"/>
        </w:rPr>
      </w:pPr>
      <w:r>
        <w:rPr>
          <w:rFonts w:ascii="宋体" w:hAnsi="宋体" w:cs="宋体" w:hint="eastAsia"/>
          <w:b/>
          <w:sz w:val="24"/>
        </w:rPr>
        <w:t>八</w:t>
      </w:r>
      <w:r w:rsidR="0089270A">
        <w:rPr>
          <w:rFonts w:ascii="宋体" w:hAnsi="宋体" w:cs="宋体" w:hint="eastAsia"/>
          <w:b/>
          <w:sz w:val="24"/>
        </w:rPr>
        <w:t>、</w:t>
      </w:r>
      <w:r w:rsidR="00DE58D2" w:rsidRPr="0018496A">
        <w:rPr>
          <w:rFonts w:ascii="宋体" w:hAnsi="宋体" w:cs="宋体" w:hint="eastAsia"/>
          <w:b/>
          <w:sz w:val="24"/>
        </w:rPr>
        <w:t>《</w:t>
      </w:r>
      <w:r w:rsidR="00DE58D2" w:rsidRPr="0018496A">
        <w:rPr>
          <w:rFonts w:ascii="宋体" w:hAnsi="宋体" w:hint="eastAsia"/>
          <w:sz w:val="24"/>
        </w:rPr>
        <w:t>中山大学附属肿瘤医院物业管理科膳食供应商月度考核表</w:t>
      </w:r>
      <w:r w:rsidR="00DE58D2" w:rsidRPr="0018496A">
        <w:rPr>
          <w:rFonts w:ascii="宋体" w:hAnsi="宋体" w:cs="宋体" w:hint="eastAsia"/>
          <w:b/>
          <w:sz w:val="24"/>
        </w:rPr>
        <w:t>》</w:t>
      </w:r>
    </w:p>
    <w:p w14:paraId="2C0C7DE0" w14:textId="77777777" w:rsidR="0056506B" w:rsidRPr="0018496A" w:rsidRDefault="00DE58D2" w:rsidP="00941C6D">
      <w:pPr>
        <w:pStyle w:val="a0"/>
        <w:numPr>
          <w:ilvl w:val="255"/>
          <w:numId w:val="0"/>
        </w:numPr>
        <w:spacing w:line="360" w:lineRule="auto"/>
        <w:ind w:firstLine="420"/>
        <w:rPr>
          <w:rFonts w:ascii="宋体" w:hAnsi="宋体" w:cs="宋体"/>
          <w:b/>
          <w:sz w:val="24"/>
        </w:rPr>
      </w:pPr>
      <w:r w:rsidRPr="0018496A">
        <w:rPr>
          <w:rFonts w:ascii="宋体" w:hAnsi="宋体" w:cs="宋体" w:hint="eastAsia"/>
          <w:b/>
          <w:sz w:val="24"/>
        </w:rPr>
        <w:t>项目：</w:t>
      </w:r>
    </w:p>
    <w:p w14:paraId="7645C167" w14:textId="77777777" w:rsidR="0056506B" w:rsidRPr="0018496A" w:rsidRDefault="00DE58D2" w:rsidP="00941C6D">
      <w:pPr>
        <w:pStyle w:val="a0"/>
        <w:numPr>
          <w:ilvl w:val="255"/>
          <w:numId w:val="0"/>
        </w:numPr>
        <w:spacing w:line="360" w:lineRule="auto"/>
        <w:ind w:firstLine="420"/>
        <w:rPr>
          <w:rFonts w:ascii="宋体" w:hAnsi="宋体" w:cs="宋体"/>
          <w:b/>
          <w:sz w:val="24"/>
        </w:rPr>
      </w:pPr>
      <w:r w:rsidRPr="0018496A">
        <w:rPr>
          <w:rFonts w:ascii="宋体" w:hAnsi="宋体" w:cs="宋体" w:hint="eastAsia"/>
          <w:b/>
          <w:sz w:val="24"/>
        </w:rPr>
        <w:t>供应商：</w:t>
      </w: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401"/>
        <w:gridCol w:w="847"/>
      </w:tblGrid>
      <w:tr w:rsidR="0018496A" w:rsidRPr="0018496A" w14:paraId="4D8AF0A6" w14:textId="77777777">
        <w:trPr>
          <w:trHeight w:val="652"/>
          <w:jc w:val="center"/>
        </w:trPr>
        <w:tc>
          <w:tcPr>
            <w:tcW w:w="944" w:type="pct"/>
            <w:vAlign w:val="center"/>
          </w:tcPr>
          <w:bookmarkEnd w:id="5"/>
          <w:p w14:paraId="6D19941C" w14:textId="77777777" w:rsidR="0056506B" w:rsidRPr="0018496A" w:rsidRDefault="00DE58D2">
            <w:pPr>
              <w:spacing w:line="240" w:lineRule="auto"/>
              <w:jc w:val="center"/>
              <w:rPr>
                <w:rFonts w:ascii="宋体" w:hAnsi="宋体"/>
                <w:b/>
                <w:szCs w:val="20"/>
              </w:rPr>
            </w:pPr>
            <w:r w:rsidRPr="0018496A">
              <w:rPr>
                <w:rFonts w:ascii="宋体" w:hAnsi="宋体" w:hint="eastAsia"/>
                <w:b/>
                <w:szCs w:val="20"/>
              </w:rPr>
              <w:t>考核指标</w:t>
            </w:r>
          </w:p>
        </w:tc>
        <w:tc>
          <w:tcPr>
            <w:tcW w:w="3582" w:type="pct"/>
            <w:vAlign w:val="center"/>
          </w:tcPr>
          <w:p w14:paraId="0953F494" w14:textId="77777777" w:rsidR="0056506B" w:rsidRPr="0018496A" w:rsidRDefault="00DE58D2">
            <w:pPr>
              <w:spacing w:line="240" w:lineRule="auto"/>
              <w:jc w:val="center"/>
              <w:rPr>
                <w:rFonts w:ascii="宋体" w:hAnsi="宋体"/>
                <w:b/>
                <w:szCs w:val="20"/>
              </w:rPr>
            </w:pPr>
            <w:r w:rsidRPr="0018496A">
              <w:rPr>
                <w:rFonts w:ascii="宋体" w:hAnsi="宋体" w:hint="eastAsia"/>
                <w:b/>
                <w:szCs w:val="20"/>
              </w:rPr>
              <w:t>考核要素和评估内容及其标准</w:t>
            </w:r>
          </w:p>
          <w:p w14:paraId="74DA95B9" w14:textId="77777777" w:rsidR="0056506B" w:rsidRPr="0018496A" w:rsidRDefault="00DE58D2">
            <w:pPr>
              <w:spacing w:line="240" w:lineRule="auto"/>
              <w:jc w:val="center"/>
              <w:rPr>
                <w:rFonts w:ascii="宋体" w:hAnsi="宋体"/>
                <w:b/>
                <w:szCs w:val="20"/>
              </w:rPr>
            </w:pPr>
            <w:r w:rsidRPr="0018496A">
              <w:rPr>
                <w:rFonts w:ascii="宋体" w:hAnsi="宋体" w:hint="eastAsia"/>
                <w:b/>
                <w:szCs w:val="20"/>
              </w:rPr>
              <w:t>（扣分项目</w:t>
            </w:r>
            <w:r w:rsidRPr="0018496A">
              <w:rPr>
                <w:rFonts w:ascii="宋体" w:hAnsi="宋体"/>
                <w:b/>
                <w:szCs w:val="20"/>
              </w:rPr>
              <w:t>上不封顶</w:t>
            </w:r>
            <w:r w:rsidRPr="0018496A">
              <w:rPr>
                <w:rFonts w:ascii="宋体" w:hAnsi="宋体" w:hint="eastAsia"/>
                <w:b/>
                <w:szCs w:val="20"/>
              </w:rPr>
              <w:t>）</w:t>
            </w:r>
          </w:p>
        </w:tc>
        <w:tc>
          <w:tcPr>
            <w:tcW w:w="474" w:type="pct"/>
            <w:vAlign w:val="center"/>
          </w:tcPr>
          <w:p w14:paraId="00AED0BF" w14:textId="77777777" w:rsidR="0056506B" w:rsidRPr="0018496A" w:rsidRDefault="00DE58D2">
            <w:pPr>
              <w:spacing w:line="240" w:lineRule="auto"/>
              <w:jc w:val="center"/>
              <w:rPr>
                <w:rFonts w:ascii="宋体" w:hAnsi="宋体"/>
                <w:b/>
                <w:szCs w:val="20"/>
              </w:rPr>
            </w:pPr>
            <w:r w:rsidRPr="0018496A">
              <w:rPr>
                <w:rFonts w:ascii="宋体" w:hAnsi="宋体" w:hint="eastAsia"/>
                <w:b/>
                <w:szCs w:val="20"/>
              </w:rPr>
              <w:t>扣</w:t>
            </w:r>
            <w:r w:rsidRPr="0018496A">
              <w:rPr>
                <w:rFonts w:ascii="宋体" w:hAnsi="宋体"/>
                <w:b/>
                <w:szCs w:val="20"/>
              </w:rPr>
              <w:t>分</w:t>
            </w:r>
          </w:p>
        </w:tc>
      </w:tr>
      <w:tr w:rsidR="0018496A" w:rsidRPr="0018496A" w14:paraId="1E3C2305" w14:textId="77777777">
        <w:trPr>
          <w:trHeight w:val="27"/>
          <w:jc w:val="center"/>
        </w:trPr>
        <w:tc>
          <w:tcPr>
            <w:tcW w:w="944" w:type="pct"/>
            <w:vAlign w:val="center"/>
          </w:tcPr>
          <w:p w14:paraId="663EF229" w14:textId="77777777" w:rsidR="0056506B" w:rsidRPr="0018496A" w:rsidRDefault="00DE58D2">
            <w:pPr>
              <w:spacing w:line="240" w:lineRule="auto"/>
              <w:jc w:val="left"/>
              <w:rPr>
                <w:rFonts w:ascii="宋体" w:hAnsi="宋体"/>
                <w:szCs w:val="20"/>
              </w:rPr>
            </w:pPr>
            <w:r w:rsidRPr="0018496A">
              <w:rPr>
                <w:rFonts w:ascii="宋体" w:hAnsi="宋体" w:hint="eastAsia"/>
                <w:szCs w:val="20"/>
              </w:rPr>
              <w:t>一、送货时间</w:t>
            </w:r>
          </w:p>
        </w:tc>
        <w:tc>
          <w:tcPr>
            <w:tcW w:w="3582" w:type="pct"/>
          </w:tcPr>
          <w:p w14:paraId="17DCFCBE"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不准时但能与采购人及时沟通的，每发生一次扣1分；</w:t>
            </w:r>
          </w:p>
          <w:p w14:paraId="13D8C371"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不准时送达且不沟通或沟通不及时的，每发生一次扣</w:t>
            </w:r>
            <w:r w:rsidRPr="0018496A">
              <w:rPr>
                <w:rFonts w:ascii="宋体" w:hAnsi="宋体"/>
                <w:szCs w:val="20"/>
              </w:rPr>
              <w:t>5</w:t>
            </w:r>
            <w:r w:rsidRPr="0018496A">
              <w:rPr>
                <w:rFonts w:ascii="宋体" w:hAnsi="宋体" w:hint="eastAsia"/>
                <w:szCs w:val="20"/>
              </w:rPr>
              <w:t>分。</w:t>
            </w:r>
          </w:p>
          <w:p w14:paraId="7DCE8549"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无法按时送达（不可抗力除外），影响采购人工作的（如无法开餐等），每次扣10分。</w:t>
            </w:r>
          </w:p>
          <w:p w14:paraId="76DC4D68"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当月内累计达到3次影响采购人工作的，采购人有权终止合同，所发生经济损失由中标人承担。</w:t>
            </w:r>
          </w:p>
        </w:tc>
        <w:tc>
          <w:tcPr>
            <w:tcW w:w="474" w:type="pct"/>
            <w:vAlign w:val="center"/>
          </w:tcPr>
          <w:p w14:paraId="7C9293C7" w14:textId="77777777" w:rsidR="0056506B" w:rsidRPr="0018496A" w:rsidRDefault="0056506B">
            <w:pPr>
              <w:spacing w:line="240" w:lineRule="auto"/>
              <w:rPr>
                <w:rFonts w:ascii="宋体" w:hAnsi="宋体"/>
                <w:szCs w:val="20"/>
              </w:rPr>
            </w:pPr>
          </w:p>
        </w:tc>
      </w:tr>
      <w:tr w:rsidR="0018496A" w:rsidRPr="0018496A" w14:paraId="05D5310D" w14:textId="77777777">
        <w:trPr>
          <w:trHeight w:val="27"/>
          <w:jc w:val="center"/>
        </w:trPr>
        <w:tc>
          <w:tcPr>
            <w:tcW w:w="944" w:type="pct"/>
            <w:vAlign w:val="center"/>
          </w:tcPr>
          <w:p w14:paraId="041835AF" w14:textId="77777777" w:rsidR="0056506B" w:rsidRPr="0018496A" w:rsidRDefault="00DE58D2">
            <w:pPr>
              <w:spacing w:line="240" w:lineRule="auto"/>
              <w:jc w:val="left"/>
              <w:rPr>
                <w:rFonts w:ascii="宋体" w:hAnsi="宋体"/>
                <w:szCs w:val="20"/>
              </w:rPr>
            </w:pPr>
            <w:r w:rsidRPr="0018496A">
              <w:rPr>
                <w:rFonts w:ascii="宋体" w:hAnsi="宋体" w:hint="eastAsia"/>
                <w:szCs w:val="20"/>
              </w:rPr>
              <w:t>二、足斤足两</w:t>
            </w:r>
          </w:p>
        </w:tc>
        <w:tc>
          <w:tcPr>
            <w:tcW w:w="3582" w:type="pct"/>
          </w:tcPr>
          <w:p w14:paraId="2FD03D43"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较少短斤缺两但能及时补送</w:t>
            </w:r>
            <w:r w:rsidRPr="0018496A">
              <w:rPr>
                <w:rFonts w:ascii="宋体" w:hAnsi="宋体"/>
                <w:szCs w:val="20"/>
              </w:rPr>
              <w:t>及更正的</w:t>
            </w:r>
            <w:r w:rsidRPr="0018496A">
              <w:rPr>
                <w:rFonts w:ascii="宋体" w:hAnsi="宋体" w:hint="eastAsia"/>
                <w:szCs w:val="20"/>
              </w:rPr>
              <w:t>，</w:t>
            </w:r>
            <w:r w:rsidRPr="0018496A">
              <w:rPr>
                <w:rFonts w:ascii="宋体" w:hAnsi="宋体"/>
                <w:szCs w:val="20"/>
              </w:rPr>
              <w:t>每发生一次扣1</w:t>
            </w:r>
            <w:r w:rsidRPr="0018496A">
              <w:rPr>
                <w:rFonts w:ascii="宋体" w:hAnsi="宋体" w:hint="eastAsia"/>
                <w:szCs w:val="20"/>
              </w:rPr>
              <w:t>分。</w:t>
            </w:r>
          </w:p>
          <w:p w14:paraId="62CB0024"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较多短斤缺两但能与采购人及时沟通的，每发生一次扣</w:t>
            </w:r>
            <w:r w:rsidRPr="0018496A">
              <w:rPr>
                <w:rFonts w:ascii="宋体" w:hAnsi="宋体"/>
                <w:szCs w:val="20"/>
              </w:rPr>
              <w:t>3</w:t>
            </w:r>
            <w:r w:rsidRPr="0018496A">
              <w:rPr>
                <w:rFonts w:ascii="宋体" w:hAnsi="宋体" w:hint="eastAsia"/>
                <w:szCs w:val="20"/>
              </w:rPr>
              <w:t>分。</w:t>
            </w:r>
          </w:p>
          <w:p w14:paraId="20D145E3"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短斤缺两较严重或不沟通或沟通不及时的，每发生一次扣</w:t>
            </w:r>
            <w:r w:rsidRPr="0018496A">
              <w:rPr>
                <w:rFonts w:ascii="宋体" w:hAnsi="宋体"/>
                <w:szCs w:val="20"/>
              </w:rPr>
              <w:t>5</w:t>
            </w:r>
            <w:r w:rsidRPr="0018496A">
              <w:rPr>
                <w:rFonts w:ascii="宋体" w:hAnsi="宋体" w:hint="eastAsia"/>
                <w:szCs w:val="20"/>
              </w:rPr>
              <w:t>分。</w:t>
            </w:r>
          </w:p>
          <w:p w14:paraId="1772E305"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短斤缺两较严重</w:t>
            </w:r>
            <w:r w:rsidRPr="0018496A">
              <w:rPr>
                <w:rFonts w:ascii="宋体" w:hAnsi="宋体"/>
                <w:szCs w:val="20"/>
              </w:rPr>
              <w:t>的情况如：</w:t>
            </w:r>
            <w:r w:rsidRPr="0018496A">
              <w:rPr>
                <w:rFonts w:ascii="宋体" w:hAnsi="宋体" w:hint="eastAsia"/>
                <w:szCs w:val="20"/>
              </w:rPr>
              <w:t>货物内藏有冰袋、沙袋、垫板等非正常、非合理的增重物品等。</w:t>
            </w:r>
          </w:p>
        </w:tc>
        <w:tc>
          <w:tcPr>
            <w:tcW w:w="474" w:type="pct"/>
            <w:vAlign w:val="center"/>
          </w:tcPr>
          <w:p w14:paraId="2D7BEA38" w14:textId="77777777" w:rsidR="0056506B" w:rsidRPr="0018496A" w:rsidRDefault="0056506B">
            <w:pPr>
              <w:spacing w:line="240" w:lineRule="auto"/>
              <w:rPr>
                <w:rFonts w:ascii="宋体" w:hAnsi="宋体"/>
                <w:szCs w:val="20"/>
              </w:rPr>
            </w:pPr>
          </w:p>
        </w:tc>
      </w:tr>
      <w:tr w:rsidR="0018496A" w:rsidRPr="0018496A" w14:paraId="2FD7DDA3" w14:textId="77777777">
        <w:trPr>
          <w:trHeight w:val="27"/>
          <w:jc w:val="center"/>
        </w:trPr>
        <w:tc>
          <w:tcPr>
            <w:tcW w:w="944" w:type="pct"/>
            <w:vAlign w:val="center"/>
          </w:tcPr>
          <w:p w14:paraId="5EC776DE" w14:textId="77777777" w:rsidR="0056506B" w:rsidRPr="0018496A" w:rsidRDefault="00DE58D2">
            <w:pPr>
              <w:spacing w:line="240" w:lineRule="auto"/>
              <w:jc w:val="left"/>
              <w:rPr>
                <w:rFonts w:ascii="宋体" w:hAnsi="宋体"/>
                <w:szCs w:val="20"/>
              </w:rPr>
            </w:pPr>
            <w:r w:rsidRPr="0018496A">
              <w:rPr>
                <w:rFonts w:ascii="宋体" w:hAnsi="宋体" w:hint="eastAsia"/>
                <w:szCs w:val="20"/>
              </w:rPr>
              <w:t>三、货物来源</w:t>
            </w:r>
          </w:p>
        </w:tc>
        <w:tc>
          <w:tcPr>
            <w:tcW w:w="3582" w:type="pct"/>
          </w:tcPr>
          <w:p w14:paraId="252816DD"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部分产品需具有有效的生产批号，符合《GB/T 24616-2019 冷藏、</w:t>
            </w:r>
            <w:r w:rsidRPr="0018496A">
              <w:rPr>
                <w:rFonts w:ascii="宋体" w:hAnsi="宋体" w:hint="eastAsia"/>
                <w:szCs w:val="20"/>
              </w:rPr>
              <w:lastRenderedPageBreak/>
              <w:t>冷冻食品物流包装、标志、运输和储存》以及国家和广东省政府相关部门规定的卫生标准。</w:t>
            </w:r>
          </w:p>
          <w:p w14:paraId="0E01EB90"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预包装食品须符合《GB 7718-2011 食品安全国家标准预包装食品标签通则》的相关规定。</w:t>
            </w:r>
          </w:p>
          <w:p w14:paraId="7AB6AD87"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来源不清或不符合相关规定的，发现第一次扣</w:t>
            </w:r>
            <w:r w:rsidRPr="0018496A">
              <w:rPr>
                <w:rFonts w:ascii="宋体" w:hAnsi="宋体"/>
                <w:szCs w:val="20"/>
              </w:rPr>
              <w:t>3分，第二次扣5分，第三次或以上扣10分/次。</w:t>
            </w:r>
          </w:p>
        </w:tc>
        <w:tc>
          <w:tcPr>
            <w:tcW w:w="474" w:type="pct"/>
            <w:vAlign w:val="center"/>
          </w:tcPr>
          <w:p w14:paraId="4D2C196A" w14:textId="77777777" w:rsidR="0056506B" w:rsidRPr="0018496A" w:rsidRDefault="0056506B">
            <w:pPr>
              <w:spacing w:line="240" w:lineRule="auto"/>
              <w:rPr>
                <w:rFonts w:ascii="宋体" w:hAnsi="宋体"/>
                <w:szCs w:val="20"/>
              </w:rPr>
            </w:pPr>
          </w:p>
        </w:tc>
      </w:tr>
      <w:tr w:rsidR="0018496A" w:rsidRPr="0018496A" w14:paraId="6AE6FD0E" w14:textId="77777777">
        <w:trPr>
          <w:trHeight w:val="27"/>
          <w:jc w:val="center"/>
        </w:trPr>
        <w:tc>
          <w:tcPr>
            <w:tcW w:w="944" w:type="pct"/>
            <w:vAlign w:val="center"/>
          </w:tcPr>
          <w:p w14:paraId="075E7FCC" w14:textId="77777777" w:rsidR="0056506B" w:rsidRPr="0018496A" w:rsidRDefault="00DE58D2">
            <w:pPr>
              <w:spacing w:line="240" w:lineRule="auto"/>
              <w:jc w:val="left"/>
              <w:rPr>
                <w:rFonts w:ascii="宋体" w:hAnsi="宋体"/>
                <w:szCs w:val="20"/>
              </w:rPr>
            </w:pPr>
            <w:r w:rsidRPr="0018496A">
              <w:rPr>
                <w:rFonts w:ascii="宋体" w:hAnsi="宋体" w:hint="eastAsia"/>
                <w:szCs w:val="20"/>
              </w:rPr>
              <w:t>四、差错情况</w:t>
            </w:r>
          </w:p>
        </w:tc>
        <w:tc>
          <w:tcPr>
            <w:tcW w:w="3582" w:type="pct"/>
          </w:tcPr>
          <w:p w14:paraId="4F5976D2"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较少有差错但能及时补送的，每发生一次扣1分。</w:t>
            </w:r>
          </w:p>
          <w:p w14:paraId="36303B98"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有较多差错或差错未能及时补送的，每发生一次扣5分。</w:t>
            </w:r>
          </w:p>
        </w:tc>
        <w:tc>
          <w:tcPr>
            <w:tcW w:w="474" w:type="pct"/>
            <w:vAlign w:val="center"/>
          </w:tcPr>
          <w:p w14:paraId="736AFFDF" w14:textId="77777777" w:rsidR="0056506B" w:rsidRPr="0018496A" w:rsidRDefault="0056506B">
            <w:pPr>
              <w:spacing w:line="240" w:lineRule="auto"/>
              <w:rPr>
                <w:rFonts w:ascii="宋体" w:hAnsi="宋体"/>
                <w:szCs w:val="20"/>
              </w:rPr>
            </w:pPr>
          </w:p>
        </w:tc>
      </w:tr>
      <w:tr w:rsidR="0018496A" w:rsidRPr="0018496A" w14:paraId="712AA749" w14:textId="77777777">
        <w:trPr>
          <w:trHeight w:val="27"/>
          <w:jc w:val="center"/>
        </w:trPr>
        <w:tc>
          <w:tcPr>
            <w:tcW w:w="944" w:type="pct"/>
            <w:vAlign w:val="center"/>
          </w:tcPr>
          <w:p w14:paraId="3A86E36B" w14:textId="77777777" w:rsidR="0056506B" w:rsidRPr="0018496A" w:rsidRDefault="00DE58D2">
            <w:pPr>
              <w:spacing w:line="240" w:lineRule="auto"/>
              <w:jc w:val="left"/>
              <w:rPr>
                <w:rFonts w:ascii="宋体" w:hAnsi="宋体"/>
                <w:szCs w:val="20"/>
              </w:rPr>
            </w:pPr>
            <w:r w:rsidRPr="0018496A">
              <w:rPr>
                <w:rFonts w:ascii="宋体" w:hAnsi="宋体" w:hint="eastAsia"/>
                <w:szCs w:val="20"/>
              </w:rPr>
              <w:t>五、临时送货及退货补送</w:t>
            </w:r>
          </w:p>
        </w:tc>
        <w:tc>
          <w:tcPr>
            <w:tcW w:w="3582" w:type="pct"/>
          </w:tcPr>
          <w:p w14:paraId="63CF57E9"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临时的供货如未在4小时内送货，且没有事先通知甲方的，每次扣2分。</w:t>
            </w:r>
          </w:p>
          <w:p w14:paraId="246C6FE5"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不符合采购人要求的产品，采购人拒收后，中标人须2小时内重新补送，如未按时补送货，每次扣5分。</w:t>
            </w:r>
          </w:p>
        </w:tc>
        <w:tc>
          <w:tcPr>
            <w:tcW w:w="474" w:type="pct"/>
            <w:vAlign w:val="center"/>
          </w:tcPr>
          <w:p w14:paraId="6F0D6D65" w14:textId="77777777" w:rsidR="0056506B" w:rsidRPr="0018496A" w:rsidRDefault="0056506B">
            <w:pPr>
              <w:spacing w:line="240" w:lineRule="auto"/>
              <w:rPr>
                <w:rFonts w:ascii="宋体" w:hAnsi="宋体"/>
                <w:szCs w:val="20"/>
              </w:rPr>
            </w:pPr>
          </w:p>
        </w:tc>
      </w:tr>
      <w:tr w:rsidR="0018496A" w:rsidRPr="0018496A" w14:paraId="0D5EAD6A" w14:textId="77777777">
        <w:trPr>
          <w:trHeight w:val="27"/>
          <w:jc w:val="center"/>
        </w:trPr>
        <w:tc>
          <w:tcPr>
            <w:tcW w:w="944" w:type="pct"/>
            <w:vAlign w:val="center"/>
          </w:tcPr>
          <w:p w14:paraId="0C60956E" w14:textId="77777777" w:rsidR="0056506B" w:rsidRPr="0018496A" w:rsidRDefault="00DE58D2">
            <w:pPr>
              <w:spacing w:line="240" w:lineRule="auto"/>
              <w:jc w:val="left"/>
              <w:rPr>
                <w:rFonts w:ascii="宋体" w:hAnsi="宋体"/>
                <w:szCs w:val="20"/>
              </w:rPr>
            </w:pPr>
            <w:r w:rsidRPr="0018496A">
              <w:rPr>
                <w:rFonts w:ascii="宋体" w:hAnsi="宋体" w:hint="eastAsia"/>
                <w:szCs w:val="20"/>
              </w:rPr>
              <w:t>六</w:t>
            </w:r>
            <w:r w:rsidRPr="0018496A">
              <w:rPr>
                <w:rFonts w:ascii="宋体" w:hAnsi="宋体"/>
                <w:szCs w:val="20"/>
              </w:rPr>
              <w:t>、</w:t>
            </w:r>
            <w:r w:rsidRPr="0018496A">
              <w:rPr>
                <w:rFonts w:ascii="宋体" w:hAnsi="宋体" w:hint="eastAsia"/>
                <w:szCs w:val="20"/>
              </w:rPr>
              <w:t>联系制度及配合服务</w:t>
            </w:r>
          </w:p>
        </w:tc>
        <w:tc>
          <w:tcPr>
            <w:tcW w:w="3582" w:type="pct"/>
          </w:tcPr>
          <w:p w14:paraId="705164D1" w14:textId="77777777" w:rsidR="0056506B" w:rsidRPr="0018496A" w:rsidRDefault="00DE58D2">
            <w:pPr>
              <w:pStyle w:val="Style34"/>
              <w:spacing w:line="240" w:lineRule="auto"/>
              <w:ind w:firstLine="400"/>
              <w:rPr>
                <w:rFonts w:ascii="宋体" w:hAnsi="宋体"/>
                <w:szCs w:val="20"/>
              </w:rPr>
            </w:pPr>
            <w:r w:rsidRPr="0018496A">
              <w:rPr>
                <w:rFonts w:ascii="宋体" w:hAnsi="宋体" w:hint="eastAsia"/>
                <w:szCs w:val="20"/>
              </w:rPr>
              <w:t>中标人工作人员服务态度差、工作不认真，每次考核表扣1分。</w:t>
            </w:r>
          </w:p>
          <w:p w14:paraId="7D95872E" w14:textId="4052B8FE" w:rsidR="0056506B" w:rsidRPr="0018496A" w:rsidRDefault="00DE58D2">
            <w:pPr>
              <w:pStyle w:val="Style34"/>
              <w:spacing w:line="240" w:lineRule="auto"/>
              <w:ind w:firstLine="400"/>
              <w:rPr>
                <w:rFonts w:ascii="宋体" w:hAnsi="宋体"/>
                <w:szCs w:val="20"/>
              </w:rPr>
            </w:pPr>
            <w:r w:rsidRPr="00CE3AB7">
              <w:rPr>
                <w:rFonts w:ascii="宋体" w:hAnsi="宋体" w:hint="eastAsia"/>
                <w:szCs w:val="20"/>
              </w:rPr>
              <w:t>中标人管理层主动倾听采购人意见，每</w:t>
            </w:r>
            <w:r w:rsidR="00080613" w:rsidRPr="00CE3AB7">
              <w:rPr>
                <w:rFonts w:ascii="宋体" w:hAnsi="宋体" w:hint="eastAsia"/>
                <w:szCs w:val="20"/>
              </w:rPr>
              <w:t>月</w:t>
            </w:r>
            <w:r w:rsidRPr="00CE3AB7">
              <w:rPr>
                <w:rFonts w:ascii="宋体" w:hAnsi="宋体" w:hint="eastAsia"/>
                <w:szCs w:val="20"/>
              </w:rPr>
              <w:t>随访</w:t>
            </w:r>
            <w:r w:rsidRPr="00CE3AB7">
              <w:rPr>
                <w:rFonts w:ascii="宋体" w:hAnsi="宋体"/>
                <w:szCs w:val="20"/>
              </w:rPr>
              <w:t>1</w:t>
            </w:r>
            <w:r w:rsidRPr="00CE3AB7">
              <w:rPr>
                <w:rFonts w:ascii="宋体" w:hAnsi="宋体" w:hint="eastAsia"/>
                <w:szCs w:val="20"/>
              </w:rPr>
              <w:t>次以上</w:t>
            </w:r>
            <w:r w:rsidR="00F10579" w:rsidRPr="00CE3AB7">
              <w:rPr>
                <w:rFonts w:ascii="宋体" w:hAnsi="宋体" w:hint="eastAsia"/>
                <w:szCs w:val="20"/>
              </w:rPr>
              <w:t>（现场或电话联系）</w:t>
            </w:r>
            <w:r w:rsidRPr="00CE3AB7">
              <w:rPr>
                <w:rFonts w:ascii="宋体" w:hAnsi="宋体" w:hint="eastAsia"/>
                <w:szCs w:val="20"/>
              </w:rPr>
              <w:t>，</w:t>
            </w:r>
            <w:r w:rsidR="00F10579" w:rsidRPr="00CE3AB7">
              <w:rPr>
                <w:rFonts w:ascii="宋体" w:hAnsi="宋体" w:hint="eastAsia"/>
                <w:szCs w:val="20"/>
              </w:rPr>
              <w:t>并提供月度随访记录表。</w:t>
            </w:r>
            <w:r w:rsidRPr="00CE3AB7">
              <w:rPr>
                <w:rFonts w:ascii="宋体" w:hAnsi="宋体" w:hint="eastAsia"/>
                <w:szCs w:val="20"/>
              </w:rPr>
              <w:t>如无按期随访</w:t>
            </w:r>
            <w:r w:rsidR="00F10579" w:rsidRPr="00CE3AB7">
              <w:rPr>
                <w:rFonts w:ascii="宋体" w:hAnsi="宋体" w:hint="eastAsia"/>
                <w:szCs w:val="20"/>
              </w:rPr>
              <w:t>并未提供书面反馈</w:t>
            </w:r>
            <w:r w:rsidRPr="00CE3AB7">
              <w:rPr>
                <w:rFonts w:ascii="宋体" w:hAnsi="宋体" w:hint="eastAsia"/>
                <w:szCs w:val="20"/>
              </w:rPr>
              <w:t>，当</w:t>
            </w:r>
            <w:r w:rsidR="00080613" w:rsidRPr="00CE3AB7">
              <w:rPr>
                <w:rFonts w:ascii="宋体" w:hAnsi="宋体" w:hint="eastAsia"/>
                <w:szCs w:val="20"/>
              </w:rPr>
              <w:t>月</w:t>
            </w:r>
            <w:r w:rsidRPr="00CE3AB7">
              <w:rPr>
                <w:rFonts w:ascii="宋体" w:hAnsi="宋体" w:hint="eastAsia"/>
                <w:szCs w:val="20"/>
              </w:rPr>
              <w:t>的考核表扣</w:t>
            </w:r>
            <w:r w:rsidR="00F10579" w:rsidRPr="00CE3AB7">
              <w:rPr>
                <w:rFonts w:ascii="宋体" w:hAnsi="宋体"/>
                <w:szCs w:val="20"/>
              </w:rPr>
              <w:t>2</w:t>
            </w:r>
            <w:r w:rsidRPr="00CE3AB7">
              <w:rPr>
                <w:rFonts w:ascii="宋体" w:hAnsi="宋体" w:hint="eastAsia"/>
                <w:szCs w:val="20"/>
              </w:rPr>
              <w:t>分。</w:t>
            </w:r>
          </w:p>
          <w:p w14:paraId="1C0644C2" w14:textId="408FCC3A" w:rsidR="0056506B" w:rsidRPr="0018496A" w:rsidRDefault="00DE58D2">
            <w:pPr>
              <w:pStyle w:val="Style34"/>
              <w:spacing w:line="240" w:lineRule="auto"/>
              <w:ind w:firstLine="400"/>
              <w:rPr>
                <w:rFonts w:ascii="宋体" w:hAnsi="宋体"/>
                <w:szCs w:val="20"/>
              </w:rPr>
            </w:pPr>
            <w:r w:rsidRPr="0018496A">
              <w:rPr>
                <w:rFonts w:ascii="宋体" w:hAnsi="宋体" w:hint="eastAsia"/>
                <w:szCs w:val="20"/>
              </w:rPr>
              <w:t>中标人应积极配合采购人相关业务，包括但不限于按时提供报价、盖章的考核表、发票等情况。</w:t>
            </w:r>
            <w:r w:rsidRPr="00CE3AB7">
              <w:rPr>
                <w:rFonts w:ascii="宋体" w:hAnsi="宋体" w:hint="eastAsia"/>
                <w:szCs w:val="20"/>
              </w:rPr>
              <w:t>中标人未按时提交采购人所需资料，每发生一次考核表扣</w:t>
            </w:r>
            <w:r w:rsidRPr="00CE3AB7">
              <w:rPr>
                <w:rFonts w:ascii="宋体" w:hAnsi="宋体"/>
                <w:szCs w:val="20"/>
              </w:rPr>
              <w:t>1</w:t>
            </w:r>
            <w:r w:rsidRPr="00CE3AB7">
              <w:rPr>
                <w:rFonts w:ascii="宋体" w:hAnsi="宋体" w:hint="eastAsia"/>
                <w:szCs w:val="20"/>
              </w:rPr>
              <w:t>分。</w:t>
            </w:r>
          </w:p>
        </w:tc>
        <w:tc>
          <w:tcPr>
            <w:tcW w:w="474" w:type="pct"/>
            <w:vAlign w:val="center"/>
          </w:tcPr>
          <w:p w14:paraId="3788923B" w14:textId="77777777" w:rsidR="0056506B" w:rsidRPr="0018496A" w:rsidRDefault="0056506B">
            <w:pPr>
              <w:spacing w:line="240" w:lineRule="auto"/>
              <w:rPr>
                <w:rFonts w:ascii="宋体" w:hAnsi="宋体"/>
                <w:szCs w:val="20"/>
              </w:rPr>
            </w:pPr>
          </w:p>
        </w:tc>
      </w:tr>
      <w:tr w:rsidR="0018496A" w:rsidRPr="0018496A" w14:paraId="492F0D3F" w14:textId="77777777">
        <w:trPr>
          <w:trHeight w:val="27"/>
          <w:jc w:val="center"/>
        </w:trPr>
        <w:tc>
          <w:tcPr>
            <w:tcW w:w="944" w:type="pct"/>
            <w:vAlign w:val="center"/>
          </w:tcPr>
          <w:p w14:paraId="042F7608" w14:textId="77777777" w:rsidR="0056506B" w:rsidRPr="0018496A" w:rsidRDefault="00DE58D2">
            <w:pPr>
              <w:spacing w:line="240" w:lineRule="auto"/>
              <w:jc w:val="left"/>
              <w:rPr>
                <w:rFonts w:ascii="宋体" w:hAnsi="宋体"/>
                <w:szCs w:val="20"/>
              </w:rPr>
            </w:pPr>
            <w:r w:rsidRPr="0018496A">
              <w:rPr>
                <w:rFonts w:ascii="宋体" w:hAnsi="宋体" w:hint="eastAsia"/>
                <w:szCs w:val="20"/>
              </w:rPr>
              <w:t>七、配送及定价规范</w:t>
            </w:r>
          </w:p>
        </w:tc>
        <w:tc>
          <w:tcPr>
            <w:tcW w:w="3582" w:type="pct"/>
          </w:tcPr>
          <w:p w14:paraId="2BCFBF10" w14:textId="679AB2BF"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鲜活水产类必须有水、有氧运输送达；冰鲜类须冷链运输送达。如未使用有水、有氧运输，第一次扣10分，第二次扣20分，合同期内累计达到3次，采购人有权终止合同，所发生经济损失由中标人承担。</w:t>
            </w:r>
          </w:p>
          <w:p w14:paraId="5BE19E74" w14:textId="7FC7F989"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对温度有要求的产品，须冷链运输，运输过程须确定货物的温度，记录送货车辆温度并</w:t>
            </w:r>
            <w:r w:rsidR="002B14E1" w:rsidRPr="00CE3AB7">
              <w:rPr>
                <w:rFonts w:ascii="宋体" w:hAnsi="宋体" w:hint="eastAsia"/>
                <w:szCs w:val="20"/>
              </w:rPr>
              <w:t>由中标人记录存档备查</w:t>
            </w:r>
            <w:r w:rsidR="002B14E1" w:rsidRPr="0018496A">
              <w:rPr>
                <w:rFonts w:ascii="宋体" w:hAnsi="宋体" w:hint="eastAsia"/>
                <w:szCs w:val="20"/>
              </w:rPr>
              <w:t>。</w:t>
            </w:r>
            <w:r w:rsidRPr="0018496A">
              <w:rPr>
                <w:rFonts w:ascii="宋体" w:hAnsi="宋体" w:hint="eastAsia"/>
                <w:szCs w:val="20"/>
              </w:rPr>
              <w:t>。</w:t>
            </w:r>
          </w:p>
          <w:p w14:paraId="7988B994"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配送所使用的运输容器、运输载具、运输包装及配送流程不符合相关规定每次扣</w:t>
            </w:r>
            <w:r w:rsidRPr="0018496A">
              <w:rPr>
                <w:rFonts w:ascii="宋体" w:hAnsi="宋体"/>
                <w:szCs w:val="20"/>
              </w:rPr>
              <w:t>1</w:t>
            </w:r>
            <w:r w:rsidRPr="0018496A">
              <w:rPr>
                <w:rFonts w:ascii="宋体" w:hAnsi="宋体" w:hint="eastAsia"/>
                <w:szCs w:val="20"/>
              </w:rPr>
              <w:t>分。</w:t>
            </w:r>
          </w:p>
          <w:p w14:paraId="0D44631F"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不按定价原则报价或报价单不按采购人约定的格式报价，每次扣1分。</w:t>
            </w:r>
          </w:p>
        </w:tc>
        <w:tc>
          <w:tcPr>
            <w:tcW w:w="474" w:type="pct"/>
            <w:vAlign w:val="center"/>
          </w:tcPr>
          <w:p w14:paraId="139B5596" w14:textId="77777777" w:rsidR="0056506B" w:rsidRPr="0018496A" w:rsidRDefault="0056506B">
            <w:pPr>
              <w:spacing w:line="240" w:lineRule="auto"/>
              <w:rPr>
                <w:rFonts w:ascii="宋体" w:hAnsi="宋体"/>
                <w:szCs w:val="20"/>
              </w:rPr>
            </w:pPr>
          </w:p>
        </w:tc>
      </w:tr>
      <w:tr w:rsidR="0018496A" w:rsidRPr="0018496A" w14:paraId="38E484D6" w14:textId="77777777">
        <w:trPr>
          <w:trHeight w:val="27"/>
          <w:jc w:val="center"/>
        </w:trPr>
        <w:tc>
          <w:tcPr>
            <w:tcW w:w="944" w:type="pct"/>
            <w:vAlign w:val="center"/>
          </w:tcPr>
          <w:p w14:paraId="2D1BF4BE" w14:textId="77777777" w:rsidR="0056506B" w:rsidRPr="0018496A" w:rsidRDefault="00DE58D2">
            <w:pPr>
              <w:pStyle w:val="Style34"/>
              <w:numPr>
                <w:ilvl w:val="0"/>
                <w:numId w:val="18"/>
              </w:numPr>
              <w:adjustRightInd/>
              <w:spacing w:line="240" w:lineRule="auto"/>
              <w:ind w:firstLineChars="0"/>
              <w:jc w:val="left"/>
              <w:textAlignment w:val="auto"/>
              <w:rPr>
                <w:rFonts w:ascii="宋体" w:hAnsi="宋体"/>
                <w:szCs w:val="20"/>
              </w:rPr>
            </w:pPr>
            <w:r w:rsidRPr="0018496A">
              <w:rPr>
                <w:rFonts w:ascii="宋体" w:hAnsi="宋体" w:hint="eastAsia"/>
                <w:szCs w:val="20"/>
              </w:rPr>
              <w:t>货物质量</w:t>
            </w:r>
          </w:p>
        </w:tc>
        <w:tc>
          <w:tcPr>
            <w:tcW w:w="3582" w:type="pct"/>
          </w:tcPr>
          <w:p w14:paraId="2488E21C"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中标人不得擅自变更投标货品（含品种、品牌、产地、包装、规格等），必须严格按采购人的要求供应。否则，采购人有权拒收，由此所产生的费用由采购人负责。</w:t>
            </w:r>
          </w:p>
          <w:p w14:paraId="325711C8"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如因市场流通问题确实需要变更的，应事先提出书面申请（须附厂家官方网站公布或厂家、广州经销商说明函等资料），并经采购人同意后才能变更，替换品牌不得低于中标品牌的质量，价格不得高于中标价格。</w:t>
            </w:r>
          </w:p>
          <w:p w14:paraId="5151F5AE"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必须能够提供每一批次货物的相关质检合格证明。</w:t>
            </w:r>
          </w:p>
          <w:p w14:paraId="504AEDC0"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如未经采购人同意擅自更换品牌等，第一次扣3分，第二次扣5分，第三次或以上扣10分/次。</w:t>
            </w:r>
          </w:p>
          <w:p w14:paraId="658FBAE9" w14:textId="35BD0630"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货物质量符合采购人所需及相关规定，如出现“以次充好”，第一次扣3分，第二次扣5分，第三次或以上扣10分/次。</w:t>
            </w:r>
          </w:p>
          <w:p w14:paraId="56026684" w14:textId="1B82C4AD" w:rsidR="0056506B" w:rsidRPr="0018496A" w:rsidRDefault="00080613">
            <w:pPr>
              <w:spacing w:line="240" w:lineRule="auto"/>
              <w:ind w:firstLineChars="200" w:firstLine="400"/>
              <w:rPr>
                <w:rFonts w:ascii="宋体" w:hAnsi="宋体"/>
                <w:szCs w:val="20"/>
              </w:rPr>
            </w:pPr>
            <w:r w:rsidRPr="00CE3AB7">
              <w:rPr>
                <w:rFonts w:ascii="宋体" w:hAnsi="宋体" w:hint="eastAsia"/>
                <w:szCs w:val="20"/>
              </w:rPr>
              <w:t>中标人若供应的产品存在质量问题（如：变质、发霉、有异味等现象）或“假冒伪劣”，采购人有权拒收，中标人</w:t>
            </w:r>
            <w:r w:rsidR="002B14E1" w:rsidRPr="00CE3AB7">
              <w:rPr>
                <w:rFonts w:ascii="宋体" w:hAnsi="宋体" w:hint="eastAsia"/>
                <w:szCs w:val="20"/>
              </w:rPr>
              <w:t>必须</w:t>
            </w:r>
            <w:r w:rsidRPr="00CE3AB7">
              <w:rPr>
                <w:rFonts w:ascii="宋体" w:hAnsi="宋体" w:hint="eastAsia"/>
                <w:szCs w:val="20"/>
              </w:rPr>
              <w:t>在规定的时间内重新送货；每次发现有质量问题或“假冒伪劣”的产品时处以该批次问题产品重量</w:t>
            </w:r>
            <w:r w:rsidRPr="00CE3AB7">
              <w:rPr>
                <w:rFonts w:ascii="宋体" w:hAnsi="宋体"/>
                <w:szCs w:val="20"/>
              </w:rPr>
              <w:t>3倍作为罚金，同一种产品当月累计达到4次或以上的质量问</w:t>
            </w:r>
            <w:r w:rsidRPr="00CE3AB7">
              <w:rPr>
                <w:rFonts w:ascii="宋体" w:hAnsi="宋体"/>
                <w:szCs w:val="20"/>
              </w:rPr>
              <w:lastRenderedPageBreak/>
              <w:t>题或“假冒伪劣”时处以该批次问题产品重量10倍作为罚金，罚金在当月货款里扣除，不足部分在余下月度货款里扣除</w:t>
            </w:r>
          </w:p>
        </w:tc>
        <w:tc>
          <w:tcPr>
            <w:tcW w:w="474" w:type="pct"/>
            <w:vAlign w:val="center"/>
          </w:tcPr>
          <w:p w14:paraId="3523C90B" w14:textId="77777777" w:rsidR="0056506B" w:rsidRPr="0018496A" w:rsidRDefault="0056506B">
            <w:pPr>
              <w:spacing w:line="240" w:lineRule="auto"/>
              <w:rPr>
                <w:rFonts w:ascii="宋体" w:hAnsi="宋体"/>
                <w:szCs w:val="20"/>
              </w:rPr>
            </w:pPr>
          </w:p>
        </w:tc>
      </w:tr>
      <w:tr w:rsidR="0018496A" w:rsidRPr="0018496A" w14:paraId="7F4F3A03" w14:textId="77777777">
        <w:trPr>
          <w:trHeight w:val="27"/>
          <w:jc w:val="center"/>
        </w:trPr>
        <w:tc>
          <w:tcPr>
            <w:tcW w:w="944" w:type="pct"/>
            <w:vAlign w:val="center"/>
          </w:tcPr>
          <w:p w14:paraId="31C8D76A" w14:textId="77777777" w:rsidR="0056506B" w:rsidRPr="0018496A" w:rsidRDefault="00DE58D2">
            <w:pPr>
              <w:spacing w:line="240" w:lineRule="auto"/>
              <w:jc w:val="left"/>
              <w:rPr>
                <w:rFonts w:ascii="宋体" w:hAnsi="宋体"/>
                <w:szCs w:val="20"/>
              </w:rPr>
            </w:pPr>
            <w:r w:rsidRPr="0018496A">
              <w:rPr>
                <w:rFonts w:ascii="宋体" w:hAnsi="宋体" w:hint="eastAsia"/>
                <w:szCs w:val="20"/>
              </w:rPr>
              <w:t>一票否决项</w:t>
            </w:r>
          </w:p>
        </w:tc>
        <w:tc>
          <w:tcPr>
            <w:tcW w:w="4056" w:type="pct"/>
            <w:gridSpan w:val="2"/>
          </w:tcPr>
          <w:p w14:paraId="00FCD6E7" w14:textId="77777777" w:rsidR="0056506B" w:rsidRPr="0018496A" w:rsidRDefault="00DE58D2">
            <w:pPr>
              <w:spacing w:line="240" w:lineRule="auto"/>
              <w:ind w:firstLineChars="200" w:firstLine="400"/>
              <w:rPr>
                <w:rFonts w:ascii="宋体" w:hAnsi="宋体"/>
                <w:szCs w:val="20"/>
              </w:rPr>
            </w:pPr>
            <w:r w:rsidRPr="0018496A">
              <w:rPr>
                <w:rFonts w:ascii="宋体" w:hAnsi="宋体" w:hint="eastAsia"/>
                <w:szCs w:val="20"/>
              </w:rPr>
              <w:t>以贿赂或类似贿赂的形式讨好采购人、货物验收人等利害关系人的行为。</w:t>
            </w:r>
          </w:p>
          <w:p w14:paraId="7ECD03C7" w14:textId="77777777" w:rsidR="0056506B" w:rsidRPr="0018496A" w:rsidRDefault="00DE58D2">
            <w:pPr>
              <w:pStyle w:val="Style34"/>
              <w:spacing w:line="240" w:lineRule="auto"/>
              <w:ind w:left="420" w:firstLineChars="0" w:firstLine="0"/>
              <w:rPr>
                <w:rFonts w:ascii="宋体" w:hAnsi="宋体"/>
                <w:szCs w:val="20"/>
              </w:rPr>
            </w:pPr>
            <w:r w:rsidRPr="0018496A">
              <w:rPr>
                <w:rFonts w:ascii="宋体" w:hAnsi="宋体" w:hint="eastAsia"/>
                <w:szCs w:val="20"/>
              </w:rPr>
              <w:t>要求检测的商品未经检测，且未按要求限时整改。</w:t>
            </w:r>
          </w:p>
          <w:p w14:paraId="1A16DB6A" w14:textId="77777777" w:rsidR="0056506B" w:rsidRPr="0018496A" w:rsidRDefault="00DE58D2">
            <w:pPr>
              <w:pStyle w:val="Style34"/>
              <w:spacing w:line="240" w:lineRule="auto"/>
              <w:ind w:left="420" w:firstLineChars="0" w:firstLine="0"/>
              <w:rPr>
                <w:rFonts w:ascii="宋体" w:hAnsi="宋体"/>
                <w:szCs w:val="20"/>
              </w:rPr>
            </w:pPr>
            <w:r w:rsidRPr="0018496A">
              <w:rPr>
                <w:rFonts w:ascii="宋体" w:hAnsi="宋体" w:hint="eastAsia"/>
                <w:szCs w:val="20"/>
              </w:rPr>
              <w:t>食品原料质量问题而引起的食物中毒事件。</w:t>
            </w:r>
          </w:p>
          <w:p w14:paraId="79EC22BC" w14:textId="77777777" w:rsidR="0056506B" w:rsidRPr="0018496A" w:rsidRDefault="00DE58D2">
            <w:pPr>
              <w:pStyle w:val="Style34"/>
              <w:spacing w:line="240" w:lineRule="auto"/>
              <w:ind w:left="420" w:firstLineChars="0" w:firstLine="0"/>
              <w:rPr>
                <w:rFonts w:ascii="宋体" w:hAnsi="宋体"/>
                <w:szCs w:val="20"/>
              </w:rPr>
            </w:pPr>
            <w:r w:rsidRPr="0018496A">
              <w:rPr>
                <w:rFonts w:ascii="宋体" w:hAnsi="宋体" w:hint="eastAsia"/>
                <w:szCs w:val="20"/>
              </w:rPr>
              <w:t>提供虚假发票、虚假货物入库单。</w:t>
            </w:r>
          </w:p>
          <w:p w14:paraId="72FD6D19" w14:textId="77777777" w:rsidR="0056506B" w:rsidRPr="0018496A" w:rsidRDefault="00DE58D2">
            <w:pPr>
              <w:spacing w:line="240" w:lineRule="auto"/>
              <w:ind w:firstLineChars="100" w:firstLine="200"/>
              <w:rPr>
                <w:rFonts w:ascii="宋体" w:hAnsi="宋体"/>
                <w:szCs w:val="20"/>
              </w:rPr>
            </w:pPr>
            <w:r w:rsidRPr="0018496A">
              <w:rPr>
                <w:rFonts w:ascii="宋体" w:hAnsi="宋体" w:hint="eastAsia"/>
                <w:szCs w:val="20"/>
              </w:rPr>
              <w:t>（若出现上述情况，采购人有权不支付当月货款，所发生的一切损失由中标人负责）</w:t>
            </w:r>
          </w:p>
        </w:tc>
      </w:tr>
      <w:tr w:rsidR="0018496A" w:rsidRPr="0018496A" w14:paraId="39B8B4DF" w14:textId="77777777">
        <w:trPr>
          <w:trHeight w:val="27"/>
          <w:jc w:val="center"/>
        </w:trPr>
        <w:tc>
          <w:tcPr>
            <w:tcW w:w="944" w:type="pct"/>
            <w:vAlign w:val="center"/>
          </w:tcPr>
          <w:p w14:paraId="1D716E84" w14:textId="77777777" w:rsidR="0056506B" w:rsidRPr="0018496A" w:rsidRDefault="00DE58D2">
            <w:pPr>
              <w:spacing w:line="240" w:lineRule="auto"/>
              <w:jc w:val="left"/>
              <w:rPr>
                <w:rFonts w:ascii="宋体" w:hAnsi="宋体"/>
                <w:szCs w:val="20"/>
              </w:rPr>
            </w:pPr>
            <w:r w:rsidRPr="0018496A">
              <w:rPr>
                <w:rFonts w:ascii="宋体" w:hAnsi="宋体" w:hint="eastAsia"/>
                <w:szCs w:val="20"/>
              </w:rPr>
              <w:t>总分</w:t>
            </w:r>
          </w:p>
        </w:tc>
        <w:tc>
          <w:tcPr>
            <w:tcW w:w="4056" w:type="pct"/>
            <w:gridSpan w:val="2"/>
            <w:vAlign w:val="center"/>
          </w:tcPr>
          <w:p w14:paraId="23A9874F" w14:textId="77777777" w:rsidR="0056506B" w:rsidRPr="0018496A" w:rsidRDefault="00DE58D2">
            <w:pPr>
              <w:spacing w:line="240" w:lineRule="auto"/>
              <w:ind w:firstLineChars="900" w:firstLine="1800"/>
              <w:rPr>
                <w:rFonts w:ascii="宋体" w:hAnsi="宋体"/>
                <w:szCs w:val="20"/>
              </w:rPr>
            </w:pPr>
            <w:r w:rsidRPr="0018496A">
              <w:rPr>
                <w:rFonts w:ascii="宋体" w:hAnsi="宋体" w:hint="eastAsia"/>
                <w:szCs w:val="20"/>
              </w:rPr>
              <w:t>分</w:t>
            </w:r>
          </w:p>
        </w:tc>
      </w:tr>
      <w:tr w:rsidR="0018496A" w:rsidRPr="0018496A" w14:paraId="08FC10F4" w14:textId="77777777">
        <w:trPr>
          <w:trHeight w:val="27"/>
          <w:jc w:val="center"/>
        </w:trPr>
        <w:tc>
          <w:tcPr>
            <w:tcW w:w="944" w:type="pct"/>
            <w:vAlign w:val="center"/>
          </w:tcPr>
          <w:p w14:paraId="7DFF9A50" w14:textId="77777777" w:rsidR="0056506B" w:rsidRPr="0018496A" w:rsidRDefault="00DE58D2">
            <w:pPr>
              <w:spacing w:line="240" w:lineRule="auto"/>
              <w:jc w:val="left"/>
              <w:rPr>
                <w:rFonts w:ascii="宋体" w:hAnsi="宋体"/>
                <w:szCs w:val="20"/>
              </w:rPr>
            </w:pPr>
            <w:r w:rsidRPr="0018496A">
              <w:rPr>
                <w:rFonts w:ascii="宋体" w:hAnsi="宋体" w:hint="eastAsia"/>
                <w:szCs w:val="20"/>
              </w:rPr>
              <w:t>扣分规则</w:t>
            </w:r>
          </w:p>
        </w:tc>
        <w:tc>
          <w:tcPr>
            <w:tcW w:w="4056" w:type="pct"/>
            <w:gridSpan w:val="2"/>
            <w:vAlign w:val="center"/>
          </w:tcPr>
          <w:p w14:paraId="51CFDDF5" w14:textId="77777777" w:rsidR="0056506B" w:rsidRPr="0018496A" w:rsidRDefault="00DE58D2">
            <w:pPr>
              <w:spacing w:line="240" w:lineRule="auto"/>
              <w:rPr>
                <w:rFonts w:ascii="宋体" w:hAnsi="宋体"/>
                <w:szCs w:val="20"/>
              </w:rPr>
            </w:pPr>
            <w:r w:rsidRPr="0018496A">
              <w:rPr>
                <w:rFonts w:ascii="宋体" w:hAnsi="宋体"/>
                <w:szCs w:val="20"/>
              </w:rPr>
              <w:t>基础分</w:t>
            </w:r>
            <w:r w:rsidRPr="0018496A">
              <w:rPr>
                <w:rFonts w:ascii="宋体" w:hAnsi="宋体" w:hint="eastAsia"/>
                <w:szCs w:val="20"/>
              </w:rPr>
              <w:t>100分，总分=基础分-扣分</w:t>
            </w:r>
          </w:p>
          <w:p w14:paraId="2E82D340" w14:textId="77777777" w:rsidR="0056506B" w:rsidRPr="0018496A" w:rsidRDefault="00DE58D2">
            <w:pPr>
              <w:spacing w:line="240" w:lineRule="auto"/>
              <w:rPr>
                <w:rFonts w:ascii="宋体" w:hAnsi="宋体"/>
                <w:szCs w:val="20"/>
              </w:rPr>
            </w:pPr>
            <w:r w:rsidRPr="0018496A">
              <w:rPr>
                <w:rFonts w:ascii="宋体" w:hAnsi="宋体"/>
                <w:szCs w:val="20"/>
              </w:rPr>
              <w:t>总分在</w:t>
            </w:r>
            <w:r w:rsidRPr="0018496A">
              <w:rPr>
                <w:rFonts w:ascii="宋体" w:hAnsi="宋体" w:hint="eastAsia"/>
                <w:szCs w:val="20"/>
              </w:rPr>
              <w:t>90分或以上时，不扣减费用；</w:t>
            </w:r>
          </w:p>
          <w:p w14:paraId="6BEF1085" w14:textId="77777777" w:rsidR="0056506B" w:rsidRPr="0018496A" w:rsidRDefault="00DE58D2">
            <w:pPr>
              <w:spacing w:line="240" w:lineRule="auto"/>
              <w:rPr>
                <w:rFonts w:ascii="宋体" w:hAnsi="宋体"/>
                <w:szCs w:val="20"/>
              </w:rPr>
            </w:pPr>
            <w:r w:rsidRPr="0018496A">
              <w:rPr>
                <w:rFonts w:ascii="宋体" w:hAnsi="宋体" w:hint="eastAsia"/>
                <w:szCs w:val="20"/>
              </w:rPr>
              <w:t>总分在80~89分时，扣减 (90-总分)×100元；</w:t>
            </w:r>
          </w:p>
          <w:p w14:paraId="4D59A917" w14:textId="77777777" w:rsidR="0056506B" w:rsidRPr="0018496A" w:rsidRDefault="00DE58D2">
            <w:pPr>
              <w:spacing w:line="240" w:lineRule="auto"/>
              <w:rPr>
                <w:rFonts w:ascii="宋体" w:hAnsi="宋体"/>
                <w:szCs w:val="20"/>
              </w:rPr>
            </w:pPr>
            <w:r w:rsidRPr="0018496A">
              <w:rPr>
                <w:rFonts w:ascii="宋体" w:hAnsi="宋体" w:hint="eastAsia"/>
                <w:szCs w:val="20"/>
              </w:rPr>
              <w:t>总分在70~79分时，扣减 [(80-总分)×200+1000] 元；</w:t>
            </w:r>
          </w:p>
          <w:p w14:paraId="03B8AB0E" w14:textId="77777777" w:rsidR="0056506B" w:rsidRPr="0018496A" w:rsidRDefault="00DE58D2">
            <w:pPr>
              <w:spacing w:line="240" w:lineRule="auto"/>
              <w:rPr>
                <w:rFonts w:ascii="宋体" w:hAnsi="宋体"/>
                <w:szCs w:val="20"/>
              </w:rPr>
            </w:pPr>
            <w:r w:rsidRPr="0018496A">
              <w:rPr>
                <w:rFonts w:ascii="宋体" w:hAnsi="宋体" w:hint="eastAsia"/>
                <w:szCs w:val="20"/>
              </w:rPr>
              <w:t>总分在60~69分时，扣减 [(70-总分)×300+3000] 元；</w:t>
            </w:r>
          </w:p>
          <w:p w14:paraId="5E86E770" w14:textId="77777777" w:rsidR="0056506B" w:rsidRPr="0018496A" w:rsidRDefault="00DE58D2">
            <w:pPr>
              <w:spacing w:line="240" w:lineRule="auto"/>
              <w:rPr>
                <w:rFonts w:ascii="宋体" w:hAnsi="宋体"/>
                <w:szCs w:val="20"/>
                <w:lang w:val="en-GB"/>
              </w:rPr>
            </w:pPr>
            <w:r w:rsidRPr="0018496A">
              <w:rPr>
                <w:rFonts w:ascii="宋体" w:hAnsi="宋体" w:hint="eastAsia"/>
                <w:szCs w:val="20"/>
                <w:lang w:val="en-GB"/>
              </w:rPr>
              <w:t>低于60分扣减当月货款的50%；</w:t>
            </w:r>
          </w:p>
          <w:p w14:paraId="7869AC18" w14:textId="77777777" w:rsidR="0056506B" w:rsidRPr="0018496A" w:rsidRDefault="00DE58D2">
            <w:pPr>
              <w:spacing w:line="240" w:lineRule="auto"/>
              <w:rPr>
                <w:rFonts w:ascii="宋体" w:hAnsi="宋体"/>
                <w:szCs w:val="20"/>
                <w:lang w:val="en-GB"/>
              </w:rPr>
            </w:pPr>
            <w:r w:rsidRPr="0018496A">
              <w:rPr>
                <w:rFonts w:ascii="宋体" w:hAnsi="宋体"/>
                <w:szCs w:val="20"/>
                <w:lang w:val="en-GB"/>
              </w:rPr>
              <w:t>合同期内累计两个月低于</w:t>
            </w:r>
            <w:r w:rsidRPr="0018496A">
              <w:rPr>
                <w:rFonts w:ascii="宋体" w:hAnsi="宋体" w:hint="eastAsia"/>
                <w:szCs w:val="20"/>
                <w:lang w:val="en-GB"/>
              </w:rPr>
              <w:t>70分，采购人有权终止合同。</w:t>
            </w:r>
            <w:r w:rsidRPr="0018496A">
              <w:rPr>
                <w:rFonts w:ascii="宋体" w:hAnsi="宋体"/>
                <w:szCs w:val="20"/>
              </w:rPr>
              <w:t>所发生的一切损失由中标人负责</w:t>
            </w:r>
            <w:r w:rsidRPr="0018496A">
              <w:rPr>
                <w:rFonts w:ascii="宋体" w:hAnsi="宋体" w:hint="eastAsia"/>
                <w:szCs w:val="20"/>
                <w:lang w:val="en-GB"/>
              </w:rPr>
              <w:t>。</w:t>
            </w:r>
          </w:p>
        </w:tc>
      </w:tr>
      <w:tr w:rsidR="0056506B" w:rsidRPr="0018496A" w14:paraId="6FB63D3E" w14:textId="77777777">
        <w:trPr>
          <w:trHeight w:val="27"/>
          <w:jc w:val="center"/>
        </w:trPr>
        <w:tc>
          <w:tcPr>
            <w:tcW w:w="944" w:type="pct"/>
            <w:vAlign w:val="center"/>
          </w:tcPr>
          <w:p w14:paraId="49231A69" w14:textId="77777777" w:rsidR="0056506B" w:rsidRPr="0018496A" w:rsidRDefault="00DE58D2">
            <w:pPr>
              <w:spacing w:line="240" w:lineRule="auto"/>
              <w:jc w:val="left"/>
              <w:rPr>
                <w:rFonts w:ascii="宋体" w:hAnsi="宋体"/>
                <w:szCs w:val="20"/>
              </w:rPr>
            </w:pPr>
            <w:r w:rsidRPr="0018496A">
              <w:rPr>
                <w:rFonts w:ascii="宋体" w:hAnsi="宋体" w:hint="eastAsia"/>
                <w:szCs w:val="20"/>
              </w:rPr>
              <w:t>本月减扣金额</w:t>
            </w:r>
          </w:p>
        </w:tc>
        <w:tc>
          <w:tcPr>
            <w:tcW w:w="4056" w:type="pct"/>
            <w:gridSpan w:val="2"/>
            <w:vAlign w:val="center"/>
          </w:tcPr>
          <w:p w14:paraId="62B909B5" w14:textId="77777777" w:rsidR="0056506B" w:rsidRPr="0018496A" w:rsidRDefault="00DE58D2">
            <w:pPr>
              <w:spacing w:line="240" w:lineRule="auto"/>
              <w:ind w:firstLineChars="600" w:firstLine="1200"/>
              <w:rPr>
                <w:rFonts w:ascii="宋体" w:hAnsi="宋体"/>
                <w:szCs w:val="20"/>
              </w:rPr>
            </w:pPr>
            <w:r w:rsidRPr="0018496A">
              <w:rPr>
                <w:rFonts w:ascii="宋体" w:hAnsi="宋体"/>
                <w:szCs w:val="20"/>
              </w:rPr>
              <w:t>元</w:t>
            </w:r>
          </w:p>
        </w:tc>
      </w:tr>
    </w:tbl>
    <w:p w14:paraId="3D586138" w14:textId="77777777" w:rsidR="0056506B" w:rsidRPr="0018496A" w:rsidRDefault="0056506B">
      <w:pPr>
        <w:pStyle w:val="af9"/>
        <w:spacing w:before="0" w:beforeAutospacing="0" w:after="0" w:afterAutospacing="0" w:line="360" w:lineRule="auto"/>
        <w:jc w:val="both"/>
        <w:rPr>
          <w:b/>
          <w:sz w:val="21"/>
          <w:szCs w:val="21"/>
        </w:rPr>
      </w:pPr>
    </w:p>
    <w:p w14:paraId="02967831" w14:textId="77777777" w:rsidR="0056506B" w:rsidRPr="0018496A" w:rsidRDefault="00DE58D2">
      <w:pPr>
        <w:pStyle w:val="af9"/>
        <w:spacing w:before="0" w:beforeAutospacing="0" w:after="0" w:afterAutospacing="0" w:line="360" w:lineRule="auto"/>
        <w:jc w:val="both"/>
        <w:rPr>
          <w:b/>
          <w:sz w:val="21"/>
          <w:szCs w:val="21"/>
        </w:rPr>
      </w:pPr>
      <w:r w:rsidRPr="0018496A">
        <w:rPr>
          <w:rFonts w:hint="eastAsia"/>
          <w:b/>
          <w:sz w:val="21"/>
          <w:szCs w:val="21"/>
        </w:rPr>
        <w:t>考核时段：                      供应商：（盖章）</w:t>
      </w:r>
    </w:p>
    <w:p w14:paraId="618D90EB" w14:textId="77777777" w:rsidR="0056506B" w:rsidRPr="0018496A" w:rsidRDefault="00DE58D2">
      <w:pPr>
        <w:spacing w:beforeLines="50" w:before="156" w:afterLines="50" w:after="156" w:line="360" w:lineRule="auto"/>
        <w:outlineLvl w:val="0"/>
        <w:rPr>
          <w:rFonts w:ascii="宋体" w:hAnsi="宋体"/>
          <w:b/>
          <w:sz w:val="21"/>
          <w:szCs w:val="21"/>
        </w:rPr>
      </w:pPr>
      <w:r w:rsidRPr="0018496A">
        <w:rPr>
          <w:rFonts w:ascii="宋体" w:hAnsi="宋体" w:hint="eastAsia"/>
          <w:b/>
          <w:sz w:val="21"/>
          <w:szCs w:val="21"/>
        </w:rPr>
        <w:t>仓管员</w:t>
      </w:r>
      <w:r w:rsidRPr="0018496A">
        <w:rPr>
          <w:rFonts w:ascii="宋体" w:hAnsi="宋体"/>
          <w:b/>
          <w:sz w:val="21"/>
          <w:szCs w:val="21"/>
        </w:rPr>
        <w:t>：                        考核人：</w:t>
      </w:r>
      <w:r w:rsidRPr="0018496A">
        <w:rPr>
          <w:rFonts w:ascii="宋体" w:hAnsi="宋体" w:hint="eastAsia"/>
          <w:b/>
          <w:sz w:val="21"/>
          <w:szCs w:val="21"/>
        </w:rPr>
        <w:t xml:space="preserve"> </w:t>
      </w:r>
      <w:r w:rsidRPr="0018496A">
        <w:rPr>
          <w:rFonts w:ascii="宋体" w:hAnsi="宋体"/>
          <w:b/>
          <w:sz w:val="21"/>
          <w:szCs w:val="21"/>
        </w:rPr>
        <w:t xml:space="preserve">              </w:t>
      </w:r>
      <w:r w:rsidRPr="0018496A">
        <w:rPr>
          <w:rFonts w:ascii="宋体" w:hAnsi="宋体" w:hint="eastAsia"/>
          <w:b/>
          <w:sz w:val="21"/>
          <w:szCs w:val="21"/>
        </w:rPr>
        <w:t xml:space="preserve">科室负责人： </w:t>
      </w:r>
    </w:p>
    <w:p w14:paraId="0EFD6C28" w14:textId="77777777" w:rsidR="0056506B" w:rsidRPr="00CE3AB7" w:rsidRDefault="0056506B">
      <w:pPr>
        <w:snapToGrid w:val="0"/>
        <w:spacing w:beforeLines="50" w:before="156" w:line="360" w:lineRule="auto"/>
        <w:ind w:left="2125" w:hangingChars="481" w:hanging="2125"/>
        <w:jc w:val="left"/>
        <w:rPr>
          <w:rFonts w:ascii="仿宋" w:eastAsia="仿宋" w:hAnsi="仿宋"/>
          <w:b/>
          <w:sz w:val="44"/>
          <w:szCs w:val="44"/>
        </w:rPr>
      </w:pPr>
    </w:p>
    <w:p w14:paraId="2DDAE5B3" w14:textId="4D148F47" w:rsidR="0089270A" w:rsidRPr="00CE3AB7" w:rsidRDefault="0089270A" w:rsidP="00CE3AB7">
      <w:pPr>
        <w:pStyle w:val="af0"/>
        <w:numPr>
          <w:ilvl w:val="0"/>
          <w:numId w:val="18"/>
        </w:numPr>
        <w:tabs>
          <w:tab w:val="left" w:pos="540"/>
        </w:tabs>
        <w:snapToGrid w:val="0"/>
        <w:spacing w:beforeLines="50" w:before="156" w:line="360" w:lineRule="auto"/>
        <w:outlineLvl w:val="1"/>
        <w:rPr>
          <w:rFonts w:hAnsi="宋体"/>
          <w:b/>
          <w:bCs/>
          <w:sz w:val="24"/>
          <w:szCs w:val="24"/>
        </w:rPr>
      </w:pPr>
      <w:r w:rsidRPr="0018496A">
        <w:rPr>
          <w:rFonts w:hAnsi="宋体" w:hint="eastAsia"/>
          <w:b/>
          <w:bCs/>
          <w:sz w:val="24"/>
          <w:szCs w:val="24"/>
        </w:rPr>
        <w:t>采购</w:t>
      </w:r>
      <w:r>
        <w:rPr>
          <w:rFonts w:hAnsi="宋体" w:hint="eastAsia"/>
          <w:b/>
          <w:bCs/>
          <w:sz w:val="24"/>
          <w:szCs w:val="24"/>
        </w:rPr>
        <w:t>参考</w:t>
      </w:r>
      <w:r w:rsidRPr="0018496A">
        <w:rPr>
          <w:rFonts w:hAnsi="宋体" w:hint="eastAsia"/>
          <w:b/>
          <w:bCs/>
          <w:sz w:val="24"/>
          <w:szCs w:val="24"/>
        </w:rPr>
        <w:t>清单</w:t>
      </w:r>
    </w:p>
    <w:p w14:paraId="519F97C8" w14:textId="77777777" w:rsidR="00704F07" w:rsidRPr="00CE3AB7" w:rsidRDefault="0089270A" w:rsidP="00CE3AB7">
      <w:pPr>
        <w:pStyle w:val="aff6"/>
        <w:numPr>
          <w:ilvl w:val="0"/>
          <w:numId w:val="20"/>
        </w:numPr>
        <w:tabs>
          <w:tab w:val="left" w:pos="567"/>
          <w:tab w:val="left" w:pos="840"/>
        </w:tabs>
        <w:snapToGrid w:val="0"/>
        <w:spacing w:line="360" w:lineRule="auto"/>
        <w:ind w:firstLineChars="0"/>
        <w:jc w:val="left"/>
        <w:rPr>
          <w:rFonts w:ascii="宋体" w:hAnsi="宋体" w:cs="宋体"/>
          <w:sz w:val="24"/>
          <w:lang w:eastAsia="zh-TW"/>
        </w:rPr>
      </w:pPr>
      <w:r w:rsidRPr="00CE3AB7">
        <w:rPr>
          <w:rFonts w:ascii="宋体" w:hAnsi="宋体" w:cs="宋体" w:hint="eastAsia"/>
          <w:sz w:val="24"/>
          <w:lang w:eastAsia="zh-TW"/>
        </w:rPr>
        <w:t>投标人投标时，</w:t>
      </w:r>
      <w:r w:rsidRPr="00CE3AB7">
        <w:rPr>
          <w:rFonts w:ascii="宋体" w:hAnsi="宋体" w:cs="宋体" w:hint="eastAsia"/>
          <w:sz w:val="24"/>
        </w:rPr>
        <w:t>采购的核心产品</w:t>
      </w:r>
      <w:r w:rsidRPr="00CE3AB7">
        <w:rPr>
          <w:rFonts w:ascii="宋体" w:hAnsi="宋体" w:cs="宋体" w:hint="eastAsia"/>
          <w:sz w:val="24"/>
          <w:lang w:eastAsia="zh-TW"/>
        </w:rPr>
        <w:t>：</w:t>
      </w:r>
      <w:r w:rsidRPr="00CE3AB7">
        <w:rPr>
          <w:rFonts w:ascii="宋体" w:hAnsi="宋体" w:cs="宋体" w:hint="eastAsia"/>
          <w:sz w:val="24"/>
        </w:rPr>
        <w:t>明虾（小，</w:t>
      </w:r>
      <w:r w:rsidRPr="00CE3AB7">
        <w:rPr>
          <w:rFonts w:ascii="宋体" w:hAnsi="宋体" w:cs="宋体"/>
          <w:sz w:val="24"/>
        </w:rPr>
        <w:t>40-50</w:t>
      </w:r>
      <w:r w:rsidRPr="00CE3AB7">
        <w:rPr>
          <w:rFonts w:ascii="宋体" w:hAnsi="宋体" w:cs="宋体" w:hint="eastAsia"/>
          <w:sz w:val="24"/>
        </w:rPr>
        <w:t>头</w:t>
      </w:r>
      <w:r w:rsidRPr="00CE3AB7">
        <w:rPr>
          <w:rFonts w:ascii="宋体" w:hAnsi="宋体" w:cs="宋体"/>
          <w:sz w:val="24"/>
        </w:rPr>
        <w:t>/</w:t>
      </w:r>
      <w:r w:rsidRPr="00CE3AB7">
        <w:rPr>
          <w:rFonts w:ascii="宋体" w:hAnsi="宋体" w:cs="宋体" w:hint="eastAsia"/>
          <w:sz w:val="24"/>
        </w:rPr>
        <w:t>斤）</w:t>
      </w:r>
      <w:r w:rsidRPr="00CE3AB7">
        <w:rPr>
          <w:rFonts w:ascii="宋体" w:hAnsi="宋体" w:cs="宋体" w:hint="eastAsia"/>
          <w:sz w:val="24"/>
          <w:lang w:eastAsia="zh-TW"/>
        </w:rPr>
        <w:t>应在《</w:t>
      </w:r>
      <w:r w:rsidRPr="00CE3AB7">
        <w:rPr>
          <w:rFonts w:ascii="宋体" w:hAnsi="宋体" w:cs="宋体" w:hint="eastAsia"/>
          <w:sz w:val="24"/>
        </w:rPr>
        <w:t>货物说明一览表</w:t>
      </w:r>
      <w:r w:rsidRPr="00CE3AB7">
        <w:rPr>
          <w:rFonts w:ascii="宋体" w:hAnsi="宋体" w:cs="宋体" w:hint="eastAsia"/>
          <w:sz w:val="24"/>
          <w:lang w:eastAsia="zh-TW"/>
        </w:rPr>
        <w:t>》中清晰列明“产品名称、规格型号、单价、数量、品牌（如有）”</w:t>
      </w:r>
      <w:r w:rsidRPr="00CE3AB7">
        <w:rPr>
          <w:rFonts w:ascii="宋体" w:hAnsi="宋体" w:cs="宋体" w:hint="eastAsia"/>
          <w:sz w:val="24"/>
        </w:rPr>
        <w:t>，</w:t>
      </w:r>
      <w:r w:rsidRPr="00CE3AB7">
        <w:rPr>
          <w:rFonts w:ascii="宋体" w:hAnsi="宋体" w:cs="宋体" w:hint="eastAsia"/>
          <w:sz w:val="24"/>
          <w:lang w:eastAsia="zh-TW"/>
        </w:rPr>
        <w:t>否则，视为无效投标。</w:t>
      </w:r>
    </w:p>
    <w:p w14:paraId="7717DF89" w14:textId="5DADB467" w:rsidR="0089270A" w:rsidRPr="00CE3AB7" w:rsidRDefault="0089270A" w:rsidP="00CE3AB7">
      <w:pPr>
        <w:pStyle w:val="aff6"/>
        <w:numPr>
          <w:ilvl w:val="0"/>
          <w:numId w:val="20"/>
        </w:numPr>
        <w:tabs>
          <w:tab w:val="left" w:pos="567"/>
          <w:tab w:val="left" w:pos="840"/>
        </w:tabs>
        <w:snapToGrid w:val="0"/>
        <w:spacing w:line="360" w:lineRule="auto"/>
        <w:ind w:firstLineChars="0"/>
        <w:jc w:val="left"/>
        <w:rPr>
          <w:rFonts w:ascii="宋体" w:hAnsi="宋体" w:cs="宋体"/>
          <w:sz w:val="24"/>
          <w:lang w:eastAsia="zh-TW"/>
        </w:rPr>
      </w:pPr>
      <w:r w:rsidRPr="00CE3AB7">
        <w:rPr>
          <w:rFonts w:ascii="宋体" w:hAnsi="宋体" w:cs="宋体" w:hint="eastAsia"/>
          <w:sz w:val="24"/>
          <w:lang w:eastAsia="zh-TW"/>
        </w:rPr>
        <w:t>清单内产品</w:t>
      </w:r>
      <w:r w:rsidRPr="00CE3AB7">
        <w:rPr>
          <w:rFonts w:ascii="宋体" w:hAnsi="宋体" w:cs="宋体" w:hint="eastAsia"/>
          <w:sz w:val="24"/>
        </w:rPr>
        <w:t>除了</w:t>
      </w:r>
      <w:r w:rsidRPr="00CE3AB7">
        <w:rPr>
          <w:rFonts w:ascii="宋体" w:hAnsi="宋体" w:cs="宋体" w:hint="eastAsia"/>
          <w:sz w:val="24"/>
          <w:lang w:eastAsia="zh-TW"/>
        </w:rPr>
        <w:t>名称</w:t>
      </w:r>
      <w:r w:rsidRPr="00CE3AB7">
        <w:rPr>
          <w:rFonts w:ascii="宋体" w:hAnsi="宋体" w:cs="宋体" w:hint="eastAsia"/>
          <w:sz w:val="24"/>
        </w:rPr>
        <w:t>中有</w:t>
      </w:r>
      <w:r w:rsidRPr="00CE3AB7">
        <w:rPr>
          <w:rFonts w:ascii="宋体" w:hAnsi="宋体" w:cs="宋体" w:hint="eastAsia"/>
          <w:sz w:val="24"/>
          <w:lang w:eastAsia="zh-TW"/>
        </w:rPr>
        <w:t>“冰鲜”“冻”外</w:t>
      </w:r>
      <w:r w:rsidRPr="00CE3AB7">
        <w:rPr>
          <w:rFonts w:ascii="宋体" w:hAnsi="宋体" w:cs="宋体" w:hint="eastAsia"/>
          <w:sz w:val="24"/>
        </w:rPr>
        <w:t>的鱼类产品为冰鲜水产</w:t>
      </w:r>
      <w:r w:rsidRPr="00CE3AB7">
        <w:rPr>
          <w:rFonts w:ascii="宋体" w:hAnsi="宋体" w:cs="宋体" w:hint="eastAsia"/>
          <w:sz w:val="24"/>
          <w:lang w:eastAsia="zh-TW"/>
        </w:rPr>
        <w:t>，其余应为鲜活水产。</w:t>
      </w:r>
    </w:p>
    <w:p w14:paraId="6BEECE26" w14:textId="4FF5647A" w:rsidR="00704F07" w:rsidRPr="00CE3AB7" w:rsidRDefault="00704F07" w:rsidP="00CE3AB7">
      <w:pPr>
        <w:pStyle w:val="aff6"/>
        <w:numPr>
          <w:ilvl w:val="0"/>
          <w:numId w:val="20"/>
        </w:numPr>
        <w:tabs>
          <w:tab w:val="left" w:pos="567"/>
          <w:tab w:val="left" w:pos="840"/>
        </w:tabs>
        <w:snapToGrid w:val="0"/>
        <w:spacing w:line="360" w:lineRule="auto"/>
        <w:ind w:firstLineChars="0"/>
        <w:jc w:val="left"/>
        <w:rPr>
          <w:rFonts w:ascii="宋体" w:hAnsi="宋体" w:cs="宋体"/>
          <w:sz w:val="24"/>
          <w:lang w:eastAsia="zh-TW"/>
        </w:rPr>
      </w:pPr>
      <w:r>
        <w:rPr>
          <w:rFonts w:asciiTheme="minorEastAsia" w:eastAsiaTheme="minorEastAsia" w:hAnsiTheme="minorEastAsia" w:cs="宋体" w:hint="eastAsia"/>
          <w:sz w:val="24"/>
        </w:rPr>
        <w:t>采购参考清单</w:t>
      </w:r>
      <w:r>
        <w:rPr>
          <w:rFonts w:ascii="宋体" w:eastAsiaTheme="minorEastAsia" w:hAnsi="宋体" w:cs="宋体" w:hint="eastAsia"/>
          <w:sz w:val="24"/>
        </w:rPr>
        <w:t>（</w:t>
      </w:r>
      <w:r w:rsidRPr="00CE3AB7">
        <w:rPr>
          <w:rFonts w:ascii="宋体" w:eastAsiaTheme="minorEastAsia" w:hAnsi="宋体" w:cs="宋体"/>
          <w:b/>
          <w:sz w:val="24"/>
        </w:rPr>
        <w:t>2年</w:t>
      </w:r>
      <w:r w:rsidR="008178F3" w:rsidRPr="00CE3AB7">
        <w:rPr>
          <w:rFonts w:ascii="宋体" w:eastAsiaTheme="minorEastAsia" w:hAnsi="宋体" w:cs="宋体" w:hint="eastAsia"/>
          <w:b/>
          <w:sz w:val="24"/>
        </w:rPr>
        <w:t>预估</w:t>
      </w:r>
      <w:r w:rsidRPr="00CE3AB7">
        <w:rPr>
          <w:rFonts w:ascii="宋体" w:eastAsiaTheme="minorEastAsia" w:hAnsi="宋体" w:cs="宋体" w:hint="eastAsia"/>
          <w:b/>
          <w:sz w:val="24"/>
        </w:rPr>
        <w:t>采购量</w:t>
      </w:r>
      <w:r>
        <w:rPr>
          <w:rFonts w:ascii="宋体" w:eastAsiaTheme="minorEastAsia" w:hAnsi="宋体" w:cs="宋体" w:hint="eastAsia"/>
          <w:sz w:val="24"/>
        </w:rPr>
        <w:t>，</w:t>
      </w:r>
      <w:r w:rsidRPr="00704F07">
        <w:rPr>
          <w:rFonts w:ascii="宋体" w:eastAsiaTheme="minorEastAsia" w:hAnsi="宋体" w:cs="宋体" w:hint="eastAsia"/>
          <w:sz w:val="24"/>
        </w:rPr>
        <w:t>清单品种及数量仅供参考，实际供货</w:t>
      </w:r>
      <w:r w:rsidR="008178F3">
        <w:rPr>
          <w:rFonts w:ascii="宋体" w:eastAsiaTheme="minorEastAsia" w:hAnsi="宋体" w:cs="宋体" w:hint="eastAsia"/>
          <w:sz w:val="24"/>
        </w:rPr>
        <w:t>品种及</w:t>
      </w:r>
      <w:r w:rsidRPr="00704F07">
        <w:rPr>
          <w:rFonts w:ascii="宋体" w:eastAsiaTheme="minorEastAsia" w:hAnsi="宋体" w:cs="宋体" w:hint="eastAsia"/>
          <w:sz w:val="24"/>
        </w:rPr>
        <w:t>数量以采购人每次提供的订单为准）</w:t>
      </w:r>
      <w:r>
        <w:rPr>
          <w:rFonts w:ascii="宋体" w:eastAsiaTheme="minorEastAsia" w:hAnsi="宋体" w:cs="宋体" w:hint="eastAsia"/>
          <w:sz w:val="24"/>
        </w:rPr>
        <w:t>）</w:t>
      </w:r>
    </w:p>
    <w:tbl>
      <w:tblPr>
        <w:tblW w:w="8894" w:type="dxa"/>
        <w:tblInd w:w="-5" w:type="dxa"/>
        <w:tblLook w:val="04A0" w:firstRow="1" w:lastRow="0" w:firstColumn="1" w:lastColumn="0" w:noHBand="0" w:noVBand="1"/>
      </w:tblPr>
      <w:tblGrid>
        <w:gridCol w:w="814"/>
        <w:gridCol w:w="2835"/>
        <w:gridCol w:w="2126"/>
        <w:gridCol w:w="1134"/>
        <w:gridCol w:w="1985"/>
      </w:tblGrid>
      <w:tr w:rsidR="008178F3" w:rsidRPr="008178F3" w14:paraId="60E45D0E" w14:textId="77777777" w:rsidTr="00CE3AB7">
        <w:trPr>
          <w:trHeight w:val="699"/>
        </w:trPr>
        <w:tc>
          <w:tcPr>
            <w:tcW w:w="8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5450E" w14:textId="77777777" w:rsidR="008178F3" w:rsidRPr="008178F3" w:rsidRDefault="008178F3" w:rsidP="008178F3">
            <w:pPr>
              <w:widowControl/>
              <w:adjustRightInd/>
              <w:spacing w:line="240" w:lineRule="auto"/>
              <w:jc w:val="center"/>
              <w:textAlignment w:val="auto"/>
              <w:rPr>
                <w:rFonts w:ascii="Arial" w:hAnsi="Arial" w:cs="Arial"/>
                <w:b/>
                <w:bCs/>
                <w:sz w:val="24"/>
              </w:rPr>
            </w:pPr>
            <w:r w:rsidRPr="008178F3">
              <w:rPr>
                <w:rFonts w:ascii="Arial" w:hAnsi="Arial" w:cs="Arial"/>
                <w:b/>
                <w:bCs/>
                <w:sz w:val="24"/>
              </w:rPr>
              <w:t>序号</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5A71528" w14:textId="77777777" w:rsidR="008178F3" w:rsidRPr="008178F3" w:rsidRDefault="008178F3" w:rsidP="008178F3">
            <w:pPr>
              <w:widowControl/>
              <w:adjustRightInd/>
              <w:spacing w:line="240" w:lineRule="auto"/>
              <w:jc w:val="center"/>
              <w:textAlignment w:val="auto"/>
              <w:rPr>
                <w:rFonts w:ascii="Arial" w:hAnsi="Arial" w:cs="Arial"/>
                <w:b/>
                <w:bCs/>
                <w:sz w:val="24"/>
              </w:rPr>
            </w:pPr>
            <w:r w:rsidRPr="008178F3">
              <w:rPr>
                <w:rFonts w:ascii="Arial" w:hAnsi="Arial" w:cs="Arial"/>
                <w:b/>
                <w:bCs/>
                <w:sz w:val="24"/>
              </w:rPr>
              <w:t>商品名称</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05E38F07" w14:textId="77777777" w:rsidR="008178F3" w:rsidRPr="008178F3" w:rsidRDefault="008178F3" w:rsidP="008178F3">
            <w:pPr>
              <w:widowControl/>
              <w:adjustRightInd/>
              <w:spacing w:line="240" w:lineRule="auto"/>
              <w:jc w:val="center"/>
              <w:textAlignment w:val="auto"/>
              <w:rPr>
                <w:rFonts w:ascii="Arial" w:hAnsi="Arial" w:cs="Arial"/>
                <w:b/>
                <w:bCs/>
                <w:sz w:val="24"/>
              </w:rPr>
            </w:pPr>
            <w:r w:rsidRPr="008178F3">
              <w:rPr>
                <w:rFonts w:ascii="Arial" w:hAnsi="Arial" w:cs="Arial"/>
                <w:b/>
                <w:bCs/>
                <w:sz w:val="24"/>
              </w:rPr>
              <w:t>规格</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F2BDD0" w14:textId="77777777" w:rsidR="008178F3" w:rsidRPr="008178F3" w:rsidRDefault="008178F3" w:rsidP="008178F3">
            <w:pPr>
              <w:widowControl/>
              <w:adjustRightInd/>
              <w:spacing w:line="240" w:lineRule="auto"/>
              <w:jc w:val="center"/>
              <w:textAlignment w:val="auto"/>
              <w:rPr>
                <w:rFonts w:ascii="Arial" w:hAnsi="Arial" w:cs="Arial"/>
                <w:b/>
                <w:bCs/>
                <w:sz w:val="24"/>
              </w:rPr>
            </w:pPr>
            <w:r w:rsidRPr="008178F3">
              <w:rPr>
                <w:rFonts w:ascii="Arial" w:hAnsi="Arial" w:cs="Arial"/>
                <w:b/>
                <w:bCs/>
                <w:sz w:val="24"/>
              </w:rPr>
              <w:t>单位</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4C6885DD" w14:textId="77777777" w:rsidR="008178F3" w:rsidRPr="008178F3" w:rsidRDefault="008178F3" w:rsidP="008178F3">
            <w:pPr>
              <w:widowControl/>
              <w:adjustRightInd/>
              <w:spacing w:line="240" w:lineRule="auto"/>
              <w:jc w:val="center"/>
              <w:textAlignment w:val="auto"/>
              <w:rPr>
                <w:rFonts w:ascii="Arial" w:hAnsi="Arial" w:cs="Arial"/>
                <w:b/>
                <w:bCs/>
                <w:sz w:val="24"/>
              </w:rPr>
            </w:pPr>
            <w:r w:rsidRPr="008178F3">
              <w:rPr>
                <w:rFonts w:ascii="Arial" w:hAnsi="Arial" w:cs="Arial"/>
                <w:b/>
                <w:bCs/>
                <w:sz w:val="24"/>
              </w:rPr>
              <w:t>数量（</w:t>
            </w:r>
            <w:r w:rsidRPr="008178F3">
              <w:rPr>
                <w:rFonts w:ascii="Arial" w:hAnsi="Arial" w:cs="Arial"/>
                <w:b/>
                <w:bCs/>
                <w:sz w:val="24"/>
              </w:rPr>
              <w:t>2</w:t>
            </w:r>
            <w:r w:rsidRPr="008178F3">
              <w:rPr>
                <w:rFonts w:ascii="Arial" w:hAnsi="Arial" w:cs="Arial"/>
                <w:b/>
                <w:bCs/>
                <w:sz w:val="24"/>
              </w:rPr>
              <w:t>年）</w:t>
            </w:r>
          </w:p>
        </w:tc>
      </w:tr>
      <w:tr w:rsidR="008178F3" w:rsidRPr="008178F3" w14:paraId="7EB7D57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3D2BFE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w:t>
            </w:r>
          </w:p>
        </w:tc>
        <w:tc>
          <w:tcPr>
            <w:tcW w:w="2835" w:type="dxa"/>
            <w:tcBorders>
              <w:top w:val="nil"/>
              <w:left w:val="nil"/>
              <w:bottom w:val="single" w:sz="4" w:space="0" w:color="auto"/>
              <w:right w:val="single" w:sz="4" w:space="0" w:color="auto"/>
            </w:tcBorders>
            <w:shd w:val="clear" w:color="000000" w:fill="FFFFFF"/>
            <w:noWrap/>
            <w:vAlign w:val="center"/>
            <w:hideMark/>
          </w:tcPr>
          <w:p w14:paraId="37189DE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明虾（小）</w:t>
            </w:r>
          </w:p>
        </w:tc>
        <w:tc>
          <w:tcPr>
            <w:tcW w:w="2126" w:type="dxa"/>
            <w:tcBorders>
              <w:top w:val="nil"/>
              <w:left w:val="nil"/>
              <w:bottom w:val="single" w:sz="4" w:space="0" w:color="auto"/>
              <w:right w:val="single" w:sz="4" w:space="0" w:color="auto"/>
            </w:tcBorders>
            <w:shd w:val="clear" w:color="000000" w:fill="FFFFFF"/>
            <w:noWrap/>
            <w:vAlign w:val="center"/>
            <w:hideMark/>
          </w:tcPr>
          <w:p w14:paraId="466EFF2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40-50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2B3FA9F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468ACB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40031.62</w:t>
            </w:r>
          </w:p>
        </w:tc>
      </w:tr>
      <w:tr w:rsidR="008178F3" w:rsidRPr="008178F3" w14:paraId="585AD85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D84BA9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17F687E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冰鲜金鲳鱼</w:t>
            </w:r>
          </w:p>
        </w:tc>
        <w:tc>
          <w:tcPr>
            <w:tcW w:w="2126" w:type="dxa"/>
            <w:tcBorders>
              <w:top w:val="nil"/>
              <w:left w:val="nil"/>
              <w:bottom w:val="single" w:sz="4" w:space="0" w:color="auto"/>
              <w:right w:val="single" w:sz="4" w:space="0" w:color="auto"/>
            </w:tcBorders>
            <w:shd w:val="clear" w:color="000000" w:fill="FFFFFF"/>
            <w:noWrap/>
            <w:vAlign w:val="center"/>
            <w:hideMark/>
          </w:tcPr>
          <w:p w14:paraId="67C93F9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2E98D84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8ACCDA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38489.82</w:t>
            </w:r>
          </w:p>
        </w:tc>
      </w:tr>
      <w:tr w:rsidR="008178F3" w:rsidRPr="008178F3" w14:paraId="4996A3B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02B26F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lastRenderedPageBreak/>
              <w:t>3</w:t>
            </w:r>
          </w:p>
        </w:tc>
        <w:tc>
          <w:tcPr>
            <w:tcW w:w="2835" w:type="dxa"/>
            <w:tcBorders>
              <w:top w:val="nil"/>
              <w:left w:val="nil"/>
              <w:bottom w:val="single" w:sz="4" w:space="0" w:color="auto"/>
              <w:right w:val="single" w:sz="4" w:space="0" w:color="auto"/>
            </w:tcBorders>
            <w:shd w:val="clear" w:color="000000" w:fill="FFFFFF"/>
            <w:noWrap/>
            <w:vAlign w:val="center"/>
            <w:hideMark/>
          </w:tcPr>
          <w:p w14:paraId="028216D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鲈鱼</w:t>
            </w:r>
          </w:p>
        </w:tc>
        <w:tc>
          <w:tcPr>
            <w:tcW w:w="2126" w:type="dxa"/>
            <w:tcBorders>
              <w:top w:val="nil"/>
              <w:left w:val="nil"/>
              <w:bottom w:val="single" w:sz="4" w:space="0" w:color="auto"/>
              <w:right w:val="single" w:sz="4" w:space="0" w:color="auto"/>
            </w:tcBorders>
            <w:shd w:val="clear" w:color="000000" w:fill="FFFFFF"/>
            <w:noWrap/>
            <w:vAlign w:val="center"/>
            <w:hideMark/>
          </w:tcPr>
          <w:p w14:paraId="53B2F26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600g/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30AFB8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760D9F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38432.1</w:t>
            </w:r>
          </w:p>
        </w:tc>
      </w:tr>
      <w:tr w:rsidR="008178F3" w:rsidRPr="008178F3" w14:paraId="387159CB"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314365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w:t>
            </w:r>
          </w:p>
        </w:tc>
        <w:tc>
          <w:tcPr>
            <w:tcW w:w="2835" w:type="dxa"/>
            <w:tcBorders>
              <w:top w:val="nil"/>
              <w:left w:val="nil"/>
              <w:bottom w:val="single" w:sz="4" w:space="0" w:color="auto"/>
              <w:right w:val="single" w:sz="4" w:space="0" w:color="auto"/>
            </w:tcBorders>
            <w:shd w:val="clear" w:color="000000" w:fill="FFFFFF"/>
            <w:noWrap/>
            <w:vAlign w:val="center"/>
            <w:hideMark/>
          </w:tcPr>
          <w:p w14:paraId="2974A52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太阳鱼</w:t>
            </w:r>
          </w:p>
        </w:tc>
        <w:tc>
          <w:tcPr>
            <w:tcW w:w="2126" w:type="dxa"/>
            <w:tcBorders>
              <w:top w:val="nil"/>
              <w:left w:val="nil"/>
              <w:bottom w:val="single" w:sz="4" w:space="0" w:color="auto"/>
              <w:right w:val="single" w:sz="4" w:space="0" w:color="auto"/>
            </w:tcBorders>
            <w:shd w:val="clear" w:color="000000" w:fill="FFFFFF"/>
            <w:noWrap/>
            <w:vAlign w:val="center"/>
            <w:hideMark/>
          </w:tcPr>
          <w:p w14:paraId="7AF0C04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10E42D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B26BEC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26289.26</w:t>
            </w:r>
          </w:p>
        </w:tc>
      </w:tr>
      <w:tr w:rsidR="008178F3" w:rsidRPr="008178F3" w14:paraId="4DFC41B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F8E97F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w:t>
            </w:r>
          </w:p>
        </w:tc>
        <w:tc>
          <w:tcPr>
            <w:tcW w:w="2835" w:type="dxa"/>
            <w:tcBorders>
              <w:top w:val="nil"/>
              <w:left w:val="nil"/>
              <w:bottom w:val="single" w:sz="4" w:space="0" w:color="auto"/>
              <w:right w:val="single" w:sz="4" w:space="0" w:color="auto"/>
            </w:tcBorders>
            <w:shd w:val="clear" w:color="000000" w:fill="FFFFFF"/>
            <w:noWrap/>
            <w:vAlign w:val="center"/>
            <w:hideMark/>
          </w:tcPr>
          <w:p w14:paraId="4C6A12A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鲈鱼（大）</w:t>
            </w:r>
          </w:p>
        </w:tc>
        <w:tc>
          <w:tcPr>
            <w:tcW w:w="2126" w:type="dxa"/>
            <w:tcBorders>
              <w:top w:val="nil"/>
              <w:left w:val="nil"/>
              <w:bottom w:val="single" w:sz="4" w:space="0" w:color="auto"/>
              <w:right w:val="single" w:sz="4" w:space="0" w:color="auto"/>
            </w:tcBorders>
            <w:shd w:val="clear" w:color="000000" w:fill="FFFFFF"/>
            <w:noWrap/>
            <w:vAlign w:val="center"/>
            <w:hideMark/>
          </w:tcPr>
          <w:p w14:paraId="1C5AD58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3BD963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B38D2C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24383.68</w:t>
            </w:r>
          </w:p>
        </w:tc>
      </w:tr>
      <w:tr w:rsidR="008178F3" w:rsidRPr="008178F3" w14:paraId="22A81D0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170EBC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w:t>
            </w:r>
          </w:p>
        </w:tc>
        <w:tc>
          <w:tcPr>
            <w:tcW w:w="2835" w:type="dxa"/>
            <w:tcBorders>
              <w:top w:val="nil"/>
              <w:left w:val="nil"/>
              <w:bottom w:val="single" w:sz="4" w:space="0" w:color="auto"/>
              <w:right w:val="single" w:sz="4" w:space="0" w:color="auto"/>
            </w:tcBorders>
            <w:shd w:val="clear" w:color="000000" w:fill="FFFFFF"/>
            <w:noWrap/>
            <w:vAlign w:val="center"/>
            <w:hideMark/>
          </w:tcPr>
          <w:p w14:paraId="44113DC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鲩鱼（草鱼）腩</w:t>
            </w:r>
          </w:p>
        </w:tc>
        <w:tc>
          <w:tcPr>
            <w:tcW w:w="2126" w:type="dxa"/>
            <w:tcBorders>
              <w:top w:val="nil"/>
              <w:left w:val="nil"/>
              <w:bottom w:val="single" w:sz="4" w:space="0" w:color="auto"/>
              <w:right w:val="single" w:sz="4" w:space="0" w:color="auto"/>
            </w:tcBorders>
            <w:shd w:val="clear" w:color="000000" w:fill="FFFFFF"/>
            <w:noWrap/>
            <w:vAlign w:val="center"/>
            <w:hideMark/>
          </w:tcPr>
          <w:p w14:paraId="647AEB8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AA99E4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829477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24150.42</w:t>
            </w:r>
          </w:p>
        </w:tc>
      </w:tr>
      <w:tr w:rsidR="008178F3" w:rsidRPr="008178F3" w14:paraId="1A0323F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66EDCE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w:t>
            </w:r>
          </w:p>
        </w:tc>
        <w:tc>
          <w:tcPr>
            <w:tcW w:w="2835" w:type="dxa"/>
            <w:tcBorders>
              <w:top w:val="nil"/>
              <w:left w:val="nil"/>
              <w:bottom w:val="single" w:sz="4" w:space="0" w:color="auto"/>
              <w:right w:val="single" w:sz="4" w:space="0" w:color="auto"/>
            </w:tcBorders>
            <w:shd w:val="clear" w:color="000000" w:fill="FFFFFF"/>
            <w:noWrap/>
            <w:vAlign w:val="center"/>
            <w:hideMark/>
          </w:tcPr>
          <w:p w14:paraId="061E573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明虾（中）</w:t>
            </w:r>
          </w:p>
        </w:tc>
        <w:tc>
          <w:tcPr>
            <w:tcW w:w="2126" w:type="dxa"/>
            <w:tcBorders>
              <w:top w:val="nil"/>
              <w:left w:val="nil"/>
              <w:bottom w:val="single" w:sz="4" w:space="0" w:color="auto"/>
              <w:right w:val="single" w:sz="4" w:space="0" w:color="auto"/>
            </w:tcBorders>
            <w:shd w:val="clear" w:color="000000" w:fill="FFFFFF"/>
            <w:noWrap/>
            <w:vAlign w:val="center"/>
            <w:hideMark/>
          </w:tcPr>
          <w:p w14:paraId="550416F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30-35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18F200F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71BA12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22744.42</w:t>
            </w:r>
          </w:p>
        </w:tc>
      </w:tr>
      <w:tr w:rsidR="008178F3" w:rsidRPr="008178F3" w14:paraId="303F03F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586EAA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w:t>
            </w:r>
          </w:p>
        </w:tc>
        <w:tc>
          <w:tcPr>
            <w:tcW w:w="2835" w:type="dxa"/>
            <w:tcBorders>
              <w:top w:val="nil"/>
              <w:left w:val="nil"/>
              <w:bottom w:val="single" w:sz="4" w:space="0" w:color="auto"/>
              <w:right w:val="single" w:sz="4" w:space="0" w:color="auto"/>
            </w:tcBorders>
            <w:shd w:val="clear" w:color="000000" w:fill="FFFFFF"/>
            <w:noWrap/>
            <w:vAlign w:val="center"/>
            <w:hideMark/>
          </w:tcPr>
          <w:p w14:paraId="23E41C0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黑鱼肉</w:t>
            </w:r>
          </w:p>
        </w:tc>
        <w:tc>
          <w:tcPr>
            <w:tcW w:w="2126" w:type="dxa"/>
            <w:tcBorders>
              <w:top w:val="nil"/>
              <w:left w:val="nil"/>
              <w:bottom w:val="single" w:sz="4" w:space="0" w:color="auto"/>
              <w:right w:val="single" w:sz="4" w:space="0" w:color="auto"/>
            </w:tcBorders>
            <w:shd w:val="clear" w:color="000000" w:fill="FFFFFF"/>
            <w:noWrap/>
            <w:vAlign w:val="center"/>
            <w:hideMark/>
          </w:tcPr>
          <w:p w14:paraId="0113DD7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224A69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3174F0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17030.92</w:t>
            </w:r>
          </w:p>
        </w:tc>
      </w:tr>
      <w:tr w:rsidR="008178F3" w:rsidRPr="008178F3" w14:paraId="206CD58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C88582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w:t>
            </w:r>
          </w:p>
        </w:tc>
        <w:tc>
          <w:tcPr>
            <w:tcW w:w="2835" w:type="dxa"/>
            <w:tcBorders>
              <w:top w:val="nil"/>
              <w:left w:val="nil"/>
              <w:bottom w:val="single" w:sz="4" w:space="0" w:color="auto"/>
              <w:right w:val="single" w:sz="4" w:space="0" w:color="auto"/>
            </w:tcBorders>
            <w:shd w:val="clear" w:color="000000" w:fill="FFFFFF"/>
            <w:noWrap/>
            <w:vAlign w:val="center"/>
            <w:hideMark/>
          </w:tcPr>
          <w:p w14:paraId="15AAA1D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大头鱼鱼头</w:t>
            </w:r>
          </w:p>
        </w:tc>
        <w:tc>
          <w:tcPr>
            <w:tcW w:w="2126" w:type="dxa"/>
            <w:tcBorders>
              <w:top w:val="nil"/>
              <w:left w:val="nil"/>
              <w:bottom w:val="single" w:sz="4" w:space="0" w:color="auto"/>
              <w:right w:val="single" w:sz="4" w:space="0" w:color="auto"/>
            </w:tcBorders>
            <w:shd w:val="clear" w:color="000000" w:fill="FFFFFF"/>
            <w:noWrap/>
            <w:vAlign w:val="center"/>
            <w:hideMark/>
          </w:tcPr>
          <w:p w14:paraId="4E0F8EA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5E02C1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408CB5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16798.36</w:t>
            </w:r>
          </w:p>
        </w:tc>
      </w:tr>
      <w:tr w:rsidR="008178F3" w:rsidRPr="008178F3" w14:paraId="350D9EF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A4802C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w:t>
            </w:r>
          </w:p>
        </w:tc>
        <w:tc>
          <w:tcPr>
            <w:tcW w:w="2835" w:type="dxa"/>
            <w:tcBorders>
              <w:top w:val="nil"/>
              <w:left w:val="nil"/>
              <w:bottom w:val="single" w:sz="4" w:space="0" w:color="auto"/>
              <w:right w:val="single" w:sz="4" w:space="0" w:color="auto"/>
            </w:tcBorders>
            <w:shd w:val="clear" w:color="000000" w:fill="FFFFFF"/>
            <w:noWrap/>
            <w:vAlign w:val="center"/>
            <w:hideMark/>
          </w:tcPr>
          <w:p w14:paraId="079FF76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冻黄花鱼</w:t>
            </w:r>
            <w:r w:rsidRPr="008178F3">
              <w:rPr>
                <w:rFonts w:ascii="Arial" w:hAnsi="Arial" w:cs="Arial"/>
                <w:sz w:val="24"/>
              </w:rPr>
              <w:t>(</w:t>
            </w:r>
            <w:r w:rsidRPr="008178F3">
              <w:rPr>
                <w:rFonts w:ascii="Arial" w:hAnsi="Arial" w:cs="Arial"/>
                <w:sz w:val="24"/>
              </w:rPr>
              <w:t>黄鱼</w:t>
            </w:r>
            <w:r w:rsidRPr="008178F3">
              <w:rPr>
                <w:rFonts w:ascii="Arial" w:hAnsi="Arial" w:cs="Arial"/>
                <w:sz w:val="24"/>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1EE39D4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370g/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D14E19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51E436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14123.84</w:t>
            </w:r>
          </w:p>
        </w:tc>
      </w:tr>
      <w:tr w:rsidR="008178F3" w:rsidRPr="008178F3" w14:paraId="27119BB1"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6973E1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w:t>
            </w:r>
          </w:p>
        </w:tc>
        <w:tc>
          <w:tcPr>
            <w:tcW w:w="2835" w:type="dxa"/>
            <w:tcBorders>
              <w:top w:val="nil"/>
              <w:left w:val="nil"/>
              <w:bottom w:val="single" w:sz="4" w:space="0" w:color="auto"/>
              <w:right w:val="single" w:sz="4" w:space="0" w:color="auto"/>
            </w:tcBorders>
            <w:shd w:val="clear" w:color="000000" w:fill="FFFFFF"/>
            <w:noWrap/>
            <w:vAlign w:val="center"/>
            <w:hideMark/>
          </w:tcPr>
          <w:p w14:paraId="53350D0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马鲛鱼</w:t>
            </w:r>
          </w:p>
        </w:tc>
        <w:tc>
          <w:tcPr>
            <w:tcW w:w="2126" w:type="dxa"/>
            <w:tcBorders>
              <w:top w:val="nil"/>
              <w:left w:val="nil"/>
              <w:bottom w:val="single" w:sz="4" w:space="0" w:color="auto"/>
              <w:right w:val="single" w:sz="4" w:space="0" w:color="auto"/>
            </w:tcBorders>
            <w:shd w:val="clear" w:color="000000" w:fill="FFFFFF"/>
            <w:noWrap/>
            <w:vAlign w:val="center"/>
            <w:hideMark/>
          </w:tcPr>
          <w:p w14:paraId="3542CE1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5EE939C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45B2119"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11021.82</w:t>
            </w:r>
          </w:p>
        </w:tc>
      </w:tr>
      <w:tr w:rsidR="008178F3" w:rsidRPr="008178F3" w14:paraId="3F34384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98EA67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w:t>
            </w:r>
          </w:p>
        </w:tc>
        <w:tc>
          <w:tcPr>
            <w:tcW w:w="2835" w:type="dxa"/>
            <w:tcBorders>
              <w:top w:val="nil"/>
              <w:left w:val="nil"/>
              <w:bottom w:val="single" w:sz="4" w:space="0" w:color="auto"/>
              <w:right w:val="single" w:sz="4" w:space="0" w:color="auto"/>
            </w:tcBorders>
            <w:shd w:val="clear" w:color="000000" w:fill="FFFFFF"/>
            <w:noWrap/>
            <w:vAlign w:val="center"/>
            <w:hideMark/>
          </w:tcPr>
          <w:p w14:paraId="209458C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冻带鱼</w:t>
            </w:r>
          </w:p>
        </w:tc>
        <w:tc>
          <w:tcPr>
            <w:tcW w:w="2126" w:type="dxa"/>
            <w:tcBorders>
              <w:top w:val="nil"/>
              <w:left w:val="nil"/>
              <w:bottom w:val="single" w:sz="4" w:space="0" w:color="auto"/>
              <w:right w:val="single" w:sz="4" w:space="0" w:color="auto"/>
            </w:tcBorders>
            <w:shd w:val="clear" w:color="000000" w:fill="FFFFFF"/>
            <w:noWrap/>
            <w:vAlign w:val="center"/>
            <w:hideMark/>
          </w:tcPr>
          <w:p w14:paraId="761DA8D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AE26FC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BE7304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9836.4</w:t>
            </w:r>
          </w:p>
        </w:tc>
      </w:tr>
      <w:tr w:rsidR="008178F3" w:rsidRPr="008178F3" w14:paraId="72E156C6"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15F30B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w:t>
            </w:r>
          </w:p>
        </w:tc>
        <w:tc>
          <w:tcPr>
            <w:tcW w:w="2835" w:type="dxa"/>
            <w:tcBorders>
              <w:top w:val="nil"/>
              <w:left w:val="nil"/>
              <w:bottom w:val="single" w:sz="4" w:space="0" w:color="auto"/>
              <w:right w:val="single" w:sz="4" w:space="0" w:color="auto"/>
            </w:tcBorders>
            <w:shd w:val="clear" w:color="000000" w:fill="FFFFFF"/>
            <w:noWrap/>
            <w:vAlign w:val="center"/>
            <w:hideMark/>
          </w:tcPr>
          <w:p w14:paraId="4BDCB62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红杉鱼（小）</w:t>
            </w:r>
          </w:p>
        </w:tc>
        <w:tc>
          <w:tcPr>
            <w:tcW w:w="2126" w:type="dxa"/>
            <w:tcBorders>
              <w:top w:val="nil"/>
              <w:left w:val="nil"/>
              <w:bottom w:val="single" w:sz="4" w:space="0" w:color="auto"/>
              <w:right w:val="single" w:sz="4" w:space="0" w:color="auto"/>
            </w:tcBorders>
            <w:shd w:val="clear" w:color="000000" w:fill="FFFFFF"/>
            <w:noWrap/>
            <w:vAlign w:val="center"/>
            <w:hideMark/>
          </w:tcPr>
          <w:p w14:paraId="6D4579B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D5B697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6EA3AD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9720.96</w:t>
            </w:r>
          </w:p>
        </w:tc>
      </w:tr>
      <w:tr w:rsidR="008178F3" w:rsidRPr="008178F3" w14:paraId="5D369A9E"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9CADAF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14</w:t>
            </w:r>
          </w:p>
        </w:tc>
        <w:tc>
          <w:tcPr>
            <w:tcW w:w="2835" w:type="dxa"/>
            <w:tcBorders>
              <w:top w:val="nil"/>
              <w:left w:val="nil"/>
              <w:bottom w:val="single" w:sz="4" w:space="0" w:color="auto"/>
              <w:right w:val="single" w:sz="4" w:space="0" w:color="auto"/>
            </w:tcBorders>
            <w:shd w:val="clear" w:color="000000" w:fill="FFFFFF"/>
            <w:noWrap/>
            <w:vAlign w:val="center"/>
            <w:hideMark/>
          </w:tcPr>
          <w:p w14:paraId="0640463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牛蛙（去头尾、去鳞皮、去内脏）</w:t>
            </w:r>
          </w:p>
        </w:tc>
        <w:tc>
          <w:tcPr>
            <w:tcW w:w="2126" w:type="dxa"/>
            <w:tcBorders>
              <w:top w:val="nil"/>
              <w:left w:val="nil"/>
              <w:bottom w:val="single" w:sz="4" w:space="0" w:color="auto"/>
              <w:right w:val="single" w:sz="4" w:space="0" w:color="auto"/>
            </w:tcBorders>
            <w:shd w:val="clear" w:color="000000" w:fill="FFFFFF"/>
            <w:noWrap/>
            <w:vAlign w:val="center"/>
            <w:hideMark/>
          </w:tcPr>
          <w:p w14:paraId="6AD2CD8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34237F3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0D3823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9321.08</w:t>
            </w:r>
          </w:p>
        </w:tc>
      </w:tr>
      <w:tr w:rsidR="008178F3" w:rsidRPr="008178F3" w14:paraId="0D9F6C1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2D6932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15</w:t>
            </w:r>
          </w:p>
        </w:tc>
        <w:tc>
          <w:tcPr>
            <w:tcW w:w="2835" w:type="dxa"/>
            <w:tcBorders>
              <w:top w:val="nil"/>
              <w:left w:val="nil"/>
              <w:bottom w:val="single" w:sz="4" w:space="0" w:color="auto"/>
              <w:right w:val="single" w:sz="4" w:space="0" w:color="auto"/>
            </w:tcBorders>
            <w:shd w:val="clear" w:color="000000" w:fill="FFFFFF"/>
            <w:noWrap/>
            <w:vAlign w:val="center"/>
            <w:hideMark/>
          </w:tcPr>
          <w:p w14:paraId="4CD87E1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多春鱼</w:t>
            </w:r>
          </w:p>
        </w:tc>
        <w:tc>
          <w:tcPr>
            <w:tcW w:w="2126" w:type="dxa"/>
            <w:tcBorders>
              <w:top w:val="nil"/>
              <w:left w:val="nil"/>
              <w:bottom w:val="single" w:sz="4" w:space="0" w:color="auto"/>
              <w:right w:val="single" w:sz="4" w:space="0" w:color="auto"/>
            </w:tcBorders>
            <w:shd w:val="clear" w:color="000000" w:fill="FFFFFF"/>
            <w:noWrap/>
            <w:vAlign w:val="center"/>
            <w:hideMark/>
          </w:tcPr>
          <w:p w14:paraId="2869E4F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w:t>
            </w:r>
            <w:r w:rsidRPr="008178F3">
              <w:rPr>
                <w:rFonts w:ascii="Arial" w:hAnsi="Arial" w:cs="Arial"/>
                <w:sz w:val="24"/>
              </w:rPr>
              <w:t>条</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0180A7F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FB7EA2C"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9293.06</w:t>
            </w:r>
          </w:p>
        </w:tc>
      </w:tr>
      <w:tr w:rsidR="008178F3" w:rsidRPr="008178F3" w14:paraId="7B714868"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803301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16</w:t>
            </w:r>
          </w:p>
        </w:tc>
        <w:tc>
          <w:tcPr>
            <w:tcW w:w="2835" w:type="dxa"/>
            <w:tcBorders>
              <w:top w:val="nil"/>
              <w:left w:val="nil"/>
              <w:bottom w:val="single" w:sz="4" w:space="0" w:color="auto"/>
              <w:right w:val="single" w:sz="4" w:space="0" w:color="auto"/>
            </w:tcBorders>
            <w:shd w:val="clear" w:color="000000" w:fill="FFFFFF"/>
            <w:noWrap/>
            <w:vAlign w:val="center"/>
            <w:hideMark/>
          </w:tcPr>
          <w:p w14:paraId="6D59760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鱿鱼筒（去皮）</w:t>
            </w:r>
          </w:p>
        </w:tc>
        <w:tc>
          <w:tcPr>
            <w:tcW w:w="2126" w:type="dxa"/>
            <w:tcBorders>
              <w:top w:val="nil"/>
              <w:left w:val="nil"/>
              <w:bottom w:val="single" w:sz="4" w:space="0" w:color="auto"/>
              <w:right w:val="single" w:sz="4" w:space="0" w:color="auto"/>
            </w:tcBorders>
            <w:shd w:val="clear" w:color="000000" w:fill="FFFFFF"/>
            <w:noWrap/>
            <w:vAlign w:val="center"/>
            <w:hideMark/>
          </w:tcPr>
          <w:p w14:paraId="1C115B1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60E10B2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474AF2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9254.16</w:t>
            </w:r>
          </w:p>
        </w:tc>
      </w:tr>
      <w:tr w:rsidR="008178F3" w:rsidRPr="008178F3" w14:paraId="3B10CFF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3F3AFA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17</w:t>
            </w:r>
          </w:p>
        </w:tc>
        <w:tc>
          <w:tcPr>
            <w:tcW w:w="2835" w:type="dxa"/>
            <w:tcBorders>
              <w:top w:val="nil"/>
              <w:left w:val="nil"/>
              <w:bottom w:val="single" w:sz="4" w:space="0" w:color="auto"/>
              <w:right w:val="single" w:sz="4" w:space="0" w:color="auto"/>
            </w:tcBorders>
            <w:shd w:val="clear" w:color="000000" w:fill="FFFFFF"/>
            <w:noWrap/>
            <w:vAlign w:val="center"/>
            <w:hideMark/>
          </w:tcPr>
          <w:p w14:paraId="76A736E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钳鱼</w:t>
            </w:r>
          </w:p>
        </w:tc>
        <w:tc>
          <w:tcPr>
            <w:tcW w:w="2126" w:type="dxa"/>
            <w:tcBorders>
              <w:top w:val="nil"/>
              <w:left w:val="nil"/>
              <w:bottom w:val="single" w:sz="4" w:space="0" w:color="auto"/>
              <w:right w:val="single" w:sz="4" w:space="0" w:color="auto"/>
            </w:tcBorders>
            <w:shd w:val="clear" w:color="000000" w:fill="FFFFFF"/>
            <w:noWrap/>
            <w:vAlign w:val="center"/>
            <w:hideMark/>
          </w:tcPr>
          <w:p w14:paraId="07F2C29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700g/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720FAF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747DDB3"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7566.78</w:t>
            </w:r>
          </w:p>
        </w:tc>
      </w:tr>
      <w:tr w:rsidR="008178F3" w:rsidRPr="008178F3" w14:paraId="15919CC6"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F0698C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18</w:t>
            </w:r>
          </w:p>
        </w:tc>
        <w:tc>
          <w:tcPr>
            <w:tcW w:w="2835" w:type="dxa"/>
            <w:tcBorders>
              <w:top w:val="nil"/>
              <w:left w:val="nil"/>
              <w:bottom w:val="single" w:sz="4" w:space="0" w:color="auto"/>
              <w:right w:val="single" w:sz="4" w:space="0" w:color="auto"/>
            </w:tcBorders>
            <w:shd w:val="clear" w:color="000000" w:fill="FFFFFF"/>
            <w:noWrap/>
            <w:vAlign w:val="center"/>
            <w:hideMark/>
          </w:tcPr>
          <w:p w14:paraId="0B1F318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明虾（大）</w:t>
            </w:r>
          </w:p>
        </w:tc>
        <w:tc>
          <w:tcPr>
            <w:tcW w:w="2126" w:type="dxa"/>
            <w:tcBorders>
              <w:top w:val="nil"/>
              <w:left w:val="nil"/>
              <w:bottom w:val="single" w:sz="4" w:space="0" w:color="auto"/>
              <w:right w:val="single" w:sz="4" w:space="0" w:color="auto"/>
            </w:tcBorders>
            <w:shd w:val="clear" w:color="000000" w:fill="FFFFFF"/>
            <w:noWrap/>
            <w:vAlign w:val="center"/>
            <w:hideMark/>
          </w:tcPr>
          <w:p w14:paraId="46BAF25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20-25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0CEFAA3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1625CD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6740.68</w:t>
            </w:r>
          </w:p>
        </w:tc>
      </w:tr>
      <w:tr w:rsidR="008178F3" w:rsidRPr="008178F3" w14:paraId="6647442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E380F8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19</w:t>
            </w:r>
          </w:p>
        </w:tc>
        <w:tc>
          <w:tcPr>
            <w:tcW w:w="2835" w:type="dxa"/>
            <w:tcBorders>
              <w:top w:val="nil"/>
              <w:left w:val="nil"/>
              <w:bottom w:val="single" w:sz="4" w:space="0" w:color="auto"/>
              <w:right w:val="single" w:sz="4" w:space="0" w:color="auto"/>
            </w:tcBorders>
            <w:shd w:val="clear" w:color="000000" w:fill="FFFFFF"/>
            <w:noWrap/>
            <w:vAlign w:val="center"/>
            <w:hideMark/>
          </w:tcPr>
          <w:p w14:paraId="17B87F5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冰鲜白仓鱼</w:t>
            </w:r>
          </w:p>
        </w:tc>
        <w:tc>
          <w:tcPr>
            <w:tcW w:w="2126" w:type="dxa"/>
            <w:tcBorders>
              <w:top w:val="nil"/>
              <w:left w:val="nil"/>
              <w:bottom w:val="single" w:sz="4" w:space="0" w:color="auto"/>
              <w:right w:val="single" w:sz="4" w:space="0" w:color="auto"/>
            </w:tcBorders>
            <w:shd w:val="clear" w:color="000000" w:fill="FFFFFF"/>
            <w:noWrap/>
            <w:vAlign w:val="center"/>
            <w:hideMark/>
          </w:tcPr>
          <w:p w14:paraId="1BFA098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230g/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24BEFC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63ABBE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6073.5</w:t>
            </w:r>
          </w:p>
        </w:tc>
      </w:tr>
      <w:tr w:rsidR="008178F3" w:rsidRPr="008178F3" w14:paraId="07A3C9B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70DEDE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20</w:t>
            </w:r>
          </w:p>
        </w:tc>
        <w:tc>
          <w:tcPr>
            <w:tcW w:w="2835" w:type="dxa"/>
            <w:tcBorders>
              <w:top w:val="nil"/>
              <w:left w:val="nil"/>
              <w:bottom w:val="single" w:sz="4" w:space="0" w:color="auto"/>
              <w:right w:val="single" w:sz="4" w:space="0" w:color="auto"/>
            </w:tcBorders>
            <w:shd w:val="clear" w:color="000000" w:fill="FFFFFF"/>
            <w:noWrap/>
            <w:vAlign w:val="center"/>
            <w:hideMark/>
          </w:tcPr>
          <w:p w14:paraId="4C6C5BB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冰鲜龙利鱼柳</w:t>
            </w:r>
          </w:p>
        </w:tc>
        <w:tc>
          <w:tcPr>
            <w:tcW w:w="2126" w:type="dxa"/>
            <w:tcBorders>
              <w:top w:val="nil"/>
              <w:left w:val="nil"/>
              <w:bottom w:val="single" w:sz="4" w:space="0" w:color="auto"/>
              <w:right w:val="single" w:sz="4" w:space="0" w:color="auto"/>
            </w:tcBorders>
            <w:shd w:val="clear" w:color="000000" w:fill="FFFFFF"/>
            <w:noWrap/>
            <w:vAlign w:val="center"/>
            <w:hideMark/>
          </w:tcPr>
          <w:p w14:paraId="74070FB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DF2949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E3BCFE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6066.82</w:t>
            </w:r>
          </w:p>
        </w:tc>
      </w:tr>
      <w:tr w:rsidR="008178F3" w:rsidRPr="008178F3" w14:paraId="44D06BF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17DD0B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21</w:t>
            </w:r>
          </w:p>
        </w:tc>
        <w:tc>
          <w:tcPr>
            <w:tcW w:w="2835" w:type="dxa"/>
            <w:tcBorders>
              <w:top w:val="nil"/>
              <w:left w:val="nil"/>
              <w:bottom w:val="single" w:sz="4" w:space="0" w:color="auto"/>
              <w:right w:val="single" w:sz="4" w:space="0" w:color="auto"/>
            </w:tcBorders>
            <w:shd w:val="clear" w:color="000000" w:fill="FFFFFF"/>
            <w:noWrap/>
            <w:vAlign w:val="center"/>
            <w:hideMark/>
          </w:tcPr>
          <w:p w14:paraId="42BDAE0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小龙虾（中）</w:t>
            </w:r>
          </w:p>
        </w:tc>
        <w:tc>
          <w:tcPr>
            <w:tcW w:w="2126" w:type="dxa"/>
            <w:tcBorders>
              <w:top w:val="nil"/>
              <w:left w:val="nil"/>
              <w:bottom w:val="single" w:sz="4" w:space="0" w:color="auto"/>
              <w:right w:val="single" w:sz="4" w:space="0" w:color="auto"/>
            </w:tcBorders>
            <w:shd w:val="clear" w:color="000000" w:fill="FFFFFF"/>
            <w:noWrap/>
            <w:vAlign w:val="center"/>
            <w:hideMark/>
          </w:tcPr>
          <w:p w14:paraId="01CA852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5162387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01D72F8"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4120.12</w:t>
            </w:r>
          </w:p>
        </w:tc>
      </w:tr>
      <w:tr w:rsidR="008178F3" w:rsidRPr="008178F3" w14:paraId="4E925071"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ACB7ED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22</w:t>
            </w:r>
          </w:p>
        </w:tc>
        <w:tc>
          <w:tcPr>
            <w:tcW w:w="2835" w:type="dxa"/>
            <w:tcBorders>
              <w:top w:val="nil"/>
              <w:left w:val="nil"/>
              <w:bottom w:val="single" w:sz="4" w:space="0" w:color="auto"/>
              <w:right w:val="single" w:sz="4" w:space="0" w:color="auto"/>
            </w:tcBorders>
            <w:shd w:val="clear" w:color="000000" w:fill="FFFFFF"/>
            <w:noWrap/>
            <w:vAlign w:val="center"/>
            <w:hideMark/>
          </w:tcPr>
          <w:p w14:paraId="3BCE8F5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脆肉罗非鱼</w:t>
            </w:r>
          </w:p>
        </w:tc>
        <w:tc>
          <w:tcPr>
            <w:tcW w:w="2126" w:type="dxa"/>
            <w:tcBorders>
              <w:top w:val="nil"/>
              <w:left w:val="nil"/>
              <w:bottom w:val="single" w:sz="4" w:space="0" w:color="auto"/>
              <w:right w:val="single" w:sz="4" w:space="0" w:color="auto"/>
            </w:tcBorders>
            <w:shd w:val="clear" w:color="000000" w:fill="FFFFFF"/>
            <w:noWrap/>
            <w:vAlign w:val="center"/>
            <w:hideMark/>
          </w:tcPr>
          <w:p w14:paraId="7E5EF3F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BC3583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01C73C6"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3191.52</w:t>
            </w:r>
          </w:p>
        </w:tc>
      </w:tr>
      <w:tr w:rsidR="008178F3" w:rsidRPr="008178F3" w14:paraId="23CE5F0E"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E24CCE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23</w:t>
            </w:r>
          </w:p>
        </w:tc>
        <w:tc>
          <w:tcPr>
            <w:tcW w:w="2835" w:type="dxa"/>
            <w:tcBorders>
              <w:top w:val="nil"/>
              <w:left w:val="nil"/>
              <w:bottom w:val="single" w:sz="4" w:space="0" w:color="auto"/>
              <w:right w:val="single" w:sz="4" w:space="0" w:color="auto"/>
            </w:tcBorders>
            <w:shd w:val="clear" w:color="000000" w:fill="FFFFFF"/>
            <w:noWrap/>
            <w:vAlign w:val="center"/>
            <w:hideMark/>
          </w:tcPr>
          <w:p w14:paraId="44D5893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大闸蟹</w:t>
            </w:r>
          </w:p>
        </w:tc>
        <w:tc>
          <w:tcPr>
            <w:tcW w:w="2126" w:type="dxa"/>
            <w:tcBorders>
              <w:top w:val="nil"/>
              <w:left w:val="nil"/>
              <w:bottom w:val="single" w:sz="4" w:space="0" w:color="auto"/>
              <w:right w:val="single" w:sz="4" w:space="0" w:color="auto"/>
            </w:tcBorders>
            <w:shd w:val="clear" w:color="000000" w:fill="FFFFFF"/>
            <w:noWrap/>
            <w:vAlign w:val="center"/>
            <w:hideMark/>
          </w:tcPr>
          <w:p w14:paraId="4EFCFD6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150g/</w:t>
            </w:r>
            <w:r w:rsidRPr="008178F3">
              <w:rPr>
                <w:rFonts w:ascii="Arial" w:hAnsi="Arial" w:cs="Arial"/>
                <w:sz w:val="24"/>
              </w:rPr>
              <w:t>只</w:t>
            </w:r>
          </w:p>
        </w:tc>
        <w:tc>
          <w:tcPr>
            <w:tcW w:w="1134" w:type="dxa"/>
            <w:tcBorders>
              <w:top w:val="nil"/>
              <w:left w:val="nil"/>
              <w:bottom w:val="single" w:sz="4" w:space="0" w:color="auto"/>
              <w:right w:val="single" w:sz="4" w:space="0" w:color="auto"/>
            </w:tcBorders>
            <w:shd w:val="clear" w:color="000000" w:fill="FFFFFF"/>
            <w:noWrap/>
            <w:vAlign w:val="center"/>
            <w:hideMark/>
          </w:tcPr>
          <w:p w14:paraId="5A91779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19A681C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2928</w:t>
            </w:r>
          </w:p>
        </w:tc>
      </w:tr>
      <w:tr w:rsidR="008178F3" w:rsidRPr="008178F3" w14:paraId="13AC6F6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F215DC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24</w:t>
            </w:r>
          </w:p>
        </w:tc>
        <w:tc>
          <w:tcPr>
            <w:tcW w:w="2835" w:type="dxa"/>
            <w:tcBorders>
              <w:top w:val="nil"/>
              <w:left w:val="nil"/>
              <w:bottom w:val="single" w:sz="4" w:space="0" w:color="auto"/>
              <w:right w:val="single" w:sz="4" w:space="0" w:color="auto"/>
            </w:tcBorders>
            <w:shd w:val="clear" w:color="000000" w:fill="FFFFFF"/>
            <w:noWrap/>
            <w:vAlign w:val="center"/>
            <w:hideMark/>
          </w:tcPr>
          <w:p w14:paraId="7E18406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鲮鱼鱼滑</w:t>
            </w:r>
          </w:p>
        </w:tc>
        <w:tc>
          <w:tcPr>
            <w:tcW w:w="2126" w:type="dxa"/>
            <w:tcBorders>
              <w:top w:val="nil"/>
              <w:left w:val="nil"/>
              <w:bottom w:val="single" w:sz="4" w:space="0" w:color="auto"/>
              <w:right w:val="single" w:sz="4" w:space="0" w:color="auto"/>
            </w:tcBorders>
            <w:shd w:val="clear" w:color="000000" w:fill="FFFFFF"/>
            <w:noWrap/>
            <w:vAlign w:val="center"/>
            <w:hideMark/>
          </w:tcPr>
          <w:p w14:paraId="036BEC2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E4FD00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6EBEB3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2655.28</w:t>
            </w:r>
          </w:p>
        </w:tc>
      </w:tr>
      <w:tr w:rsidR="008178F3" w:rsidRPr="008178F3" w14:paraId="3A28C33E"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93BBAD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25</w:t>
            </w:r>
          </w:p>
        </w:tc>
        <w:tc>
          <w:tcPr>
            <w:tcW w:w="2835" w:type="dxa"/>
            <w:tcBorders>
              <w:top w:val="nil"/>
              <w:left w:val="nil"/>
              <w:bottom w:val="single" w:sz="4" w:space="0" w:color="auto"/>
              <w:right w:val="single" w:sz="4" w:space="0" w:color="auto"/>
            </w:tcBorders>
            <w:shd w:val="clear" w:color="000000" w:fill="FFFFFF"/>
            <w:noWrap/>
            <w:vAlign w:val="center"/>
            <w:hideMark/>
          </w:tcPr>
          <w:p w14:paraId="637C52F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冰鲜南鲳鱼</w:t>
            </w:r>
          </w:p>
        </w:tc>
        <w:tc>
          <w:tcPr>
            <w:tcW w:w="2126" w:type="dxa"/>
            <w:tcBorders>
              <w:top w:val="nil"/>
              <w:left w:val="nil"/>
              <w:bottom w:val="single" w:sz="4" w:space="0" w:color="auto"/>
              <w:right w:val="single" w:sz="4" w:space="0" w:color="auto"/>
            </w:tcBorders>
            <w:shd w:val="clear" w:color="000000" w:fill="FFFFFF"/>
            <w:noWrap/>
            <w:vAlign w:val="center"/>
            <w:hideMark/>
          </w:tcPr>
          <w:p w14:paraId="33881E7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806307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07E58F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2509.72</w:t>
            </w:r>
          </w:p>
        </w:tc>
      </w:tr>
      <w:tr w:rsidR="008178F3" w:rsidRPr="008178F3" w14:paraId="47E11A3D"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8D6F99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26</w:t>
            </w:r>
          </w:p>
        </w:tc>
        <w:tc>
          <w:tcPr>
            <w:tcW w:w="2835" w:type="dxa"/>
            <w:tcBorders>
              <w:top w:val="nil"/>
              <w:left w:val="nil"/>
              <w:bottom w:val="single" w:sz="4" w:space="0" w:color="auto"/>
              <w:right w:val="single" w:sz="4" w:space="0" w:color="auto"/>
            </w:tcBorders>
            <w:shd w:val="clear" w:color="000000" w:fill="FFFFFF"/>
            <w:noWrap/>
            <w:vAlign w:val="center"/>
            <w:hideMark/>
          </w:tcPr>
          <w:p w14:paraId="7A30F38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冰鲜鱿鱼筒</w:t>
            </w:r>
          </w:p>
        </w:tc>
        <w:tc>
          <w:tcPr>
            <w:tcW w:w="2126" w:type="dxa"/>
            <w:tcBorders>
              <w:top w:val="nil"/>
              <w:left w:val="nil"/>
              <w:bottom w:val="single" w:sz="4" w:space="0" w:color="auto"/>
              <w:right w:val="single" w:sz="4" w:space="0" w:color="auto"/>
            </w:tcBorders>
            <w:shd w:val="clear" w:color="000000" w:fill="FFFFFF"/>
            <w:noWrap/>
            <w:vAlign w:val="center"/>
            <w:hideMark/>
          </w:tcPr>
          <w:p w14:paraId="42FCA48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7140479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A089FA3"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2502.6</w:t>
            </w:r>
          </w:p>
        </w:tc>
      </w:tr>
      <w:tr w:rsidR="008178F3" w:rsidRPr="008178F3" w14:paraId="43C084F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1B870D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27</w:t>
            </w:r>
          </w:p>
        </w:tc>
        <w:tc>
          <w:tcPr>
            <w:tcW w:w="2835" w:type="dxa"/>
            <w:tcBorders>
              <w:top w:val="nil"/>
              <w:left w:val="nil"/>
              <w:bottom w:val="single" w:sz="4" w:space="0" w:color="auto"/>
              <w:right w:val="single" w:sz="4" w:space="0" w:color="auto"/>
            </w:tcBorders>
            <w:shd w:val="clear" w:color="000000" w:fill="FFFFFF"/>
            <w:noWrap/>
            <w:vAlign w:val="center"/>
            <w:hideMark/>
          </w:tcPr>
          <w:p w14:paraId="3BCD204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生蚝（中）</w:t>
            </w:r>
          </w:p>
        </w:tc>
        <w:tc>
          <w:tcPr>
            <w:tcW w:w="2126" w:type="dxa"/>
            <w:tcBorders>
              <w:top w:val="nil"/>
              <w:left w:val="nil"/>
              <w:bottom w:val="single" w:sz="4" w:space="0" w:color="auto"/>
              <w:right w:val="single" w:sz="4" w:space="0" w:color="auto"/>
            </w:tcBorders>
            <w:shd w:val="clear" w:color="000000" w:fill="FFFFFF"/>
            <w:noWrap/>
            <w:vAlign w:val="center"/>
            <w:hideMark/>
          </w:tcPr>
          <w:p w14:paraId="475B09A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w:t>
            </w:r>
            <w:r w:rsidRPr="008178F3">
              <w:rPr>
                <w:rFonts w:ascii="Arial" w:hAnsi="Arial" w:cs="Arial"/>
                <w:sz w:val="24"/>
              </w:rPr>
              <w:t>只</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0A8EDDD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25E0FFC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2467.88</w:t>
            </w:r>
          </w:p>
        </w:tc>
      </w:tr>
      <w:tr w:rsidR="008178F3" w:rsidRPr="008178F3" w14:paraId="65F841D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BBA39F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28</w:t>
            </w:r>
          </w:p>
        </w:tc>
        <w:tc>
          <w:tcPr>
            <w:tcW w:w="2835" w:type="dxa"/>
            <w:tcBorders>
              <w:top w:val="nil"/>
              <w:left w:val="nil"/>
              <w:bottom w:val="single" w:sz="4" w:space="0" w:color="auto"/>
              <w:right w:val="single" w:sz="4" w:space="0" w:color="auto"/>
            </w:tcBorders>
            <w:shd w:val="clear" w:color="000000" w:fill="FFFFFF"/>
            <w:noWrap/>
            <w:vAlign w:val="center"/>
            <w:hideMark/>
          </w:tcPr>
          <w:p w14:paraId="424DCB8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福寿鱼（罗非鱼）</w:t>
            </w:r>
          </w:p>
        </w:tc>
        <w:tc>
          <w:tcPr>
            <w:tcW w:w="2126" w:type="dxa"/>
            <w:tcBorders>
              <w:top w:val="nil"/>
              <w:left w:val="nil"/>
              <w:bottom w:val="single" w:sz="4" w:space="0" w:color="auto"/>
              <w:right w:val="single" w:sz="4" w:space="0" w:color="auto"/>
            </w:tcBorders>
            <w:shd w:val="clear" w:color="000000" w:fill="FFFFFF"/>
            <w:noWrap/>
            <w:vAlign w:val="center"/>
            <w:hideMark/>
          </w:tcPr>
          <w:p w14:paraId="3D87143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750g/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21ECDE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2CE0DE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2133.26</w:t>
            </w:r>
          </w:p>
        </w:tc>
      </w:tr>
      <w:tr w:rsidR="008178F3" w:rsidRPr="008178F3" w14:paraId="2E1C8CC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002CDA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29</w:t>
            </w:r>
          </w:p>
        </w:tc>
        <w:tc>
          <w:tcPr>
            <w:tcW w:w="2835" w:type="dxa"/>
            <w:tcBorders>
              <w:top w:val="nil"/>
              <w:left w:val="nil"/>
              <w:bottom w:val="single" w:sz="4" w:space="0" w:color="auto"/>
              <w:right w:val="single" w:sz="4" w:space="0" w:color="auto"/>
            </w:tcBorders>
            <w:shd w:val="clear" w:color="000000" w:fill="FFFFFF"/>
            <w:noWrap/>
            <w:vAlign w:val="center"/>
            <w:hideMark/>
          </w:tcPr>
          <w:p w14:paraId="0698D69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鱿鱼仔（有羔）</w:t>
            </w:r>
          </w:p>
        </w:tc>
        <w:tc>
          <w:tcPr>
            <w:tcW w:w="2126" w:type="dxa"/>
            <w:tcBorders>
              <w:top w:val="nil"/>
              <w:left w:val="nil"/>
              <w:bottom w:val="single" w:sz="4" w:space="0" w:color="auto"/>
              <w:right w:val="single" w:sz="4" w:space="0" w:color="auto"/>
            </w:tcBorders>
            <w:shd w:val="clear" w:color="000000" w:fill="FFFFFF"/>
            <w:noWrap/>
            <w:vAlign w:val="center"/>
            <w:hideMark/>
          </w:tcPr>
          <w:p w14:paraId="306C2A0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096374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DD421A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1653.9</w:t>
            </w:r>
          </w:p>
        </w:tc>
      </w:tr>
      <w:tr w:rsidR="008178F3" w:rsidRPr="008178F3" w14:paraId="79ED5D1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851076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30</w:t>
            </w:r>
          </w:p>
        </w:tc>
        <w:tc>
          <w:tcPr>
            <w:tcW w:w="2835" w:type="dxa"/>
            <w:tcBorders>
              <w:top w:val="nil"/>
              <w:left w:val="nil"/>
              <w:bottom w:val="single" w:sz="4" w:space="0" w:color="auto"/>
              <w:right w:val="single" w:sz="4" w:space="0" w:color="auto"/>
            </w:tcBorders>
            <w:shd w:val="clear" w:color="000000" w:fill="FFFFFF"/>
            <w:noWrap/>
            <w:vAlign w:val="center"/>
            <w:hideMark/>
          </w:tcPr>
          <w:p w14:paraId="7795F03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黄鳝</w:t>
            </w:r>
          </w:p>
        </w:tc>
        <w:tc>
          <w:tcPr>
            <w:tcW w:w="2126" w:type="dxa"/>
            <w:tcBorders>
              <w:top w:val="nil"/>
              <w:left w:val="nil"/>
              <w:bottom w:val="single" w:sz="4" w:space="0" w:color="auto"/>
              <w:right w:val="single" w:sz="4" w:space="0" w:color="auto"/>
            </w:tcBorders>
            <w:shd w:val="clear" w:color="000000" w:fill="FFFFFF"/>
            <w:noWrap/>
            <w:vAlign w:val="center"/>
            <w:hideMark/>
          </w:tcPr>
          <w:p w14:paraId="4E2CE96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C0337F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287AC6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1629.64</w:t>
            </w:r>
          </w:p>
        </w:tc>
      </w:tr>
      <w:tr w:rsidR="008178F3" w:rsidRPr="008178F3" w14:paraId="0CEF950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219BA6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31</w:t>
            </w:r>
          </w:p>
        </w:tc>
        <w:tc>
          <w:tcPr>
            <w:tcW w:w="2835" w:type="dxa"/>
            <w:tcBorders>
              <w:top w:val="nil"/>
              <w:left w:val="nil"/>
              <w:bottom w:val="single" w:sz="4" w:space="0" w:color="auto"/>
              <w:right w:val="single" w:sz="4" w:space="0" w:color="auto"/>
            </w:tcBorders>
            <w:shd w:val="clear" w:color="000000" w:fill="FFFFFF"/>
            <w:noWrap/>
            <w:vAlign w:val="center"/>
            <w:hideMark/>
          </w:tcPr>
          <w:p w14:paraId="501133A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冰鲜鱿鱼须</w:t>
            </w:r>
          </w:p>
        </w:tc>
        <w:tc>
          <w:tcPr>
            <w:tcW w:w="2126" w:type="dxa"/>
            <w:tcBorders>
              <w:top w:val="nil"/>
              <w:left w:val="nil"/>
              <w:bottom w:val="single" w:sz="4" w:space="0" w:color="auto"/>
              <w:right w:val="single" w:sz="4" w:space="0" w:color="auto"/>
            </w:tcBorders>
            <w:shd w:val="clear" w:color="000000" w:fill="FFFFFF"/>
            <w:noWrap/>
            <w:vAlign w:val="center"/>
            <w:hideMark/>
          </w:tcPr>
          <w:p w14:paraId="3EF82C0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1BE84A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4F4C328"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1560.2</w:t>
            </w:r>
          </w:p>
        </w:tc>
      </w:tr>
      <w:tr w:rsidR="008178F3" w:rsidRPr="008178F3" w14:paraId="418B222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E33CEB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lastRenderedPageBreak/>
              <w:t>32</w:t>
            </w:r>
          </w:p>
        </w:tc>
        <w:tc>
          <w:tcPr>
            <w:tcW w:w="2835" w:type="dxa"/>
            <w:tcBorders>
              <w:top w:val="nil"/>
              <w:left w:val="nil"/>
              <w:bottom w:val="single" w:sz="4" w:space="0" w:color="auto"/>
              <w:right w:val="single" w:sz="4" w:space="0" w:color="auto"/>
            </w:tcBorders>
            <w:shd w:val="clear" w:color="000000" w:fill="FFFFFF"/>
            <w:noWrap/>
            <w:vAlign w:val="center"/>
            <w:hideMark/>
          </w:tcPr>
          <w:p w14:paraId="048DC7F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生蚝（大）</w:t>
            </w:r>
          </w:p>
        </w:tc>
        <w:tc>
          <w:tcPr>
            <w:tcW w:w="2126" w:type="dxa"/>
            <w:tcBorders>
              <w:top w:val="nil"/>
              <w:left w:val="nil"/>
              <w:bottom w:val="single" w:sz="4" w:space="0" w:color="auto"/>
              <w:right w:val="single" w:sz="4" w:space="0" w:color="auto"/>
            </w:tcBorders>
            <w:shd w:val="clear" w:color="000000" w:fill="FFFFFF"/>
            <w:noWrap/>
            <w:vAlign w:val="center"/>
            <w:hideMark/>
          </w:tcPr>
          <w:p w14:paraId="4E3C991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w:t>
            </w:r>
            <w:r w:rsidRPr="008178F3">
              <w:rPr>
                <w:rFonts w:ascii="Arial" w:hAnsi="Arial" w:cs="Arial"/>
                <w:sz w:val="24"/>
              </w:rPr>
              <w:t>只</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05C9926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210114E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1547.66</w:t>
            </w:r>
          </w:p>
        </w:tc>
      </w:tr>
      <w:tr w:rsidR="008178F3" w:rsidRPr="008178F3" w14:paraId="22A5418E"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1AA1C4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33</w:t>
            </w:r>
          </w:p>
        </w:tc>
        <w:tc>
          <w:tcPr>
            <w:tcW w:w="2835" w:type="dxa"/>
            <w:tcBorders>
              <w:top w:val="nil"/>
              <w:left w:val="nil"/>
              <w:bottom w:val="single" w:sz="4" w:space="0" w:color="auto"/>
              <w:right w:val="single" w:sz="4" w:space="0" w:color="auto"/>
            </w:tcBorders>
            <w:shd w:val="clear" w:color="000000" w:fill="FFFFFF"/>
            <w:noWrap/>
            <w:vAlign w:val="center"/>
            <w:hideMark/>
          </w:tcPr>
          <w:p w14:paraId="460B3E5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罗氏虾</w:t>
            </w:r>
          </w:p>
        </w:tc>
        <w:tc>
          <w:tcPr>
            <w:tcW w:w="2126" w:type="dxa"/>
            <w:tcBorders>
              <w:top w:val="nil"/>
              <w:left w:val="nil"/>
              <w:bottom w:val="single" w:sz="4" w:space="0" w:color="auto"/>
              <w:right w:val="single" w:sz="4" w:space="0" w:color="auto"/>
            </w:tcBorders>
            <w:shd w:val="clear" w:color="000000" w:fill="FFFFFF"/>
            <w:noWrap/>
            <w:vAlign w:val="center"/>
            <w:hideMark/>
          </w:tcPr>
          <w:p w14:paraId="386336B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513703A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693796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1346.88</w:t>
            </w:r>
          </w:p>
        </w:tc>
      </w:tr>
      <w:tr w:rsidR="008178F3" w:rsidRPr="008178F3" w14:paraId="6866C37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8D0B5F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34</w:t>
            </w:r>
          </w:p>
        </w:tc>
        <w:tc>
          <w:tcPr>
            <w:tcW w:w="2835" w:type="dxa"/>
            <w:tcBorders>
              <w:top w:val="nil"/>
              <w:left w:val="nil"/>
              <w:bottom w:val="single" w:sz="4" w:space="0" w:color="auto"/>
              <w:right w:val="single" w:sz="4" w:space="0" w:color="auto"/>
            </w:tcBorders>
            <w:shd w:val="clear" w:color="000000" w:fill="FFFFFF"/>
            <w:noWrap/>
            <w:vAlign w:val="center"/>
            <w:hideMark/>
          </w:tcPr>
          <w:p w14:paraId="39E15BE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白贝</w:t>
            </w:r>
          </w:p>
        </w:tc>
        <w:tc>
          <w:tcPr>
            <w:tcW w:w="2126" w:type="dxa"/>
            <w:tcBorders>
              <w:top w:val="nil"/>
              <w:left w:val="nil"/>
              <w:bottom w:val="single" w:sz="4" w:space="0" w:color="auto"/>
              <w:right w:val="single" w:sz="4" w:space="0" w:color="auto"/>
            </w:tcBorders>
            <w:shd w:val="clear" w:color="000000" w:fill="FFFFFF"/>
            <w:noWrap/>
            <w:vAlign w:val="center"/>
            <w:hideMark/>
          </w:tcPr>
          <w:p w14:paraId="158ECBD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2DB4D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E7E8FF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1065.8</w:t>
            </w:r>
          </w:p>
        </w:tc>
      </w:tr>
      <w:tr w:rsidR="008178F3" w:rsidRPr="008178F3" w14:paraId="5C6E2EE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9665F7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35</w:t>
            </w:r>
          </w:p>
        </w:tc>
        <w:tc>
          <w:tcPr>
            <w:tcW w:w="2835" w:type="dxa"/>
            <w:tcBorders>
              <w:top w:val="nil"/>
              <w:left w:val="nil"/>
              <w:bottom w:val="single" w:sz="4" w:space="0" w:color="auto"/>
              <w:right w:val="single" w:sz="4" w:space="0" w:color="auto"/>
            </w:tcBorders>
            <w:shd w:val="clear" w:color="000000" w:fill="FFFFFF"/>
            <w:noWrap/>
            <w:vAlign w:val="center"/>
            <w:hideMark/>
          </w:tcPr>
          <w:p w14:paraId="77681B0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沙尖鱼</w:t>
            </w:r>
          </w:p>
        </w:tc>
        <w:tc>
          <w:tcPr>
            <w:tcW w:w="2126" w:type="dxa"/>
            <w:tcBorders>
              <w:top w:val="nil"/>
              <w:left w:val="nil"/>
              <w:bottom w:val="single" w:sz="4" w:space="0" w:color="auto"/>
              <w:right w:val="single" w:sz="4" w:space="0" w:color="auto"/>
            </w:tcBorders>
            <w:shd w:val="clear" w:color="000000" w:fill="FFFFFF"/>
            <w:noWrap/>
            <w:vAlign w:val="center"/>
            <w:hideMark/>
          </w:tcPr>
          <w:p w14:paraId="6FE20FD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75g/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4E85C65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D1652A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1041.12</w:t>
            </w:r>
          </w:p>
        </w:tc>
      </w:tr>
      <w:tr w:rsidR="008178F3" w:rsidRPr="008178F3" w14:paraId="17A325A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A0A4A8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36</w:t>
            </w:r>
          </w:p>
        </w:tc>
        <w:tc>
          <w:tcPr>
            <w:tcW w:w="2835" w:type="dxa"/>
            <w:tcBorders>
              <w:top w:val="nil"/>
              <w:left w:val="nil"/>
              <w:bottom w:val="single" w:sz="4" w:space="0" w:color="auto"/>
              <w:right w:val="single" w:sz="4" w:space="0" w:color="auto"/>
            </w:tcBorders>
            <w:shd w:val="clear" w:color="000000" w:fill="FFFFFF"/>
            <w:noWrap/>
            <w:vAlign w:val="center"/>
            <w:hideMark/>
          </w:tcPr>
          <w:p w14:paraId="47DA0B7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花甲</w:t>
            </w:r>
          </w:p>
        </w:tc>
        <w:tc>
          <w:tcPr>
            <w:tcW w:w="2126" w:type="dxa"/>
            <w:tcBorders>
              <w:top w:val="nil"/>
              <w:left w:val="nil"/>
              <w:bottom w:val="single" w:sz="4" w:space="0" w:color="auto"/>
              <w:right w:val="single" w:sz="4" w:space="0" w:color="auto"/>
            </w:tcBorders>
            <w:shd w:val="clear" w:color="000000" w:fill="FFFFFF"/>
            <w:noWrap/>
            <w:vAlign w:val="center"/>
            <w:hideMark/>
          </w:tcPr>
          <w:p w14:paraId="12F78A3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3D7DFE4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58FC5C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962.48</w:t>
            </w:r>
          </w:p>
        </w:tc>
      </w:tr>
      <w:tr w:rsidR="008178F3" w:rsidRPr="008178F3" w14:paraId="7ABAB038"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8E95B8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37</w:t>
            </w:r>
          </w:p>
        </w:tc>
        <w:tc>
          <w:tcPr>
            <w:tcW w:w="2835" w:type="dxa"/>
            <w:tcBorders>
              <w:top w:val="nil"/>
              <w:left w:val="nil"/>
              <w:bottom w:val="single" w:sz="4" w:space="0" w:color="auto"/>
              <w:right w:val="single" w:sz="4" w:space="0" w:color="auto"/>
            </w:tcBorders>
            <w:shd w:val="clear" w:color="000000" w:fill="FFFFFF"/>
            <w:noWrap/>
            <w:vAlign w:val="center"/>
            <w:hideMark/>
          </w:tcPr>
          <w:p w14:paraId="5B682EC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大头鱼鱼肉</w:t>
            </w:r>
          </w:p>
        </w:tc>
        <w:tc>
          <w:tcPr>
            <w:tcW w:w="2126" w:type="dxa"/>
            <w:tcBorders>
              <w:top w:val="nil"/>
              <w:left w:val="nil"/>
              <w:bottom w:val="single" w:sz="4" w:space="0" w:color="auto"/>
              <w:right w:val="single" w:sz="4" w:space="0" w:color="auto"/>
            </w:tcBorders>
            <w:shd w:val="clear" w:color="000000" w:fill="FFFFFF"/>
            <w:noWrap/>
            <w:vAlign w:val="center"/>
            <w:hideMark/>
          </w:tcPr>
          <w:p w14:paraId="46D7EDC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4CA92F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A74B7C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941.14</w:t>
            </w:r>
          </w:p>
        </w:tc>
      </w:tr>
      <w:tr w:rsidR="008178F3" w:rsidRPr="008178F3" w14:paraId="298D1CD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707424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38</w:t>
            </w:r>
          </w:p>
        </w:tc>
        <w:tc>
          <w:tcPr>
            <w:tcW w:w="2835" w:type="dxa"/>
            <w:tcBorders>
              <w:top w:val="nil"/>
              <w:left w:val="nil"/>
              <w:bottom w:val="single" w:sz="4" w:space="0" w:color="auto"/>
              <w:right w:val="single" w:sz="4" w:space="0" w:color="auto"/>
            </w:tcBorders>
            <w:shd w:val="clear" w:color="000000" w:fill="FFFFFF"/>
            <w:noWrap/>
            <w:vAlign w:val="center"/>
            <w:hideMark/>
          </w:tcPr>
          <w:p w14:paraId="1C85F02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鲍鱼</w:t>
            </w:r>
          </w:p>
        </w:tc>
        <w:tc>
          <w:tcPr>
            <w:tcW w:w="2126" w:type="dxa"/>
            <w:tcBorders>
              <w:top w:val="nil"/>
              <w:left w:val="nil"/>
              <w:bottom w:val="single" w:sz="4" w:space="0" w:color="auto"/>
              <w:right w:val="single" w:sz="4" w:space="0" w:color="auto"/>
            </w:tcBorders>
            <w:shd w:val="clear" w:color="000000" w:fill="FFFFFF"/>
            <w:noWrap/>
            <w:vAlign w:val="center"/>
            <w:hideMark/>
          </w:tcPr>
          <w:p w14:paraId="595B3D5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8</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1C4D3AC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59D3B329"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815.66</w:t>
            </w:r>
          </w:p>
        </w:tc>
      </w:tr>
      <w:tr w:rsidR="008178F3" w:rsidRPr="008178F3" w14:paraId="2EE4875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597272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39</w:t>
            </w:r>
          </w:p>
        </w:tc>
        <w:tc>
          <w:tcPr>
            <w:tcW w:w="2835" w:type="dxa"/>
            <w:tcBorders>
              <w:top w:val="nil"/>
              <w:left w:val="nil"/>
              <w:bottom w:val="single" w:sz="4" w:space="0" w:color="auto"/>
              <w:right w:val="single" w:sz="4" w:space="0" w:color="auto"/>
            </w:tcBorders>
            <w:shd w:val="clear" w:color="000000" w:fill="FFFFFF"/>
            <w:noWrap/>
            <w:vAlign w:val="center"/>
            <w:hideMark/>
          </w:tcPr>
          <w:p w14:paraId="32C53FC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元贝（大）</w:t>
            </w:r>
          </w:p>
        </w:tc>
        <w:tc>
          <w:tcPr>
            <w:tcW w:w="2126" w:type="dxa"/>
            <w:tcBorders>
              <w:top w:val="nil"/>
              <w:left w:val="nil"/>
              <w:bottom w:val="single" w:sz="4" w:space="0" w:color="auto"/>
              <w:right w:val="single" w:sz="4" w:space="0" w:color="auto"/>
            </w:tcBorders>
            <w:shd w:val="clear" w:color="000000" w:fill="FFFFFF"/>
            <w:noWrap/>
            <w:vAlign w:val="center"/>
            <w:hideMark/>
          </w:tcPr>
          <w:p w14:paraId="542DB6B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w:t>
            </w:r>
            <w:r w:rsidRPr="008178F3">
              <w:rPr>
                <w:rFonts w:ascii="Arial" w:hAnsi="Arial" w:cs="Arial"/>
                <w:sz w:val="24"/>
              </w:rPr>
              <w:t>只</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78C7BED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21F0D33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681.8</w:t>
            </w:r>
          </w:p>
        </w:tc>
      </w:tr>
      <w:tr w:rsidR="008178F3" w:rsidRPr="008178F3" w14:paraId="5B1DE81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02875E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40</w:t>
            </w:r>
          </w:p>
        </w:tc>
        <w:tc>
          <w:tcPr>
            <w:tcW w:w="2835" w:type="dxa"/>
            <w:tcBorders>
              <w:top w:val="nil"/>
              <w:left w:val="nil"/>
              <w:bottom w:val="single" w:sz="4" w:space="0" w:color="auto"/>
              <w:right w:val="single" w:sz="4" w:space="0" w:color="auto"/>
            </w:tcBorders>
            <w:shd w:val="clear" w:color="000000" w:fill="FFFFFF"/>
            <w:noWrap/>
            <w:vAlign w:val="center"/>
            <w:hideMark/>
          </w:tcPr>
          <w:p w14:paraId="7B3F4D2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边鱼</w:t>
            </w:r>
          </w:p>
        </w:tc>
        <w:tc>
          <w:tcPr>
            <w:tcW w:w="2126" w:type="dxa"/>
            <w:tcBorders>
              <w:top w:val="nil"/>
              <w:left w:val="nil"/>
              <w:bottom w:val="single" w:sz="4" w:space="0" w:color="auto"/>
              <w:right w:val="single" w:sz="4" w:space="0" w:color="auto"/>
            </w:tcBorders>
            <w:shd w:val="clear" w:color="000000" w:fill="FFFFFF"/>
            <w:noWrap/>
            <w:vAlign w:val="center"/>
            <w:hideMark/>
          </w:tcPr>
          <w:p w14:paraId="4680644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4694DD9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805370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673.44</w:t>
            </w:r>
          </w:p>
        </w:tc>
      </w:tr>
      <w:tr w:rsidR="008178F3" w:rsidRPr="008178F3" w14:paraId="5ADE485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55D38D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41</w:t>
            </w:r>
          </w:p>
        </w:tc>
        <w:tc>
          <w:tcPr>
            <w:tcW w:w="2835" w:type="dxa"/>
            <w:tcBorders>
              <w:top w:val="nil"/>
              <w:left w:val="nil"/>
              <w:bottom w:val="single" w:sz="4" w:space="0" w:color="auto"/>
              <w:right w:val="single" w:sz="4" w:space="0" w:color="auto"/>
            </w:tcBorders>
            <w:shd w:val="clear" w:color="000000" w:fill="FFFFFF"/>
            <w:noWrap/>
            <w:vAlign w:val="center"/>
            <w:hideMark/>
          </w:tcPr>
          <w:p w14:paraId="045B117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海鲩鱼</w:t>
            </w:r>
          </w:p>
        </w:tc>
        <w:tc>
          <w:tcPr>
            <w:tcW w:w="2126" w:type="dxa"/>
            <w:tcBorders>
              <w:top w:val="nil"/>
              <w:left w:val="nil"/>
              <w:bottom w:val="single" w:sz="4" w:space="0" w:color="auto"/>
              <w:right w:val="single" w:sz="4" w:space="0" w:color="auto"/>
            </w:tcBorders>
            <w:shd w:val="clear" w:color="000000" w:fill="FFFFFF"/>
            <w:noWrap/>
            <w:vAlign w:val="center"/>
            <w:hideMark/>
          </w:tcPr>
          <w:p w14:paraId="34BA996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759C496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7B8E2B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648.34</w:t>
            </w:r>
          </w:p>
        </w:tc>
      </w:tr>
      <w:tr w:rsidR="008178F3" w:rsidRPr="008178F3" w14:paraId="4279BEB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C8A24D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42</w:t>
            </w:r>
          </w:p>
        </w:tc>
        <w:tc>
          <w:tcPr>
            <w:tcW w:w="2835" w:type="dxa"/>
            <w:tcBorders>
              <w:top w:val="nil"/>
              <w:left w:val="nil"/>
              <w:bottom w:val="single" w:sz="4" w:space="0" w:color="auto"/>
              <w:right w:val="single" w:sz="4" w:space="0" w:color="auto"/>
            </w:tcBorders>
            <w:shd w:val="clear" w:color="000000" w:fill="FFFFFF"/>
            <w:noWrap/>
            <w:vAlign w:val="center"/>
            <w:hideMark/>
          </w:tcPr>
          <w:p w14:paraId="7AB45A3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脆肉鲩鱼</w:t>
            </w:r>
          </w:p>
        </w:tc>
        <w:tc>
          <w:tcPr>
            <w:tcW w:w="2126" w:type="dxa"/>
            <w:tcBorders>
              <w:top w:val="nil"/>
              <w:left w:val="nil"/>
              <w:bottom w:val="single" w:sz="4" w:space="0" w:color="auto"/>
              <w:right w:val="single" w:sz="4" w:space="0" w:color="auto"/>
            </w:tcBorders>
            <w:shd w:val="clear" w:color="000000" w:fill="FFFFFF"/>
            <w:noWrap/>
            <w:vAlign w:val="center"/>
            <w:hideMark/>
          </w:tcPr>
          <w:p w14:paraId="73F6EC5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2D4B99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5DFB6E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603.16</w:t>
            </w:r>
          </w:p>
        </w:tc>
      </w:tr>
      <w:tr w:rsidR="008178F3" w:rsidRPr="008178F3" w14:paraId="6351AC0B"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395A4A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43</w:t>
            </w:r>
          </w:p>
        </w:tc>
        <w:tc>
          <w:tcPr>
            <w:tcW w:w="2835" w:type="dxa"/>
            <w:tcBorders>
              <w:top w:val="nil"/>
              <w:left w:val="nil"/>
              <w:bottom w:val="single" w:sz="4" w:space="0" w:color="auto"/>
              <w:right w:val="single" w:sz="4" w:space="0" w:color="auto"/>
            </w:tcBorders>
            <w:shd w:val="clear" w:color="000000" w:fill="FFFFFF"/>
            <w:noWrap/>
            <w:vAlign w:val="center"/>
            <w:hideMark/>
          </w:tcPr>
          <w:p w14:paraId="2ED998E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开刀草鱼</w:t>
            </w:r>
          </w:p>
        </w:tc>
        <w:tc>
          <w:tcPr>
            <w:tcW w:w="2126" w:type="dxa"/>
            <w:tcBorders>
              <w:top w:val="nil"/>
              <w:left w:val="nil"/>
              <w:bottom w:val="single" w:sz="4" w:space="0" w:color="auto"/>
              <w:right w:val="single" w:sz="4" w:space="0" w:color="auto"/>
            </w:tcBorders>
            <w:shd w:val="clear" w:color="000000" w:fill="FFFFFF"/>
            <w:noWrap/>
            <w:vAlign w:val="center"/>
            <w:hideMark/>
          </w:tcPr>
          <w:p w14:paraId="6CCB4BF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E2DA36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7E2CFF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573.06</w:t>
            </w:r>
          </w:p>
        </w:tc>
      </w:tr>
      <w:tr w:rsidR="008178F3" w:rsidRPr="008178F3" w14:paraId="513FC70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F42165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44</w:t>
            </w:r>
          </w:p>
        </w:tc>
        <w:tc>
          <w:tcPr>
            <w:tcW w:w="2835" w:type="dxa"/>
            <w:tcBorders>
              <w:top w:val="nil"/>
              <w:left w:val="nil"/>
              <w:bottom w:val="single" w:sz="4" w:space="0" w:color="auto"/>
              <w:right w:val="single" w:sz="4" w:space="0" w:color="auto"/>
            </w:tcBorders>
            <w:shd w:val="clear" w:color="000000" w:fill="FFFFFF"/>
            <w:noWrap/>
            <w:vAlign w:val="center"/>
            <w:hideMark/>
          </w:tcPr>
          <w:p w14:paraId="3560A4A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石螺</w:t>
            </w:r>
          </w:p>
        </w:tc>
        <w:tc>
          <w:tcPr>
            <w:tcW w:w="2126" w:type="dxa"/>
            <w:tcBorders>
              <w:top w:val="nil"/>
              <w:left w:val="nil"/>
              <w:bottom w:val="single" w:sz="4" w:space="0" w:color="auto"/>
              <w:right w:val="single" w:sz="4" w:space="0" w:color="auto"/>
            </w:tcBorders>
            <w:shd w:val="clear" w:color="000000" w:fill="FFFFFF"/>
            <w:noWrap/>
            <w:vAlign w:val="center"/>
            <w:hideMark/>
          </w:tcPr>
          <w:p w14:paraId="5798B33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81F3E9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1AFD30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552.98</w:t>
            </w:r>
          </w:p>
        </w:tc>
      </w:tr>
      <w:tr w:rsidR="008178F3" w:rsidRPr="008178F3" w14:paraId="7608F3D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6C236D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45</w:t>
            </w:r>
          </w:p>
        </w:tc>
        <w:tc>
          <w:tcPr>
            <w:tcW w:w="2835" w:type="dxa"/>
            <w:tcBorders>
              <w:top w:val="nil"/>
              <w:left w:val="nil"/>
              <w:bottom w:val="single" w:sz="4" w:space="0" w:color="auto"/>
              <w:right w:val="single" w:sz="4" w:space="0" w:color="auto"/>
            </w:tcBorders>
            <w:shd w:val="clear" w:color="000000" w:fill="FFFFFF"/>
            <w:noWrap/>
            <w:vAlign w:val="center"/>
            <w:hideMark/>
          </w:tcPr>
          <w:p w14:paraId="33BE15B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大头鱼鱼腩</w:t>
            </w:r>
          </w:p>
        </w:tc>
        <w:tc>
          <w:tcPr>
            <w:tcW w:w="2126" w:type="dxa"/>
            <w:tcBorders>
              <w:top w:val="nil"/>
              <w:left w:val="nil"/>
              <w:bottom w:val="single" w:sz="4" w:space="0" w:color="auto"/>
              <w:right w:val="single" w:sz="4" w:space="0" w:color="auto"/>
            </w:tcBorders>
            <w:shd w:val="clear" w:color="000000" w:fill="FFFFFF"/>
            <w:noWrap/>
            <w:vAlign w:val="center"/>
            <w:hideMark/>
          </w:tcPr>
          <w:p w14:paraId="1E54F2B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BF118E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B54FA09"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533.74</w:t>
            </w:r>
          </w:p>
        </w:tc>
      </w:tr>
      <w:tr w:rsidR="008178F3" w:rsidRPr="008178F3" w14:paraId="464F786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080B29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46</w:t>
            </w:r>
          </w:p>
        </w:tc>
        <w:tc>
          <w:tcPr>
            <w:tcW w:w="2835" w:type="dxa"/>
            <w:tcBorders>
              <w:top w:val="nil"/>
              <w:left w:val="nil"/>
              <w:bottom w:val="single" w:sz="4" w:space="0" w:color="auto"/>
              <w:right w:val="single" w:sz="4" w:space="0" w:color="auto"/>
            </w:tcBorders>
            <w:shd w:val="clear" w:color="000000" w:fill="FFFFFF"/>
            <w:noWrap/>
            <w:vAlign w:val="center"/>
            <w:hideMark/>
          </w:tcPr>
          <w:p w14:paraId="7450190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桂鱼</w:t>
            </w:r>
          </w:p>
        </w:tc>
        <w:tc>
          <w:tcPr>
            <w:tcW w:w="2126" w:type="dxa"/>
            <w:tcBorders>
              <w:top w:val="nil"/>
              <w:left w:val="nil"/>
              <w:bottom w:val="single" w:sz="4" w:space="0" w:color="auto"/>
              <w:right w:val="single" w:sz="4" w:space="0" w:color="auto"/>
            </w:tcBorders>
            <w:shd w:val="clear" w:color="000000" w:fill="FFFFFF"/>
            <w:noWrap/>
            <w:vAlign w:val="center"/>
            <w:hideMark/>
          </w:tcPr>
          <w:p w14:paraId="3FDC268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750g/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7BBE3FD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CA3E330"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489.4</w:t>
            </w:r>
          </w:p>
        </w:tc>
      </w:tr>
      <w:tr w:rsidR="008178F3" w:rsidRPr="008178F3" w14:paraId="613316E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1CA408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47</w:t>
            </w:r>
          </w:p>
        </w:tc>
        <w:tc>
          <w:tcPr>
            <w:tcW w:w="2835" w:type="dxa"/>
            <w:tcBorders>
              <w:top w:val="nil"/>
              <w:left w:val="nil"/>
              <w:bottom w:val="single" w:sz="4" w:space="0" w:color="auto"/>
              <w:right w:val="single" w:sz="4" w:space="0" w:color="auto"/>
            </w:tcBorders>
            <w:shd w:val="clear" w:color="000000" w:fill="FFFFFF"/>
            <w:noWrap/>
            <w:vAlign w:val="center"/>
            <w:hideMark/>
          </w:tcPr>
          <w:p w14:paraId="771AA80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秋刀鱼（大）</w:t>
            </w:r>
          </w:p>
        </w:tc>
        <w:tc>
          <w:tcPr>
            <w:tcW w:w="2126" w:type="dxa"/>
            <w:tcBorders>
              <w:top w:val="nil"/>
              <w:left w:val="nil"/>
              <w:bottom w:val="single" w:sz="4" w:space="0" w:color="auto"/>
              <w:right w:val="single" w:sz="4" w:space="0" w:color="auto"/>
            </w:tcBorders>
            <w:shd w:val="clear" w:color="000000" w:fill="FFFFFF"/>
            <w:noWrap/>
            <w:vAlign w:val="center"/>
            <w:hideMark/>
          </w:tcPr>
          <w:p w14:paraId="54ADE44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2E1C0EE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5747ED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460.12</w:t>
            </w:r>
          </w:p>
        </w:tc>
      </w:tr>
      <w:tr w:rsidR="008178F3" w:rsidRPr="008178F3" w14:paraId="0EF1C666"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001C3F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48</w:t>
            </w:r>
          </w:p>
        </w:tc>
        <w:tc>
          <w:tcPr>
            <w:tcW w:w="2835" w:type="dxa"/>
            <w:tcBorders>
              <w:top w:val="nil"/>
              <w:left w:val="nil"/>
              <w:bottom w:val="single" w:sz="4" w:space="0" w:color="auto"/>
              <w:right w:val="single" w:sz="4" w:space="0" w:color="auto"/>
            </w:tcBorders>
            <w:shd w:val="clear" w:color="000000" w:fill="FFFFFF"/>
            <w:noWrap/>
            <w:vAlign w:val="center"/>
            <w:hideMark/>
          </w:tcPr>
          <w:p w14:paraId="5EC7380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缩骨鱼</w:t>
            </w:r>
          </w:p>
        </w:tc>
        <w:tc>
          <w:tcPr>
            <w:tcW w:w="2126" w:type="dxa"/>
            <w:tcBorders>
              <w:top w:val="nil"/>
              <w:left w:val="nil"/>
              <w:bottom w:val="single" w:sz="4" w:space="0" w:color="auto"/>
              <w:right w:val="single" w:sz="4" w:space="0" w:color="auto"/>
            </w:tcBorders>
            <w:shd w:val="clear" w:color="000000" w:fill="FFFFFF"/>
            <w:noWrap/>
            <w:vAlign w:val="center"/>
            <w:hideMark/>
          </w:tcPr>
          <w:p w14:paraId="1BBDADA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56BBB51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A1EE98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445.9</w:t>
            </w:r>
          </w:p>
        </w:tc>
      </w:tr>
      <w:tr w:rsidR="008178F3" w:rsidRPr="008178F3" w14:paraId="14CE4F5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C54EF5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49</w:t>
            </w:r>
          </w:p>
        </w:tc>
        <w:tc>
          <w:tcPr>
            <w:tcW w:w="2835" w:type="dxa"/>
            <w:tcBorders>
              <w:top w:val="nil"/>
              <w:left w:val="nil"/>
              <w:bottom w:val="single" w:sz="4" w:space="0" w:color="auto"/>
              <w:right w:val="single" w:sz="4" w:space="0" w:color="auto"/>
            </w:tcBorders>
            <w:shd w:val="clear" w:color="000000" w:fill="FFFFFF"/>
            <w:noWrap/>
            <w:vAlign w:val="center"/>
            <w:hideMark/>
          </w:tcPr>
          <w:p w14:paraId="116E2CC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河虾</w:t>
            </w:r>
          </w:p>
        </w:tc>
        <w:tc>
          <w:tcPr>
            <w:tcW w:w="2126" w:type="dxa"/>
            <w:tcBorders>
              <w:top w:val="nil"/>
              <w:left w:val="nil"/>
              <w:bottom w:val="single" w:sz="4" w:space="0" w:color="auto"/>
              <w:right w:val="single" w:sz="4" w:space="0" w:color="auto"/>
            </w:tcBorders>
            <w:shd w:val="clear" w:color="000000" w:fill="FFFFFF"/>
            <w:noWrap/>
            <w:vAlign w:val="center"/>
            <w:hideMark/>
          </w:tcPr>
          <w:p w14:paraId="4AB992C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C41DCF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5C72B21"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426.66</w:t>
            </w:r>
          </w:p>
        </w:tc>
      </w:tr>
      <w:tr w:rsidR="008178F3" w:rsidRPr="008178F3" w14:paraId="682C3E4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9C6282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50</w:t>
            </w:r>
          </w:p>
        </w:tc>
        <w:tc>
          <w:tcPr>
            <w:tcW w:w="2835" w:type="dxa"/>
            <w:tcBorders>
              <w:top w:val="nil"/>
              <w:left w:val="nil"/>
              <w:bottom w:val="single" w:sz="4" w:space="0" w:color="auto"/>
              <w:right w:val="single" w:sz="4" w:space="0" w:color="auto"/>
            </w:tcBorders>
            <w:shd w:val="clear" w:color="000000" w:fill="FFFFFF"/>
            <w:noWrap/>
            <w:vAlign w:val="center"/>
            <w:hideMark/>
          </w:tcPr>
          <w:p w14:paraId="51FF237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脆肉鲩鱼腩</w:t>
            </w:r>
          </w:p>
        </w:tc>
        <w:tc>
          <w:tcPr>
            <w:tcW w:w="2126" w:type="dxa"/>
            <w:tcBorders>
              <w:top w:val="nil"/>
              <w:left w:val="nil"/>
              <w:bottom w:val="single" w:sz="4" w:space="0" w:color="auto"/>
              <w:right w:val="single" w:sz="4" w:space="0" w:color="auto"/>
            </w:tcBorders>
            <w:shd w:val="clear" w:color="000000" w:fill="FFFFFF"/>
            <w:noWrap/>
            <w:vAlign w:val="center"/>
            <w:hideMark/>
          </w:tcPr>
          <w:p w14:paraId="43FFF75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DC0115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C66A09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418.28</w:t>
            </w:r>
          </w:p>
        </w:tc>
      </w:tr>
      <w:tr w:rsidR="008178F3" w:rsidRPr="008178F3" w14:paraId="0A3254D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45D760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51</w:t>
            </w:r>
          </w:p>
        </w:tc>
        <w:tc>
          <w:tcPr>
            <w:tcW w:w="2835" w:type="dxa"/>
            <w:tcBorders>
              <w:top w:val="nil"/>
              <w:left w:val="nil"/>
              <w:bottom w:val="single" w:sz="4" w:space="0" w:color="auto"/>
              <w:right w:val="single" w:sz="4" w:space="0" w:color="auto"/>
            </w:tcBorders>
            <w:shd w:val="clear" w:color="000000" w:fill="FFFFFF"/>
            <w:noWrap/>
            <w:vAlign w:val="center"/>
            <w:hideMark/>
          </w:tcPr>
          <w:p w14:paraId="108563F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盲曹</w:t>
            </w:r>
          </w:p>
        </w:tc>
        <w:tc>
          <w:tcPr>
            <w:tcW w:w="2126" w:type="dxa"/>
            <w:tcBorders>
              <w:top w:val="nil"/>
              <w:left w:val="nil"/>
              <w:bottom w:val="single" w:sz="4" w:space="0" w:color="auto"/>
              <w:right w:val="single" w:sz="4" w:space="0" w:color="auto"/>
            </w:tcBorders>
            <w:shd w:val="clear" w:color="000000" w:fill="FFFFFF"/>
            <w:noWrap/>
            <w:vAlign w:val="center"/>
            <w:hideMark/>
          </w:tcPr>
          <w:p w14:paraId="68583BB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750g/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BF7BE8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A556C8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418.28</w:t>
            </w:r>
          </w:p>
        </w:tc>
      </w:tr>
      <w:tr w:rsidR="008178F3" w:rsidRPr="008178F3" w14:paraId="31F56621"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7EC5F2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52</w:t>
            </w:r>
          </w:p>
        </w:tc>
        <w:tc>
          <w:tcPr>
            <w:tcW w:w="2835" w:type="dxa"/>
            <w:tcBorders>
              <w:top w:val="nil"/>
              <w:left w:val="nil"/>
              <w:bottom w:val="single" w:sz="4" w:space="0" w:color="auto"/>
              <w:right w:val="single" w:sz="4" w:space="0" w:color="auto"/>
            </w:tcBorders>
            <w:shd w:val="clear" w:color="000000" w:fill="FFFFFF"/>
            <w:noWrap/>
            <w:vAlign w:val="center"/>
            <w:hideMark/>
          </w:tcPr>
          <w:p w14:paraId="520ACF0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花蟹</w:t>
            </w:r>
          </w:p>
        </w:tc>
        <w:tc>
          <w:tcPr>
            <w:tcW w:w="2126" w:type="dxa"/>
            <w:tcBorders>
              <w:top w:val="nil"/>
              <w:left w:val="nil"/>
              <w:bottom w:val="single" w:sz="4" w:space="0" w:color="auto"/>
              <w:right w:val="single" w:sz="4" w:space="0" w:color="auto"/>
            </w:tcBorders>
            <w:shd w:val="clear" w:color="000000" w:fill="FFFFFF"/>
            <w:noWrap/>
            <w:vAlign w:val="center"/>
            <w:hideMark/>
          </w:tcPr>
          <w:p w14:paraId="03B52F6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150g/</w:t>
            </w:r>
            <w:r w:rsidRPr="008178F3">
              <w:rPr>
                <w:rFonts w:ascii="Arial" w:hAnsi="Arial" w:cs="Arial"/>
                <w:sz w:val="24"/>
              </w:rPr>
              <w:t>只</w:t>
            </w:r>
          </w:p>
        </w:tc>
        <w:tc>
          <w:tcPr>
            <w:tcW w:w="1134" w:type="dxa"/>
            <w:tcBorders>
              <w:top w:val="nil"/>
              <w:left w:val="nil"/>
              <w:bottom w:val="single" w:sz="4" w:space="0" w:color="auto"/>
              <w:right w:val="single" w:sz="4" w:space="0" w:color="auto"/>
            </w:tcBorders>
            <w:shd w:val="clear" w:color="000000" w:fill="FFFFFF"/>
            <w:noWrap/>
            <w:vAlign w:val="center"/>
            <w:hideMark/>
          </w:tcPr>
          <w:p w14:paraId="58E8B04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1BE70AC"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406.58</w:t>
            </w:r>
          </w:p>
        </w:tc>
      </w:tr>
      <w:tr w:rsidR="008178F3" w:rsidRPr="008178F3" w14:paraId="368D431D"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E5BCC5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53</w:t>
            </w:r>
          </w:p>
        </w:tc>
        <w:tc>
          <w:tcPr>
            <w:tcW w:w="2835" w:type="dxa"/>
            <w:tcBorders>
              <w:top w:val="nil"/>
              <w:left w:val="nil"/>
              <w:bottom w:val="single" w:sz="4" w:space="0" w:color="auto"/>
              <w:right w:val="single" w:sz="4" w:space="0" w:color="auto"/>
            </w:tcBorders>
            <w:shd w:val="clear" w:color="000000" w:fill="FFFFFF"/>
            <w:noWrap/>
            <w:vAlign w:val="center"/>
            <w:hideMark/>
          </w:tcPr>
          <w:p w14:paraId="12BB02F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田螺（切尾）</w:t>
            </w:r>
          </w:p>
        </w:tc>
        <w:tc>
          <w:tcPr>
            <w:tcW w:w="2126" w:type="dxa"/>
            <w:tcBorders>
              <w:top w:val="nil"/>
              <w:left w:val="nil"/>
              <w:bottom w:val="single" w:sz="4" w:space="0" w:color="auto"/>
              <w:right w:val="single" w:sz="4" w:space="0" w:color="auto"/>
            </w:tcBorders>
            <w:shd w:val="clear" w:color="000000" w:fill="FFFFFF"/>
            <w:noWrap/>
            <w:vAlign w:val="center"/>
            <w:hideMark/>
          </w:tcPr>
          <w:p w14:paraId="2B6DA40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839B83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95E025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389</w:t>
            </w:r>
          </w:p>
        </w:tc>
      </w:tr>
      <w:tr w:rsidR="008178F3" w:rsidRPr="008178F3" w14:paraId="67EC9DE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454722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54</w:t>
            </w:r>
          </w:p>
        </w:tc>
        <w:tc>
          <w:tcPr>
            <w:tcW w:w="2835" w:type="dxa"/>
            <w:tcBorders>
              <w:top w:val="nil"/>
              <w:left w:val="nil"/>
              <w:bottom w:val="single" w:sz="4" w:space="0" w:color="auto"/>
              <w:right w:val="single" w:sz="4" w:space="0" w:color="auto"/>
            </w:tcBorders>
            <w:shd w:val="clear" w:color="000000" w:fill="FFFFFF"/>
            <w:noWrap/>
            <w:vAlign w:val="center"/>
            <w:hideMark/>
          </w:tcPr>
          <w:p w14:paraId="16ABE1A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九节虾</w:t>
            </w:r>
          </w:p>
        </w:tc>
        <w:tc>
          <w:tcPr>
            <w:tcW w:w="2126" w:type="dxa"/>
            <w:tcBorders>
              <w:top w:val="nil"/>
              <w:left w:val="nil"/>
              <w:bottom w:val="single" w:sz="4" w:space="0" w:color="auto"/>
              <w:right w:val="single" w:sz="4" w:space="0" w:color="auto"/>
            </w:tcBorders>
            <w:shd w:val="clear" w:color="000000" w:fill="FFFFFF"/>
            <w:noWrap/>
            <w:vAlign w:val="center"/>
            <w:hideMark/>
          </w:tcPr>
          <w:p w14:paraId="5AFC0F2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12</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12DDCB9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1D949A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387.76</w:t>
            </w:r>
          </w:p>
        </w:tc>
      </w:tr>
      <w:tr w:rsidR="008178F3" w:rsidRPr="008178F3" w14:paraId="5459764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B71C2B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55</w:t>
            </w:r>
          </w:p>
        </w:tc>
        <w:tc>
          <w:tcPr>
            <w:tcW w:w="2835" w:type="dxa"/>
            <w:tcBorders>
              <w:top w:val="nil"/>
              <w:left w:val="nil"/>
              <w:bottom w:val="single" w:sz="4" w:space="0" w:color="auto"/>
              <w:right w:val="single" w:sz="4" w:space="0" w:color="auto"/>
            </w:tcBorders>
            <w:shd w:val="clear" w:color="000000" w:fill="FFFFFF"/>
            <w:noWrap/>
            <w:vAlign w:val="center"/>
            <w:hideMark/>
          </w:tcPr>
          <w:p w14:paraId="5648AC1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鱿鱼</w:t>
            </w:r>
          </w:p>
        </w:tc>
        <w:tc>
          <w:tcPr>
            <w:tcW w:w="2126" w:type="dxa"/>
            <w:tcBorders>
              <w:top w:val="nil"/>
              <w:left w:val="nil"/>
              <w:bottom w:val="single" w:sz="4" w:space="0" w:color="auto"/>
              <w:right w:val="single" w:sz="4" w:space="0" w:color="auto"/>
            </w:tcBorders>
            <w:shd w:val="clear" w:color="000000" w:fill="FFFFFF"/>
            <w:noWrap/>
            <w:vAlign w:val="center"/>
            <w:hideMark/>
          </w:tcPr>
          <w:p w14:paraId="3CFFE49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3FF28CE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714CF16"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355.54</w:t>
            </w:r>
          </w:p>
        </w:tc>
      </w:tr>
      <w:tr w:rsidR="008178F3" w:rsidRPr="008178F3" w14:paraId="563DC1B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71B623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56</w:t>
            </w:r>
          </w:p>
        </w:tc>
        <w:tc>
          <w:tcPr>
            <w:tcW w:w="2835" w:type="dxa"/>
            <w:tcBorders>
              <w:top w:val="nil"/>
              <w:left w:val="nil"/>
              <w:bottom w:val="single" w:sz="4" w:space="0" w:color="auto"/>
              <w:right w:val="single" w:sz="4" w:space="0" w:color="auto"/>
            </w:tcBorders>
            <w:shd w:val="clear" w:color="000000" w:fill="FFFFFF"/>
            <w:noWrap/>
            <w:vAlign w:val="center"/>
            <w:hideMark/>
          </w:tcPr>
          <w:p w14:paraId="40941C2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元贝（中）</w:t>
            </w:r>
          </w:p>
        </w:tc>
        <w:tc>
          <w:tcPr>
            <w:tcW w:w="2126" w:type="dxa"/>
            <w:tcBorders>
              <w:top w:val="nil"/>
              <w:left w:val="nil"/>
              <w:bottom w:val="single" w:sz="4" w:space="0" w:color="auto"/>
              <w:right w:val="single" w:sz="4" w:space="0" w:color="auto"/>
            </w:tcBorders>
            <w:shd w:val="clear" w:color="000000" w:fill="FFFFFF"/>
            <w:noWrap/>
            <w:vAlign w:val="center"/>
            <w:hideMark/>
          </w:tcPr>
          <w:p w14:paraId="0D087F7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w:t>
            </w:r>
            <w:r w:rsidRPr="008178F3">
              <w:rPr>
                <w:rFonts w:ascii="Arial" w:hAnsi="Arial" w:cs="Arial"/>
                <w:sz w:val="24"/>
              </w:rPr>
              <w:t>只</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1A0E279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2C12546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355.54</w:t>
            </w:r>
          </w:p>
        </w:tc>
      </w:tr>
      <w:tr w:rsidR="008178F3" w:rsidRPr="008178F3" w14:paraId="759655B9"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A3EA8A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57</w:t>
            </w:r>
          </w:p>
        </w:tc>
        <w:tc>
          <w:tcPr>
            <w:tcW w:w="2835" w:type="dxa"/>
            <w:tcBorders>
              <w:top w:val="nil"/>
              <w:left w:val="nil"/>
              <w:bottom w:val="single" w:sz="4" w:space="0" w:color="auto"/>
              <w:right w:val="single" w:sz="4" w:space="0" w:color="auto"/>
            </w:tcBorders>
            <w:shd w:val="clear" w:color="000000" w:fill="FFFFFF"/>
            <w:noWrap/>
            <w:vAlign w:val="center"/>
            <w:hideMark/>
          </w:tcPr>
          <w:p w14:paraId="70D920E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冰鲜九肚鱼</w:t>
            </w:r>
          </w:p>
        </w:tc>
        <w:tc>
          <w:tcPr>
            <w:tcW w:w="2126" w:type="dxa"/>
            <w:tcBorders>
              <w:top w:val="nil"/>
              <w:left w:val="nil"/>
              <w:bottom w:val="single" w:sz="4" w:space="0" w:color="auto"/>
              <w:right w:val="single" w:sz="4" w:space="0" w:color="auto"/>
            </w:tcBorders>
            <w:shd w:val="clear" w:color="000000" w:fill="FFFFFF"/>
            <w:noWrap/>
            <w:vAlign w:val="center"/>
            <w:hideMark/>
          </w:tcPr>
          <w:p w14:paraId="54D1138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73E68CB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EB01EB1"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346.76</w:t>
            </w:r>
          </w:p>
        </w:tc>
      </w:tr>
      <w:tr w:rsidR="008178F3" w:rsidRPr="008178F3" w14:paraId="31145C2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36389E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58</w:t>
            </w:r>
          </w:p>
        </w:tc>
        <w:tc>
          <w:tcPr>
            <w:tcW w:w="2835" w:type="dxa"/>
            <w:tcBorders>
              <w:top w:val="nil"/>
              <w:left w:val="nil"/>
              <w:bottom w:val="single" w:sz="4" w:space="0" w:color="auto"/>
              <w:right w:val="single" w:sz="4" w:space="0" w:color="auto"/>
            </w:tcBorders>
            <w:shd w:val="clear" w:color="000000" w:fill="FFFFFF"/>
            <w:noWrap/>
            <w:vAlign w:val="center"/>
            <w:hideMark/>
          </w:tcPr>
          <w:p w14:paraId="3CAF1C5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圣子王</w:t>
            </w:r>
          </w:p>
        </w:tc>
        <w:tc>
          <w:tcPr>
            <w:tcW w:w="2126" w:type="dxa"/>
            <w:tcBorders>
              <w:top w:val="nil"/>
              <w:left w:val="nil"/>
              <w:bottom w:val="single" w:sz="4" w:space="0" w:color="auto"/>
              <w:right w:val="single" w:sz="4" w:space="0" w:color="auto"/>
            </w:tcBorders>
            <w:shd w:val="clear" w:color="000000" w:fill="FFFFFF"/>
            <w:noWrap/>
            <w:vAlign w:val="center"/>
            <w:hideMark/>
          </w:tcPr>
          <w:p w14:paraId="24DF2E3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20FDC4E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278D87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250.98</w:t>
            </w:r>
          </w:p>
        </w:tc>
      </w:tr>
      <w:tr w:rsidR="008178F3" w:rsidRPr="008178F3" w14:paraId="451170B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5208D6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59</w:t>
            </w:r>
          </w:p>
        </w:tc>
        <w:tc>
          <w:tcPr>
            <w:tcW w:w="2835" w:type="dxa"/>
            <w:tcBorders>
              <w:top w:val="nil"/>
              <w:left w:val="nil"/>
              <w:bottom w:val="single" w:sz="4" w:space="0" w:color="auto"/>
              <w:right w:val="single" w:sz="4" w:space="0" w:color="auto"/>
            </w:tcBorders>
            <w:shd w:val="clear" w:color="000000" w:fill="FFFFFF"/>
            <w:noWrap/>
            <w:vAlign w:val="center"/>
            <w:hideMark/>
          </w:tcPr>
          <w:p w14:paraId="7CDE641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鱼卷</w:t>
            </w:r>
          </w:p>
        </w:tc>
        <w:tc>
          <w:tcPr>
            <w:tcW w:w="2126" w:type="dxa"/>
            <w:tcBorders>
              <w:top w:val="nil"/>
              <w:left w:val="nil"/>
              <w:bottom w:val="single" w:sz="4" w:space="0" w:color="auto"/>
              <w:right w:val="single" w:sz="4" w:space="0" w:color="auto"/>
            </w:tcBorders>
            <w:shd w:val="clear" w:color="000000" w:fill="FFFFFF"/>
            <w:noWrap/>
            <w:vAlign w:val="bottom"/>
            <w:hideMark/>
          </w:tcPr>
          <w:p w14:paraId="7AB2A9E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32E1F1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B6BE3D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239.12</w:t>
            </w:r>
          </w:p>
        </w:tc>
      </w:tr>
      <w:tr w:rsidR="008178F3" w:rsidRPr="008178F3" w14:paraId="6924A59D"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91D4D9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60</w:t>
            </w:r>
          </w:p>
        </w:tc>
        <w:tc>
          <w:tcPr>
            <w:tcW w:w="2835" w:type="dxa"/>
            <w:tcBorders>
              <w:top w:val="nil"/>
              <w:left w:val="nil"/>
              <w:bottom w:val="single" w:sz="4" w:space="0" w:color="auto"/>
              <w:right w:val="single" w:sz="4" w:space="0" w:color="auto"/>
            </w:tcBorders>
            <w:shd w:val="clear" w:color="000000" w:fill="FFFFFF"/>
            <w:noWrap/>
            <w:vAlign w:val="center"/>
            <w:hideMark/>
          </w:tcPr>
          <w:p w14:paraId="04361CB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 xml:space="preserve"> </w:t>
            </w:r>
            <w:r w:rsidRPr="008178F3">
              <w:rPr>
                <w:rFonts w:ascii="Arial" w:hAnsi="Arial" w:cs="Arial"/>
                <w:sz w:val="24"/>
              </w:rPr>
              <w:t>鲫鱼</w:t>
            </w:r>
          </w:p>
        </w:tc>
        <w:tc>
          <w:tcPr>
            <w:tcW w:w="2126" w:type="dxa"/>
            <w:tcBorders>
              <w:top w:val="nil"/>
              <w:left w:val="nil"/>
              <w:bottom w:val="single" w:sz="4" w:space="0" w:color="auto"/>
              <w:right w:val="single" w:sz="4" w:space="0" w:color="auto"/>
            </w:tcBorders>
            <w:shd w:val="clear" w:color="000000" w:fill="FFFFFF"/>
            <w:noWrap/>
            <w:vAlign w:val="center"/>
            <w:hideMark/>
          </w:tcPr>
          <w:p w14:paraId="2AF7FB7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677929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43ED2A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200.78</w:t>
            </w:r>
          </w:p>
        </w:tc>
      </w:tr>
      <w:tr w:rsidR="008178F3" w:rsidRPr="008178F3" w14:paraId="6EA1CC7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DF25A6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lastRenderedPageBreak/>
              <w:t>61</w:t>
            </w:r>
          </w:p>
        </w:tc>
        <w:tc>
          <w:tcPr>
            <w:tcW w:w="2835" w:type="dxa"/>
            <w:tcBorders>
              <w:top w:val="nil"/>
              <w:left w:val="nil"/>
              <w:bottom w:val="single" w:sz="4" w:space="0" w:color="auto"/>
              <w:right w:val="single" w:sz="4" w:space="0" w:color="auto"/>
            </w:tcBorders>
            <w:shd w:val="clear" w:color="000000" w:fill="FFFFFF"/>
            <w:noWrap/>
            <w:vAlign w:val="center"/>
            <w:hideMark/>
          </w:tcPr>
          <w:p w14:paraId="1583814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鱼丸</w:t>
            </w:r>
          </w:p>
        </w:tc>
        <w:tc>
          <w:tcPr>
            <w:tcW w:w="2126" w:type="dxa"/>
            <w:tcBorders>
              <w:top w:val="nil"/>
              <w:left w:val="nil"/>
              <w:bottom w:val="single" w:sz="4" w:space="0" w:color="auto"/>
              <w:right w:val="single" w:sz="4" w:space="0" w:color="auto"/>
            </w:tcBorders>
            <w:shd w:val="clear" w:color="000000" w:fill="FFFFFF"/>
            <w:noWrap/>
            <w:vAlign w:val="bottom"/>
            <w:hideMark/>
          </w:tcPr>
          <w:p w14:paraId="71045D4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F7B8C1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1BA2EC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195.2</w:t>
            </w:r>
          </w:p>
        </w:tc>
      </w:tr>
      <w:tr w:rsidR="008178F3" w:rsidRPr="008178F3" w14:paraId="6FA1301B"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02D6C8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62</w:t>
            </w:r>
          </w:p>
        </w:tc>
        <w:tc>
          <w:tcPr>
            <w:tcW w:w="2835" w:type="dxa"/>
            <w:tcBorders>
              <w:top w:val="nil"/>
              <w:left w:val="nil"/>
              <w:bottom w:val="single" w:sz="4" w:space="0" w:color="auto"/>
              <w:right w:val="single" w:sz="4" w:space="0" w:color="auto"/>
            </w:tcBorders>
            <w:shd w:val="clear" w:color="000000" w:fill="FFFFFF"/>
            <w:noWrap/>
            <w:vAlign w:val="center"/>
            <w:hideMark/>
          </w:tcPr>
          <w:p w14:paraId="79A8A67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花螺（小）</w:t>
            </w:r>
          </w:p>
        </w:tc>
        <w:tc>
          <w:tcPr>
            <w:tcW w:w="2126" w:type="dxa"/>
            <w:tcBorders>
              <w:top w:val="nil"/>
              <w:left w:val="nil"/>
              <w:bottom w:val="single" w:sz="4" w:space="0" w:color="auto"/>
              <w:right w:val="single" w:sz="4" w:space="0" w:color="auto"/>
            </w:tcBorders>
            <w:shd w:val="clear" w:color="000000" w:fill="FFFFFF"/>
            <w:noWrap/>
            <w:vAlign w:val="center"/>
            <w:hideMark/>
          </w:tcPr>
          <w:p w14:paraId="560825D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45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11A14CF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411F2EC"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168.7</w:t>
            </w:r>
          </w:p>
        </w:tc>
      </w:tr>
      <w:tr w:rsidR="008178F3" w:rsidRPr="008178F3" w14:paraId="27F677D8"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5BF7D1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63</w:t>
            </w:r>
          </w:p>
        </w:tc>
        <w:tc>
          <w:tcPr>
            <w:tcW w:w="2835" w:type="dxa"/>
            <w:tcBorders>
              <w:top w:val="nil"/>
              <w:left w:val="nil"/>
              <w:bottom w:val="single" w:sz="4" w:space="0" w:color="auto"/>
              <w:right w:val="single" w:sz="4" w:space="0" w:color="auto"/>
            </w:tcBorders>
            <w:shd w:val="clear" w:color="000000" w:fill="FFFFFF"/>
            <w:noWrap/>
            <w:vAlign w:val="center"/>
            <w:hideMark/>
          </w:tcPr>
          <w:p w14:paraId="6E2D8F0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大头鱼鱼骨</w:t>
            </w:r>
          </w:p>
        </w:tc>
        <w:tc>
          <w:tcPr>
            <w:tcW w:w="2126" w:type="dxa"/>
            <w:tcBorders>
              <w:top w:val="nil"/>
              <w:left w:val="nil"/>
              <w:bottom w:val="single" w:sz="4" w:space="0" w:color="auto"/>
              <w:right w:val="single" w:sz="4" w:space="0" w:color="auto"/>
            </w:tcBorders>
            <w:shd w:val="clear" w:color="000000" w:fill="FFFFFF"/>
            <w:noWrap/>
            <w:vAlign w:val="center"/>
            <w:hideMark/>
          </w:tcPr>
          <w:p w14:paraId="64D4CC9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2B8CC6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685D98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156.02</w:t>
            </w:r>
          </w:p>
        </w:tc>
      </w:tr>
      <w:tr w:rsidR="008178F3" w:rsidRPr="008178F3" w14:paraId="0A03143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560599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64</w:t>
            </w:r>
          </w:p>
        </w:tc>
        <w:tc>
          <w:tcPr>
            <w:tcW w:w="2835" w:type="dxa"/>
            <w:tcBorders>
              <w:top w:val="nil"/>
              <w:left w:val="nil"/>
              <w:bottom w:val="single" w:sz="4" w:space="0" w:color="auto"/>
              <w:right w:val="single" w:sz="4" w:space="0" w:color="auto"/>
            </w:tcBorders>
            <w:shd w:val="clear" w:color="000000" w:fill="FFFFFF"/>
            <w:noWrap/>
            <w:vAlign w:val="center"/>
            <w:hideMark/>
          </w:tcPr>
          <w:p w14:paraId="4C5A7BB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龙趸（大）</w:t>
            </w:r>
          </w:p>
        </w:tc>
        <w:tc>
          <w:tcPr>
            <w:tcW w:w="2126" w:type="dxa"/>
            <w:tcBorders>
              <w:top w:val="nil"/>
              <w:left w:val="nil"/>
              <w:bottom w:val="single" w:sz="4" w:space="0" w:color="auto"/>
              <w:right w:val="single" w:sz="4" w:space="0" w:color="auto"/>
            </w:tcBorders>
            <w:shd w:val="clear" w:color="000000" w:fill="FFFFFF"/>
            <w:noWrap/>
            <w:vAlign w:val="center"/>
            <w:hideMark/>
          </w:tcPr>
          <w:p w14:paraId="4649886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E02BE9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A56ABA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150.16</w:t>
            </w:r>
          </w:p>
        </w:tc>
      </w:tr>
      <w:tr w:rsidR="008178F3" w:rsidRPr="008178F3" w14:paraId="11D5B719"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32C05F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65</w:t>
            </w:r>
          </w:p>
        </w:tc>
        <w:tc>
          <w:tcPr>
            <w:tcW w:w="2835" w:type="dxa"/>
            <w:tcBorders>
              <w:top w:val="nil"/>
              <w:left w:val="nil"/>
              <w:bottom w:val="single" w:sz="4" w:space="0" w:color="auto"/>
              <w:right w:val="single" w:sz="4" w:space="0" w:color="auto"/>
            </w:tcBorders>
            <w:shd w:val="clear" w:color="000000" w:fill="FFFFFF"/>
            <w:noWrap/>
            <w:vAlign w:val="center"/>
            <w:hideMark/>
          </w:tcPr>
          <w:p w14:paraId="3AEE534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螺肉</w:t>
            </w:r>
          </w:p>
        </w:tc>
        <w:tc>
          <w:tcPr>
            <w:tcW w:w="2126" w:type="dxa"/>
            <w:tcBorders>
              <w:top w:val="nil"/>
              <w:left w:val="nil"/>
              <w:bottom w:val="single" w:sz="4" w:space="0" w:color="auto"/>
              <w:right w:val="single" w:sz="4" w:space="0" w:color="auto"/>
            </w:tcBorders>
            <w:shd w:val="clear" w:color="000000" w:fill="FFFFFF"/>
            <w:noWrap/>
            <w:vAlign w:val="center"/>
            <w:hideMark/>
          </w:tcPr>
          <w:p w14:paraId="63FD0C7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80</w:t>
            </w:r>
            <w:r w:rsidRPr="008178F3">
              <w:rPr>
                <w:rFonts w:ascii="Arial" w:hAnsi="Arial" w:cs="Arial"/>
                <w:sz w:val="24"/>
              </w:rPr>
              <w:t>头</w:t>
            </w:r>
            <w:r w:rsidRPr="008178F3">
              <w:rPr>
                <w:rFonts w:ascii="Arial" w:hAnsi="Arial" w:cs="Arial"/>
                <w:sz w:val="24"/>
              </w:rPr>
              <w:t>/</w:t>
            </w:r>
            <w:r w:rsidRPr="008178F3">
              <w:rPr>
                <w:rFonts w:ascii="Arial" w:hAnsi="Arial" w:cs="Arial"/>
                <w:sz w:val="24"/>
              </w:rPr>
              <w:t>只</w:t>
            </w:r>
          </w:p>
        </w:tc>
        <w:tc>
          <w:tcPr>
            <w:tcW w:w="1134" w:type="dxa"/>
            <w:tcBorders>
              <w:top w:val="nil"/>
              <w:left w:val="nil"/>
              <w:bottom w:val="single" w:sz="4" w:space="0" w:color="auto"/>
              <w:right w:val="single" w:sz="4" w:space="0" w:color="auto"/>
            </w:tcBorders>
            <w:shd w:val="clear" w:color="000000" w:fill="FFFFFF"/>
            <w:noWrap/>
            <w:vAlign w:val="center"/>
            <w:hideMark/>
          </w:tcPr>
          <w:p w14:paraId="7DD3932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8C2522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148.84</w:t>
            </w:r>
          </w:p>
        </w:tc>
      </w:tr>
      <w:tr w:rsidR="008178F3" w:rsidRPr="008178F3" w14:paraId="328C2E8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EDDFE4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66</w:t>
            </w:r>
          </w:p>
        </w:tc>
        <w:tc>
          <w:tcPr>
            <w:tcW w:w="2835" w:type="dxa"/>
            <w:tcBorders>
              <w:top w:val="nil"/>
              <w:left w:val="nil"/>
              <w:bottom w:val="single" w:sz="4" w:space="0" w:color="auto"/>
              <w:right w:val="single" w:sz="4" w:space="0" w:color="auto"/>
            </w:tcBorders>
            <w:shd w:val="clear" w:color="000000" w:fill="FFFFFF"/>
            <w:noWrap/>
            <w:vAlign w:val="center"/>
            <w:hideMark/>
          </w:tcPr>
          <w:p w14:paraId="35705BC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冰鲜黄脚立</w:t>
            </w:r>
          </w:p>
        </w:tc>
        <w:tc>
          <w:tcPr>
            <w:tcW w:w="2126" w:type="dxa"/>
            <w:tcBorders>
              <w:top w:val="nil"/>
              <w:left w:val="nil"/>
              <w:bottom w:val="single" w:sz="4" w:space="0" w:color="auto"/>
              <w:right w:val="single" w:sz="4" w:space="0" w:color="auto"/>
            </w:tcBorders>
            <w:shd w:val="clear" w:color="000000" w:fill="FFFFFF"/>
            <w:noWrap/>
            <w:vAlign w:val="center"/>
            <w:hideMark/>
          </w:tcPr>
          <w:p w14:paraId="327DE2C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2271749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59364B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146.4</w:t>
            </w:r>
          </w:p>
        </w:tc>
      </w:tr>
      <w:tr w:rsidR="008178F3" w:rsidRPr="008178F3" w14:paraId="542CAEC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6E1CDB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67</w:t>
            </w:r>
          </w:p>
        </w:tc>
        <w:tc>
          <w:tcPr>
            <w:tcW w:w="2835" w:type="dxa"/>
            <w:tcBorders>
              <w:top w:val="nil"/>
              <w:left w:val="nil"/>
              <w:bottom w:val="single" w:sz="4" w:space="0" w:color="auto"/>
              <w:right w:val="single" w:sz="4" w:space="0" w:color="auto"/>
            </w:tcBorders>
            <w:shd w:val="clear" w:color="000000" w:fill="FFFFFF"/>
            <w:noWrap/>
            <w:vAlign w:val="center"/>
            <w:hideMark/>
          </w:tcPr>
          <w:p w14:paraId="5F9E4CD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鲩鱼（草鱼）肉</w:t>
            </w:r>
          </w:p>
        </w:tc>
        <w:tc>
          <w:tcPr>
            <w:tcW w:w="2126" w:type="dxa"/>
            <w:tcBorders>
              <w:top w:val="nil"/>
              <w:left w:val="nil"/>
              <w:bottom w:val="single" w:sz="4" w:space="0" w:color="auto"/>
              <w:right w:val="single" w:sz="4" w:space="0" w:color="auto"/>
            </w:tcBorders>
            <w:shd w:val="clear" w:color="000000" w:fill="FFFFFF"/>
            <w:noWrap/>
            <w:vAlign w:val="center"/>
            <w:hideMark/>
          </w:tcPr>
          <w:p w14:paraId="56F76A2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CB0A9B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06BD73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146.4</w:t>
            </w:r>
          </w:p>
        </w:tc>
      </w:tr>
      <w:tr w:rsidR="008178F3" w:rsidRPr="008178F3" w14:paraId="449A1E3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138DE0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68</w:t>
            </w:r>
          </w:p>
        </w:tc>
        <w:tc>
          <w:tcPr>
            <w:tcW w:w="2835" w:type="dxa"/>
            <w:tcBorders>
              <w:top w:val="nil"/>
              <w:left w:val="nil"/>
              <w:bottom w:val="single" w:sz="4" w:space="0" w:color="auto"/>
              <w:right w:val="single" w:sz="4" w:space="0" w:color="auto"/>
            </w:tcBorders>
            <w:shd w:val="clear" w:color="000000" w:fill="FFFFFF"/>
            <w:noWrap/>
            <w:vAlign w:val="center"/>
            <w:hideMark/>
          </w:tcPr>
          <w:p w14:paraId="0DABA4E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圣子</w:t>
            </w:r>
          </w:p>
        </w:tc>
        <w:tc>
          <w:tcPr>
            <w:tcW w:w="2126" w:type="dxa"/>
            <w:tcBorders>
              <w:top w:val="nil"/>
              <w:left w:val="nil"/>
              <w:bottom w:val="single" w:sz="4" w:space="0" w:color="auto"/>
              <w:right w:val="single" w:sz="4" w:space="0" w:color="auto"/>
            </w:tcBorders>
            <w:shd w:val="clear" w:color="000000" w:fill="FFFFFF"/>
            <w:noWrap/>
            <w:vAlign w:val="center"/>
            <w:hideMark/>
          </w:tcPr>
          <w:p w14:paraId="0CE2791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674BC67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10980AC"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125.48</w:t>
            </w:r>
          </w:p>
        </w:tc>
      </w:tr>
      <w:tr w:rsidR="008178F3" w:rsidRPr="008178F3" w14:paraId="11FD9C08"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786657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69</w:t>
            </w:r>
          </w:p>
        </w:tc>
        <w:tc>
          <w:tcPr>
            <w:tcW w:w="2835" w:type="dxa"/>
            <w:tcBorders>
              <w:top w:val="nil"/>
              <w:left w:val="nil"/>
              <w:bottom w:val="single" w:sz="4" w:space="0" w:color="auto"/>
              <w:right w:val="single" w:sz="4" w:space="0" w:color="auto"/>
            </w:tcBorders>
            <w:shd w:val="clear" w:color="000000" w:fill="FFFFFF"/>
            <w:noWrap/>
            <w:vAlign w:val="center"/>
            <w:hideMark/>
          </w:tcPr>
          <w:p w14:paraId="29EEA01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净生蚝肉</w:t>
            </w:r>
          </w:p>
        </w:tc>
        <w:tc>
          <w:tcPr>
            <w:tcW w:w="2126" w:type="dxa"/>
            <w:tcBorders>
              <w:top w:val="nil"/>
              <w:left w:val="nil"/>
              <w:bottom w:val="single" w:sz="4" w:space="0" w:color="auto"/>
              <w:right w:val="single" w:sz="4" w:space="0" w:color="auto"/>
            </w:tcBorders>
            <w:shd w:val="clear" w:color="000000" w:fill="FFFFFF"/>
            <w:noWrap/>
            <w:vAlign w:val="center"/>
            <w:hideMark/>
          </w:tcPr>
          <w:p w14:paraId="4280EF8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772892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3003847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110</w:t>
            </w:r>
          </w:p>
        </w:tc>
      </w:tr>
      <w:tr w:rsidR="008178F3" w:rsidRPr="008178F3" w14:paraId="60D2067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957875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70</w:t>
            </w:r>
          </w:p>
        </w:tc>
        <w:tc>
          <w:tcPr>
            <w:tcW w:w="2835" w:type="dxa"/>
            <w:tcBorders>
              <w:top w:val="nil"/>
              <w:left w:val="nil"/>
              <w:bottom w:val="single" w:sz="4" w:space="0" w:color="auto"/>
              <w:right w:val="single" w:sz="4" w:space="0" w:color="auto"/>
            </w:tcBorders>
            <w:shd w:val="clear" w:color="000000" w:fill="FFFFFF"/>
            <w:noWrap/>
            <w:vAlign w:val="center"/>
            <w:hideMark/>
          </w:tcPr>
          <w:p w14:paraId="3DF0FE4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小龙虾（大）</w:t>
            </w:r>
          </w:p>
        </w:tc>
        <w:tc>
          <w:tcPr>
            <w:tcW w:w="2126" w:type="dxa"/>
            <w:tcBorders>
              <w:top w:val="nil"/>
              <w:left w:val="nil"/>
              <w:bottom w:val="single" w:sz="4" w:space="0" w:color="auto"/>
              <w:right w:val="single" w:sz="4" w:space="0" w:color="auto"/>
            </w:tcBorders>
            <w:shd w:val="clear" w:color="000000" w:fill="FFFFFF"/>
            <w:noWrap/>
            <w:vAlign w:val="center"/>
            <w:hideMark/>
          </w:tcPr>
          <w:p w14:paraId="615807E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093399B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B9C937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83.66</w:t>
            </w:r>
          </w:p>
        </w:tc>
      </w:tr>
      <w:tr w:rsidR="008178F3" w:rsidRPr="008178F3" w14:paraId="2410001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44F9D1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71</w:t>
            </w:r>
          </w:p>
        </w:tc>
        <w:tc>
          <w:tcPr>
            <w:tcW w:w="2835" w:type="dxa"/>
            <w:tcBorders>
              <w:top w:val="nil"/>
              <w:left w:val="nil"/>
              <w:bottom w:val="single" w:sz="4" w:space="0" w:color="auto"/>
              <w:right w:val="single" w:sz="4" w:space="0" w:color="auto"/>
            </w:tcBorders>
            <w:shd w:val="clear" w:color="000000" w:fill="FFFFFF"/>
            <w:noWrap/>
            <w:vAlign w:val="center"/>
            <w:hideMark/>
          </w:tcPr>
          <w:p w14:paraId="2D4B21C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青口肉</w:t>
            </w:r>
          </w:p>
        </w:tc>
        <w:tc>
          <w:tcPr>
            <w:tcW w:w="2126" w:type="dxa"/>
            <w:tcBorders>
              <w:top w:val="nil"/>
              <w:left w:val="nil"/>
              <w:bottom w:val="single" w:sz="4" w:space="0" w:color="auto"/>
              <w:right w:val="single" w:sz="4" w:space="0" w:color="auto"/>
            </w:tcBorders>
            <w:shd w:val="clear" w:color="000000" w:fill="FFFFFF"/>
            <w:noWrap/>
            <w:vAlign w:val="center"/>
            <w:hideMark/>
          </w:tcPr>
          <w:p w14:paraId="365A8FD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B4D748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57BA90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82.4</w:t>
            </w:r>
          </w:p>
        </w:tc>
      </w:tr>
      <w:tr w:rsidR="008178F3" w:rsidRPr="008178F3" w14:paraId="7F309949"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4DFE26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72</w:t>
            </w:r>
          </w:p>
        </w:tc>
        <w:tc>
          <w:tcPr>
            <w:tcW w:w="2835" w:type="dxa"/>
            <w:tcBorders>
              <w:top w:val="nil"/>
              <w:left w:val="nil"/>
              <w:bottom w:val="single" w:sz="4" w:space="0" w:color="auto"/>
              <w:right w:val="single" w:sz="4" w:space="0" w:color="auto"/>
            </w:tcBorders>
            <w:shd w:val="clear" w:color="000000" w:fill="FFFFFF"/>
            <w:noWrap/>
            <w:vAlign w:val="center"/>
            <w:hideMark/>
          </w:tcPr>
          <w:p w14:paraId="6BFD227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鲍鱼</w:t>
            </w:r>
          </w:p>
        </w:tc>
        <w:tc>
          <w:tcPr>
            <w:tcW w:w="2126" w:type="dxa"/>
            <w:tcBorders>
              <w:top w:val="nil"/>
              <w:left w:val="nil"/>
              <w:bottom w:val="single" w:sz="4" w:space="0" w:color="auto"/>
              <w:right w:val="single" w:sz="4" w:space="0" w:color="auto"/>
            </w:tcBorders>
            <w:shd w:val="clear" w:color="000000" w:fill="FFFFFF"/>
            <w:noWrap/>
            <w:vAlign w:val="center"/>
            <w:hideMark/>
          </w:tcPr>
          <w:p w14:paraId="691F3C8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6E616A5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2A399C5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75.3</w:t>
            </w:r>
          </w:p>
        </w:tc>
      </w:tr>
      <w:tr w:rsidR="008178F3" w:rsidRPr="008178F3" w14:paraId="7B177D2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6758F3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73</w:t>
            </w:r>
          </w:p>
        </w:tc>
        <w:tc>
          <w:tcPr>
            <w:tcW w:w="2835" w:type="dxa"/>
            <w:tcBorders>
              <w:top w:val="nil"/>
              <w:left w:val="nil"/>
              <w:bottom w:val="single" w:sz="4" w:space="0" w:color="auto"/>
              <w:right w:val="single" w:sz="4" w:space="0" w:color="auto"/>
            </w:tcBorders>
            <w:shd w:val="clear" w:color="000000" w:fill="FFFFFF"/>
            <w:noWrap/>
            <w:vAlign w:val="center"/>
            <w:hideMark/>
          </w:tcPr>
          <w:p w14:paraId="6704EB9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脆肉鲩鱼肉</w:t>
            </w:r>
          </w:p>
        </w:tc>
        <w:tc>
          <w:tcPr>
            <w:tcW w:w="2126" w:type="dxa"/>
            <w:tcBorders>
              <w:top w:val="nil"/>
              <w:left w:val="nil"/>
              <w:bottom w:val="single" w:sz="4" w:space="0" w:color="auto"/>
              <w:right w:val="single" w:sz="4" w:space="0" w:color="auto"/>
            </w:tcBorders>
            <w:shd w:val="clear" w:color="000000" w:fill="FFFFFF"/>
            <w:noWrap/>
            <w:vAlign w:val="center"/>
            <w:hideMark/>
          </w:tcPr>
          <w:p w14:paraId="42CF67F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9D4FDB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B176200"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62.74</w:t>
            </w:r>
          </w:p>
        </w:tc>
      </w:tr>
      <w:tr w:rsidR="008178F3" w:rsidRPr="008178F3" w14:paraId="2F0335A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F2840D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74</w:t>
            </w:r>
          </w:p>
        </w:tc>
        <w:tc>
          <w:tcPr>
            <w:tcW w:w="2835" w:type="dxa"/>
            <w:tcBorders>
              <w:top w:val="nil"/>
              <w:left w:val="nil"/>
              <w:bottom w:val="single" w:sz="4" w:space="0" w:color="auto"/>
              <w:right w:val="single" w:sz="4" w:space="0" w:color="auto"/>
            </w:tcBorders>
            <w:shd w:val="clear" w:color="000000" w:fill="FFFFFF"/>
            <w:noWrap/>
            <w:vAlign w:val="center"/>
            <w:hideMark/>
          </w:tcPr>
          <w:p w14:paraId="564B661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带子（大）</w:t>
            </w:r>
          </w:p>
        </w:tc>
        <w:tc>
          <w:tcPr>
            <w:tcW w:w="2126" w:type="dxa"/>
            <w:tcBorders>
              <w:top w:val="nil"/>
              <w:left w:val="nil"/>
              <w:bottom w:val="single" w:sz="4" w:space="0" w:color="auto"/>
              <w:right w:val="single" w:sz="4" w:space="0" w:color="auto"/>
            </w:tcBorders>
            <w:shd w:val="clear" w:color="000000" w:fill="FFFFFF"/>
            <w:noWrap/>
            <w:vAlign w:val="center"/>
            <w:hideMark/>
          </w:tcPr>
          <w:p w14:paraId="259799B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43F06E1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79BBA70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62.74</w:t>
            </w:r>
          </w:p>
        </w:tc>
      </w:tr>
      <w:tr w:rsidR="008178F3" w:rsidRPr="008178F3" w14:paraId="166560AB"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92ECCA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75</w:t>
            </w:r>
          </w:p>
        </w:tc>
        <w:tc>
          <w:tcPr>
            <w:tcW w:w="2835" w:type="dxa"/>
            <w:tcBorders>
              <w:top w:val="nil"/>
              <w:left w:val="nil"/>
              <w:bottom w:val="single" w:sz="4" w:space="0" w:color="auto"/>
              <w:right w:val="single" w:sz="4" w:space="0" w:color="auto"/>
            </w:tcBorders>
            <w:shd w:val="clear" w:color="000000" w:fill="FFFFFF"/>
            <w:noWrap/>
            <w:vAlign w:val="center"/>
            <w:hideMark/>
          </w:tcPr>
          <w:p w14:paraId="036DA28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多宝鱼</w:t>
            </w:r>
          </w:p>
        </w:tc>
        <w:tc>
          <w:tcPr>
            <w:tcW w:w="2126" w:type="dxa"/>
            <w:tcBorders>
              <w:top w:val="nil"/>
              <w:left w:val="nil"/>
              <w:bottom w:val="single" w:sz="4" w:space="0" w:color="auto"/>
              <w:right w:val="single" w:sz="4" w:space="0" w:color="auto"/>
            </w:tcBorders>
            <w:shd w:val="clear" w:color="000000" w:fill="FFFFFF"/>
            <w:noWrap/>
            <w:vAlign w:val="center"/>
            <w:hideMark/>
          </w:tcPr>
          <w:p w14:paraId="2000943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900g/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5143024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2BA769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62.74</w:t>
            </w:r>
          </w:p>
        </w:tc>
      </w:tr>
      <w:tr w:rsidR="008178F3" w:rsidRPr="008178F3" w14:paraId="1EBABD49"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A3A4EB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76</w:t>
            </w:r>
          </w:p>
        </w:tc>
        <w:tc>
          <w:tcPr>
            <w:tcW w:w="2835" w:type="dxa"/>
            <w:tcBorders>
              <w:top w:val="nil"/>
              <w:left w:val="nil"/>
              <w:bottom w:val="single" w:sz="4" w:space="0" w:color="auto"/>
              <w:right w:val="single" w:sz="4" w:space="0" w:color="auto"/>
            </w:tcBorders>
            <w:shd w:val="clear" w:color="000000" w:fill="FFFFFF"/>
            <w:noWrap/>
            <w:vAlign w:val="center"/>
            <w:hideMark/>
          </w:tcPr>
          <w:p w14:paraId="39EAD77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花螺（大）</w:t>
            </w:r>
          </w:p>
        </w:tc>
        <w:tc>
          <w:tcPr>
            <w:tcW w:w="2126" w:type="dxa"/>
            <w:tcBorders>
              <w:top w:val="nil"/>
              <w:left w:val="nil"/>
              <w:bottom w:val="single" w:sz="4" w:space="0" w:color="auto"/>
              <w:right w:val="single" w:sz="4" w:space="0" w:color="auto"/>
            </w:tcBorders>
            <w:shd w:val="clear" w:color="000000" w:fill="FFFFFF"/>
            <w:noWrap/>
            <w:vAlign w:val="center"/>
            <w:hideMark/>
          </w:tcPr>
          <w:p w14:paraId="0157C16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1EA42EF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BAB8930"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59.82</w:t>
            </w:r>
          </w:p>
        </w:tc>
      </w:tr>
      <w:tr w:rsidR="008178F3" w:rsidRPr="008178F3" w14:paraId="0D0E5A0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CFC563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77</w:t>
            </w:r>
          </w:p>
        </w:tc>
        <w:tc>
          <w:tcPr>
            <w:tcW w:w="2835" w:type="dxa"/>
            <w:tcBorders>
              <w:top w:val="nil"/>
              <w:left w:val="nil"/>
              <w:bottom w:val="single" w:sz="4" w:space="0" w:color="auto"/>
              <w:right w:val="single" w:sz="4" w:space="0" w:color="auto"/>
            </w:tcBorders>
            <w:shd w:val="clear" w:color="000000" w:fill="FFFFFF"/>
            <w:noWrap/>
            <w:vAlign w:val="center"/>
            <w:hideMark/>
          </w:tcPr>
          <w:p w14:paraId="7785A45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羔鱿筒</w:t>
            </w:r>
          </w:p>
        </w:tc>
        <w:tc>
          <w:tcPr>
            <w:tcW w:w="2126" w:type="dxa"/>
            <w:tcBorders>
              <w:top w:val="nil"/>
              <w:left w:val="nil"/>
              <w:bottom w:val="single" w:sz="4" w:space="0" w:color="auto"/>
              <w:right w:val="single" w:sz="4" w:space="0" w:color="auto"/>
            </w:tcBorders>
            <w:shd w:val="clear" w:color="000000" w:fill="FFFFFF"/>
            <w:noWrap/>
            <w:vAlign w:val="center"/>
            <w:hideMark/>
          </w:tcPr>
          <w:p w14:paraId="5CFE599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24C115A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E67BEC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58.56</w:t>
            </w:r>
          </w:p>
        </w:tc>
      </w:tr>
      <w:tr w:rsidR="008178F3" w:rsidRPr="008178F3" w14:paraId="10E8120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AA02C1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78</w:t>
            </w:r>
          </w:p>
        </w:tc>
        <w:tc>
          <w:tcPr>
            <w:tcW w:w="2835" w:type="dxa"/>
            <w:tcBorders>
              <w:top w:val="nil"/>
              <w:left w:val="nil"/>
              <w:bottom w:val="single" w:sz="4" w:space="0" w:color="auto"/>
              <w:right w:val="single" w:sz="4" w:space="0" w:color="auto"/>
            </w:tcBorders>
            <w:shd w:val="clear" w:color="000000" w:fill="FFFFFF"/>
            <w:noWrap/>
            <w:vAlign w:val="center"/>
            <w:hideMark/>
          </w:tcPr>
          <w:p w14:paraId="6DC9142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青斑</w:t>
            </w:r>
          </w:p>
        </w:tc>
        <w:tc>
          <w:tcPr>
            <w:tcW w:w="2126" w:type="dxa"/>
            <w:tcBorders>
              <w:top w:val="nil"/>
              <w:left w:val="nil"/>
              <w:bottom w:val="single" w:sz="4" w:space="0" w:color="auto"/>
              <w:right w:val="single" w:sz="4" w:space="0" w:color="auto"/>
            </w:tcBorders>
            <w:shd w:val="clear" w:color="000000" w:fill="FFFFFF"/>
            <w:noWrap/>
            <w:vAlign w:val="center"/>
            <w:hideMark/>
          </w:tcPr>
          <w:p w14:paraId="5616D7E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900g/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4564F07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C69C64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56.88</w:t>
            </w:r>
          </w:p>
        </w:tc>
      </w:tr>
      <w:tr w:rsidR="008178F3" w:rsidRPr="008178F3" w14:paraId="2831727D"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208123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79</w:t>
            </w:r>
          </w:p>
        </w:tc>
        <w:tc>
          <w:tcPr>
            <w:tcW w:w="2835" w:type="dxa"/>
            <w:tcBorders>
              <w:top w:val="nil"/>
              <w:left w:val="nil"/>
              <w:bottom w:val="single" w:sz="4" w:space="0" w:color="auto"/>
              <w:right w:val="single" w:sz="4" w:space="0" w:color="auto"/>
            </w:tcBorders>
            <w:shd w:val="clear" w:color="000000" w:fill="FFFFFF"/>
            <w:noWrap/>
            <w:vAlign w:val="center"/>
            <w:hideMark/>
          </w:tcPr>
          <w:p w14:paraId="7AAEF3D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鲍鱼</w:t>
            </w:r>
          </w:p>
        </w:tc>
        <w:tc>
          <w:tcPr>
            <w:tcW w:w="2126" w:type="dxa"/>
            <w:tcBorders>
              <w:top w:val="nil"/>
              <w:left w:val="nil"/>
              <w:bottom w:val="single" w:sz="4" w:space="0" w:color="auto"/>
              <w:right w:val="single" w:sz="4" w:space="0" w:color="auto"/>
            </w:tcBorders>
            <w:shd w:val="clear" w:color="000000" w:fill="FFFFFF"/>
            <w:noWrap/>
            <w:vAlign w:val="center"/>
            <w:hideMark/>
          </w:tcPr>
          <w:p w14:paraId="24CD334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6F342EA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3FEDFDE1"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7E63300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C01DF6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80</w:t>
            </w:r>
          </w:p>
        </w:tc>
        <w:tc>
          <w:tcPr>
            <w:tcW w:w="2835" w:type="dxa"/>
            <w:tcBorders>
              <w:top w:val="nil"/>
              <w:left w:val="nil"/>
              <w:bottom w:val="single" w:sz="4" w:space="0" w:color="auto"/>
              <w:right w:val="single" w:sz="4" w:space="0" w:color="auto"/>
            </w:tcBorders>
            <w:shd w:val="clear" w:color="000000" w:fill="FFFFFF"/>
            <w:noWrap/>
            <w:vAlign w:val="center"/>
            <w:hideMark/>
          </w:tcPr>
          <w:p w14:paraId="3EE462E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冰鲜剥皮牛</w:t>
            </w:r>
          </w:p>
        </w:tc>
        <w:tc>
          <w:tcPr>
            <w:tcW w:w="2126" w:type="dxa"/>
            <w:tcBorders>
              <w:top w:val="nil"/>
              <w:left w:val="nil"/>
              <w:bottom w:val="single" w:sz="4" w:space="0" w:color="auto"/>
              <w:right w:val="single" w:sz="4" w:space="0" w:color="auto"/>
            </w:tcBorders>
            <w:shd w:val="clear" w:color="000000" w:fill="FFFFFF"/>
            <w:noWrap/>
            <w:vAlign w:val="center"/>
            <w:hideMark/>
          </w:tcPr>
          <w:p w14:paraId="5AB26A9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9B011A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2A2E620"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106C37C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E35F3D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81</w:t>
            </w:r>
          </w:p>
        </w:tc>
        <w:tc>
          <w:tcPr>
            <w:tcW w:w="2835" w:type="dxa"/>
            <w:tcBorders>
              <w:top w:val="nil"/>
              <w:left w:val="nil"/>
              <w:bottom w:val="single" w:sz="4" w:space="0" w:color="auto"/>
              <w:right w:val="single" w:sz="4" w:space="0" w:color="auto"/>
            </w:tcBorders>
            <w:shd w:val="clear" w:color="000000" w:fill="FFFFFF"/>
            <w:noWrap/>
            <w:vAlign w:val="center"/>
            <w:hideMark/>
          </w:tcPr>
          <w:p w14:paraId="36D8C95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冰鲜青口（大）</w:t>
            </w:r>
          </w:p>
        </w:tc>
        <w:tc>
          <w:tcPr>
            <w:tcW w:w="2126" w:type="dxa"/>
            <w:tcBorders>
              <w:top w:val="nil"/>
              <w:left w:val="nil"/>
              <w:bottom w:val="single" w:sz="4" w:space="0" w:color="auto"/>
              <w:right w:val="single" w:sz="4" w:space="0" w:color="auto"/>
            </w:tcBorders>
            <w:shd w:val="clear" w:color="000000" w:fill="FFFFFF"/>
            <w:noWrap/>
            <w:vAlign w:val="center"/>
            <w:hideMark/>
          </w:tcPr>
          <w:p w14:paraId="35B0CB9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5A7F80E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87FF879"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365B017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2A40CB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82</w:t>
            </w:r>
          </w:p>
        </w:tc>
        <w:tc>
          <w:tcPr>
            <w:tcW w:w="2835" w:type="dxa"/>
            <w:tcBorders>
              <w:top w:val="nil"/>
              <w:left w:val="nil"/>
              <w:bottom w:val="single" w:sz="4" w:space="0" w:color="auto"/>
              <w:right w:val="single" w:sz="4" w:space="0" w:color="auto"/>
            </w:tcBorders>
            <w:shd w:val="clear" w:color="000000" w:fill="FFFFFF"/>
            <w:noWrap/>
            <w:vAlign w:val="center"/>
            <w:hideMark/>
          </w:tcPr>
          <w:p w14:paraId="0A883F9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带子（中）</w:t>
            </w:r>
          </w:p>
        </w:tc>
        <w:tc>
          <w:tcPr>
            <w:tcW w:w="2126" w:type="dxa"/>
            <w:tcBorders>
              <w:top w:val="nil"/>
              <w:left w:val="nil"/>
              <w:bottom w:val="single" w:sz="4" w:space="0" w:color="auto"/>
              <w:right w:val="single" w:sz="4" w:space="0" w:color="auto"/>
            </w:tcBorders>
            <w:shd w:val="clear" w:color="000000" w:fill="FFFFFF"/>
            <w:noWrap/>
            <w:vAlign w:val="center"/>
            <w:hideMark/>
          </w:tcPr>
          <w:p w14:paraId="27FB5FE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719B5D5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70598BF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4BA5399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C53BC0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83</w:t>
            </w:r>
          </w:p>
        </w:tc>
        <w:tc>
          <w:tcPr>
            <w:tcW w:w="2835" w:type="dxa"/>
            <w:tcBorders>
              <w:top w:val="nil"/>
              <w:left w:val="nil"/>
              <w:bottom w:val="single" w:sz="4" w:space="0" w:color="auto"/>
              <w:right w:val="single" w:sz="4" w:space="0" w:color="auto"/>
            </w:tcBorders>
            <w:shd w:val="clear" w:color="000000" w:fill="FFFFFF"/>
            <w:noWrap/>
            <w:vAlign w:val="center"/>
            <w:hideMark/>
          </w:tcPr>
          <w:p w14:paraId="1361EA5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海草</w:t>
            </w:r>
          </w:p>
        </w:tc>
        <w:tc>
          <w:tcPr>
            <w:tcW w:w="2126" w:type="dxa"/>
            <w:tcBorders>
              <w:top w:val="nil"/>
              <w:left w:val="nil"/>
              <w:bottom w:val="single" w:sz="4" w:space="0" w:color="auto"/>
              <w:right w:val="single" w:sz="4" w:space="0" w:color="auto"/>
            </w:tcBorders>
            <w:shd w:val="clear" w:color="000000" w:fill="FFFFFF"/>
            <w:noWrap/>
            <w:vAlign w:val="center"/>
            <w:hideMark/>
          </w:tcPr>
          <w:p w14:paraId="2E678DC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5B6EF6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60AE94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77EE891B"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C9F310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84</w:t>
            </w:r>
          </w:p>
        </w:tc>
        <w:tc>
          <w:tcPr>
            <w:tcW w:w="2835" w:type="dxa"/>
            <w:tcBorders>
              <w:top w:val="nil"/>
              <w:left w:val="nil"/>
              <w:bottom w:val="single" w:sz="4" w:space="0" w:color="auto"/>
              <w:right w:val="single" w:sz="4" w:space="0" w:color="auto"/>
            </w:tcBorders>
            <w:shd w:val="clear" w:color="000000" w:fill="FFFFFF"/>
            <w:noWrap/>
            <w:vAlign w:val="center"/>
            <w:hideMark/>
          </w:tcPr>
          <w:p w14:paraId="22294F0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净蚝仔肉</w:t>
            </w:r>
          </w:p>
        </w:tc>
        <w:tc>
          <w:tcPr>
            <w:tcW w:w="2126" w:type="dxa"/>
            <w:tcBorders>
              <w:top w:val="nil"/>
              <w:left w:val="nil"/>
              <w:bottom w:val="single" w:sz="4" w:space="0" w:color="auto"/>
              <w:right w:val="single" w:sz="4" w:space="0" w:color="auto"/>
            </w:tcBorders>
            <w:shd w:val="clear" w:color="000000" w:fill="FFFFFF"/>
            <w:noWrap/>
            <w:vAlign w:val="center"/>
            <w:hideMark/>
          </w:tcPr>
          <w:p w14:paraId="25C8DBA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59FDDB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10A01A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20C66BF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50ED36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85</w:t>
            </w:r>
          </w:p>
        </w:tc>
        <w:tc>
          <w:tcPr>
            <w:tcW w:w="2835" w:type="dxa"/>
            <w:tcBorders>
              <w:top w:val="nil"/>
              <w:left w:val="nil"/>
              <w:bottom w:val="single" w:sz="4" w:space="0" w:color="auto"/>
              <w:right w:val="single" w:sz="4" w:space="0" w:color="auto"/>
            </w:tcBorders>
            <w:shd w:val="clear" w:color="000000" w:fill="FFFFFF"/>
            <w:noWrap/>
            <w:vAlign w:val="center"/>
            <w:hideMark/>
          </w:tcPr>
          <w:p w14:paraId="74D1393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濑尿虾</w:t>
            </w:r>
          </w:p>
        </w:tc>
        <w:tc>
          <w:tcPr>
            <w:tcW w:w="2126" w:type="dxa"/>
            <w:tcBorders>
              <w:top w:val="nil"/>
              <w:left w:val="nil"/>
              <w:bottom w:val="single" w:sz="4" w:space="0" w:color="auto"/>
              <w:right w:val="single" w:sz="4" w:space="0" w:color="auto"/>
            </w:tcBorders>
            <w:shd w:val="clear" w:color="000000" w:fill="FFFFFF"/>
            <w:noWrap/>
            <w:vAlign w:val="center"/>
            <w:hideMark/>
          </w:tcPr>
          <w:p w14:paraId="198DA7B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A66CC3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4B4A263"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183D7018"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72968F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86</w:t>
            </w:r>
          </w:p>
        </w:tc>
        <w:tc>
          <w:tcPr>
            <w:tcW w:w="2835" w:type="dxa"/>
            <w:tcBorders>
              <w:top w:val="nil"/>
              <w:left w:val="nil"/>
              <w:bottom w:val="single" w:sz="4" w:space="0" w:color="auto"/>
              <w:right w:val="single" w:sz="4" w:space="0" w:color="auto"/>
            </w:tcBorders>
            <w:shd w:val="clear" w:color="000000" w:fill="FFFFFF"/>
            <w:noWrap/>
            <w:vAlign w:val="center"/>
            <w:hideMark/>
          </w:tcPr>
          <w:p w14:paraId="0AAD352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墨鱼仔（带羔）</w:t>
            </w:r>
          </w:p>
        </w:tc>
        <w:tc>
          <w:tcPr>
            <w:tcW w:w="2126" w:type="dxa"/>
            <w:tcBorders>
              <w:top w:val="nil"/>
              <w:left w:val="nil"/>
              <w:bottom w:val="single" w:sz="4" w:space="0" w:color="auto"/>
              <w:right w:val="single" w:sz="4" w:space="0" w:color="auto"/>
            </w:tcBorders>
            <w:shd w:val="clear" w:color="000000" w:fill="FFFFFF"/>
            <w:noWrap/>
            <w:vAlign w:val="center"/>
            <w:hideMark/>
          </w:tcPr>
          <w:p w14:paraId="31DC2C0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6690BCE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9AB35D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5376BDF6"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8020D4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87</w:t>
            </w:r>
          </w:p>
        </w:tc>
        <w:tc>
          <w:tcPr>
            <w:tcW w:w="2835" w:type="dxa"/>
            <w:tcBorders>
              <w:top w:val="nil"/>
              <w:left w:val="nil"/>
              <w:bottom w:val="single" w:sz="4" w:space="0" w:color="auto"/>
              <w:right w:val="single" w:sz="4" w:space="0" w:color="auto"/>
            </w:tcBorders>
            <w:shd w:val="clear" w:color="000000" w:fill="FFFFFF"/>
            <w:noWrap/>
            <w:vAlign w:val="center"/>
            <w:hideMark/>
          </w:tcPr>
          <w:p w14:paraId="51C43E5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沙甲</w:t>
            </w:r>
          </w:p>
        </w:tc>
        <w:tc>
          <w:tcPr>
            <w:tcW w:w="2126" w:type="dxa"/>
            <w:tcBorders>
              <w:top w:val="nil"/>
              <w:left w:val="nil"/>
              <w:bottom w:val="single" w:sz="4" w:space="0" w:color="auto"/>
              <w:right w:val="single" w:sz="4" w:space="0" w:color="auto"/>
            </w:tcBorders>
            <w:shd w:val="clear" w:color="000000" w:fill="FFFFFF"/>
            <w:noWrap/>
            <w:vAlign w:val="center"/>
            <w:hideMark/>
          </w:tcPr>
          <w:p w14:paraId="7098C93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06BA6C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CEB21A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29D248EB"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D626C5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88</w:t>
            </w:r>
          </w:p>
        </w:tc>
        <w:tc>
          <w:tcPr>
            <w:tcW w:w="2835" w:type="dxa"/>
            <w:tcBorders>
              <w:top w:val="nil"/>
              <w:left w:val="nil"/>
              <w:bottom w:val="single" w:sz="4" w:space="0" w:color="auto"/>
              <w:right w:val="single" w:sz="4" w:space="0" w:color="auto"/>
            </w:tcBorders>
            <w:shd w:val="clear" w:color="000000" w:fill="FFFFFF"/>
            <w:noWrap/>
            <w:vAlign w:val="center"/>
            <w:hideMark/>
          </w:tcPr>
          <w:p w14:paraId="13E34DF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响螺肉</w:t>
            </w:r>
          </w:p>
        </w:tc>
        <w:tc>
          <w:tcPr>
            <w:tcW w:w="2126" w:type="dxa"/>
            <w:tcBorders>
              <w:top w:val="nil"/>
              <w:left w:val="nil"/>
              <w:bottom w:val="single" w:sz="4" w:space="0" w:color="auto"/>
              <w:right w:val="single" w:sz="4" w:space="0" w:color="auto"/>
            </w:tcBorders>
            <w:shd w:val="clear" w:color="000000" w:fill="FFFFFF"/>
            <w:noWrap/>
            <w:vAlign w:val="center"/>
            <w:hideMark/>
          </w:tcPr>
          <w:p w14:paraId="123339C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23C457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D4276B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41.82</w:t>
            </w:r>
          </w:p>
        </w:tc>
      </w:tr>
      <w:tr w:rsidR="008178F3" w:rsidRPr="008178F3" w14:paraId="1B544BD8"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344167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89</w:t>
            </w:r>
          </w:p>
        </w:tc>
        <w:tc>
          <w:tcPr>
            <w:tcW w:w="2835" w:type="dxa"/>
            <w:tcBorders>
              <w:top w:val="nil"/>
              <w:left w:val="nil"/>
              <w:bottom w:val="single" w:sz="4" w:space="0" w:color="auto"/>
              <w:right w:val="single" w:sz="4" w:space="0" w:color="auto"/>
            </w:tcBorders>
            <w:shd w:val="clear" w:color="000000" w:fill="FFFFFF"/>
            <w:noWrap/>
            <w:vAlign w:val="center"/>
            <w:hideMark/>
          </w:tcPr>
          <w:p w14:paraId="661DDA4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禾花鱼</w:t>
            </w:r>
          </w:p>
        </w:tc>
        <w:tc>
          <w:tcPr>
            <w:tcW w:w="2126" w:type="dxa"/>
            <w:tcBorders>
              <w:top w:val="nil"/>
              <w:left w:val="nil"/>
              <w:bottom w:val="single" w:sz="4" w:space="0" w:color="auto"/>
              <w:right w:val="single" w:sz="4" w:space="0" w:color="auto"/>
            </w:tcBorders>
            <w:shd w:val="clear" w:color="000000" w:fill="FFFFFF"/>
            <w:noWrap/>
            <w:vAlign w:val="center"/>
            <w:hideMark/>
          </w:tcPr>
          <w:p w14:paraId="224C690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865429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FB7DAD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37.64</w:t>
            </w:r>
          </w:p>
        </w:tc>
      </w:tr>
      <w:tr w:rsidR="008178F3" w:rsidRPr="008178F3" w14:paraId="765EEAE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BEE651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lastRenderedPageBreak/>
              <w:t>90</w:t>
            </w:r>
          </w:p>
        </w:tc>
        <w:tc>
          <w:tcPr>
            <w:tcW w:w="2835" w:type="dxa"/>
            <w:tcBorders>
              <w:top w:val="nil"/>
              <w:left w:val="nil"/>
              <w:bottom w:val="single" w:sz="4" w:space="0" w:color="auto"/>
              <w:right w:val="single" w:sz="4" w:space="0" w:color="auto"/>
            </w:tcBorders>
            <w:shd w:val="clear" w:color="000000" w:fill="FFFFFF"/>
            <w:noWrap/>
            <w:vAlign w:val="center"/>
            <w:hideMark/>
          </w:tcPr>
          <w:p w14:paraId="53A962C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鲍鱼</w:t>
            </w:r>
          </w:p>
        </w:tc>
        <w:tc>
          <w:tcPr>
            <w:tcW w:w="2126" w:type="dxa"/>
            <w:tcBorders>
              <w:top w:val="nil"/>
              <w:left w:val="nil"/>
              <w:bottom w:val="single" w:sz="4" w:space="0" w:color="auto"/>
              <w:right w:val="single" w:sz="4" w:space="0" w:color="auto"/>
            </w:tcBorders>
            <w:shd w:val="clear" w:color="000000" w:fill="FFFFFF"/>
            <w:noWrap/>
            <w:vAlign w:val="center"/>
            <w:hideMark/>
          </w:tcPr>
          <w:p w14:paraId="2440097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47B826D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7EB81086"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33.46</w:t>
            </w:r>
          </w:p>
        </w:tc>
      </w:tr>
      <w:tr w:rsidR="008178F3" w:rsidRPr="008178F3" w14:paraId="788BDC99"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265798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91</w:t>
            </w:r>
          </w:p>
        </w:tc>
        <w:tc>
          <w:tcPr>
            <w:tcW w:w="2835" w:type="dxa"/>
            <w:tcBorders>
              <w:top w:val="nil"/>
              <w:left w:val="nil"/>
              <w:bottom w:val="single" w:sz="4" w:space="0" w:color="auto"/>
              <w:right w:val="single" w:sz="4" w:space="0" w:color="auto"/>
            </w:tcBorders>
            <w:shd w:val="clear" w:color="000000" w:fill="FFFFFF"/>
            <w:noWrap/>
            <w:vAlign w:val="center"/>
            <w:hideMark/>
          </w:tcPr>
          <w:p w14:paraId="79F3138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明虾（特大）</w:t>
            </w:r>
          </w:p>
        </w:tc>
        <w:tc>
          <w:tcPr>
            <w:tcW w:w="2126" w:type="dxa"/>
            <w:tcBorders>
              <w:top w:val="nil"/>
              <w:left w:val="nil"/>
              <w:bottom w:val="single" w:sz="4" w:space="0" w:color="auto"/>
              <w:right w:val="single" w:sz="4" w:space="0" w:color="auto"/>
            </w:tcBorders>
            <w:shd w:val="clear" w:color="000000" w:fill="FFFFFF"/>
            <w:noWrap/>
            <w:vAlign w:val="center"/>
            <w:hideMark/>
          </w:tcPr>
          <w:p w14:paraId="7D409DF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32FA20F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0CFA223"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33.46</w:t>
            </w:r>
          </w:p>
        </w:tc>
      </w:tr>
      <w:tr w:rsidR="008178F3" w:rsidRPr="008178F3" w14:paraId="7A380239"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89AC92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92</w:t>
            </w:r>
          </w:p>
        </w:tc>
        <w:tc>
          <w:tcPr>
            <w:tcW w:w="2835" w:type="dxa"/>
            <w:tcBorders>
              <w:top w:val="nil"/>
              <w:left w:val="nil"/>
              <w:bottom w:val="single" w:sz="4" w:space="0" w:color="auto"/>
              <w:right w:val="single" w:sz="4" w:space="0" w:color="auto"/>
            </w:tcBorders>
            <w:shd w:val="clear" w:color="000000" w:fill="FFFFFF"/>
            <w:noWrap/>
            <w:vAlign w:val="center"/>
            <w:hideMark/>
          </w:tcPr>
          <w:p w14:paraId="5523A27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海螺（大）</w:t>
            </w:r>
          </w:p>
        </w:tc>
        <w:tc>
          <w:tcPr>
            <w:tcW w:w="2126" w:type="dxa"/>
            <w:tcBorders>
              <w:top w:val="nil"/>
              <w:left w:val="nil"/>
              <w:bottom w:val="single" w:sz="4" w:space="0" w:color="auto"/>
              <w:right w:val="single" w:sz="4" w:space="0" w:color="auto"/>
            </w:tcBorders>
            <w:shd w:val="clear" w:color="000000" w:fill="FFFFFF"/>
            <w:noWrap/>
            <w:vAlign w:val="center"/>
            <w:hideMark/>
          </w:tcPr>
          <w:p w14:paraId="531CFCD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1A1C616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DD1871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29.28</w:t>
            </w:r>
          </w:p>
        </w:tc>
      </w:tr>
      <w:tr w:rsidR="008178F3" w:rsidRPr="008178F3" w14:paraId="2DC7D0C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1BA3D7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93</w:t>
            </w:r>
          </w:p>
        </w:tc>
        <w:tc>
          <w:tcPr>
            <w:tcW w:w="2835" w:type="dxa"/>
            <w:tcBorders>
              <w:top w:val="nil"/>
              <w:left w:val="nil"/>
              <w:bottom w:val="single" w:sz="4" w:space="0" w:color="auto"/>
              <w:right w:val="single" w:sz="4" w:space="0" w:color="auto"/>
            </w:tcBorders>
            <w:shd w:val="clear" w:color="000000" w:fill="FFFFFF"/>
            <w:noWrap/>
            <w:vAlign w:val="center"/>
            <w:hideMark/>
          </w:tcPr>
          <w:p w14:paraId="70D5DD1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大水鱼（黄）</w:t>
            </w:r>
          </w:p>
        </w:tc>
        <w:tc>
          <w:tcPr>
            <w:tcW w:w="2126" w:type="dxa"/>
            <w:tcBorders>
              <w:top w:val="nil"/>
              <w:left w:val="nil"/>
              <w:bottom w:val="single" w:sz="4" w:space="0" w:color="auto"/>
              <w:right w:val="single" w:sz="4" w:space="0" w:color="auto"/>
            </w:tcBorders>
            <w:shd w:val="clear" w:color="000000" w:fill="FFFFFF"/>
            <w:noWrap/>
            <w:vAlign w:val="center"/>
            <w:hideMark/>
          </w:tcPr>
          <w:p w14:paraId="5790B9A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1500g/</w:t>
            </w:r>
            <w:r w:rsidRPr="008178F3">
              <w:rPr>
                <w:rFonts w:ascii="Arial" w:hAnsi="Arial" w:cs="Arial"/>
                <w:sz w:val="24"/>
              </w:rPr>
              <w:t>只</w:t>
            </w:r>
          </w:p>
        </w:tc>
        <w:tc>
          <w:tcPr>
            <w:tcW w:w="1134" w:type="dxa"/>
            <w:tcBorders>
              <w:top w:val="nil"/>
              <w:left w:val="nil"/>
              <w:bottom w:val="single" w:sz="4" w:space="0" w:color="auto"/>
              <w:right w:val="single" w:sz="4" w:space="0" w:color="auto"/>
            </w:tcBorders>
            <w:shd w:val="clear" w:color="000000" w:fill="FFFFFF"/>
            <w:noWrap/>
            <w:vAlign w:val="center"/>
            <w:hideMark/>
          </w:tcPr>
          <w:p w14:paraId="662E983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492C62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20.92</w:t>
            </w:r>
          </w:p>
        </w:tc>
      </w:tr>
      <w:tr w:rsidR="008178F3" w:rsidRPr="008178F3" w14:paraId="05421D3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5A0641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94</w:t>
            </w:r>
          </w:p>
        </w:tc>
        <w:tc>
          <w:tcPr>
            <w:tcW w:w="2835" w:type="dxa"/>
            <w:tcBorders>
              <w:top w:val="nil"/>
              <w:left w:val="nil"/>
              <w:bottom w:val="single" w:sz="4" w:space="0" w:color="auto"/>
              <w:right w:val="single" w:sz="4" w:space="0" w:color="auto"/>
            </w:tcBorders>
            <w:shd w:val="clear" w:color="000000" w:fill="FFFFFF"/>
            <w:noWrap/>
            <w:vAlign w:val="center"/>
            <w:hideMark/>
          </w:tcPr>
          <w:p w14:paraId="552D8AD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鲍鱼</w:t>
            </w:r>
          </w:p>
        </w:tc>
        <w:tc>
          <w:tcPr>
            <w:tcW w:w="2126" w:type="dxa"/>
            <w:tcBorders>
              <w:top w:val="nil"/>
              <w:left w:val="nil"/>
              <w:bottom w:val="single" w:sz="4" w:space="0" w:color="auto"/>
              <w:right w:val="single" w:sz="4" w:space="0" w:color="auto"/>
            </w:tcBorders>
            <w:shd w:val="clear" w:color="000000" w:fill="FFFFFF"/>
            <w:noWrap/>
            <w:vAlign w:val="center"/>
            <w:hideMark/>
          </w:tcPr>
          <w:p w14:paraId="4F355AC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12</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4CE8BFB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只</w:t>
            </w:r>
          </w:p>
        </w:tc>
        <w:tc>
          <w:tcPr>
            <w:tcW w:w="1985" w:type="dxa"/>
            <w:tcBorders>
              <w:top w:val="nil"/>
              <w:left w:val="nil"/>
              <w:bottom w:val="single" w:sz="4" w:space="0" w:color="auto"/>
              <w:right w:val="single" w:sz="4" w:space="0" w:color="auto"/>
            </w:tcBorders>
            <w:shd w:val="clear" w:color="000000" w:fill="FFFFFF"/>
            <w:noWrap/>
            <w:vAlign w:val="bottom"/>
            <w:hideMark/>
          </w:tcPr>
          <w:p w14:paraId="180EA7A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16.74</w:t>
            </w:r>
          </w:p>
        </w:tc>
      </w:tr>
      <w:tr w:rsidR="008178F3" w:rsidRPr="008178F3" w14:paraId="1BE564BB"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4678A4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95</w:t>
            </w:r>
          </w:p>
        </w:tc>
        <w:tc>
          <w:tcPr>
            <w:tcW w:w="2835" w:type="dxa"/>
            <w:tcBorders>
              <w:top w:val="nil"/>
              <w:left w:val="nil"/>
              <w:bottom w:val="single" w:sz="4" w:space="0" w:color="auto"/>
              <w:right w:val="single" w:sz="4" w:space="0" w:color="auto"/>
            </w:tcBorders>
            <w:shd w:val="clear" w:color="000000" w:fill="FFFFFF"/>
            <w:noWrap/>
            <w:vAlign w:val="center"/>
            <w:hideMark/>
          </w:tcPr>
          <w:p w14:paraId="233030E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冰鲜八爪鱼须</w:t>
            </w:r>
          </w:p>
        </w:tc>
        <w:tc>
          <w:tcPr>
            <w:tcW w:w="2126" w:type="dxa"/>
            <w:tcBorders>
              <w:top w:val="nil"/>
              <w:left w:val="nil"/>
              <w:bottom w:val="single" w:sz="4" w:space="0" w:color="auto"/>
              <w:right w:val="single" w:sz="4" w:space="0" w:color="auto"/>
            </w:tcBorders>
            <w:shd w:val="clear" w:color="000000" w:fill="FFFFFF"/>
            <w:noWrap/>
            <w:vAlign w:val="center"/>
            <w:hideMark/>
          </w:tcPr>
          <w:p w14:paraId="0AD05AA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63322A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2C5DE1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16.74</w:t>
            </w:r>
          </w:p>
        </w:tc>
      </w:tr>
      <w:tr w:rsidR="008178F3" w:rsidRPr="008178F3" w14:paraId="2D012B8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A562E0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96</w:t>
            </w:r>
          </w:p>
        </w:tc>
        <w:tc>
          <w:tcPr>
            <w:tcW w:w="2835" w:type="dxa"/>
            <w:tcBorders>
              <w:top w:val="nil"/>
              <w:left w:val="nil"/>
              <w:bottom w:val="single" w:sz="4" w:space="0" w:color="auto"/>
              <w:right w:val="single" w:sz="4" w:space="0" w:color="auto"/>
            </w:tcBorders>
            <w:shd w:val="clear" w:color="000000" w:fill="FFFFFF"/>
            <w:noWrap/>
            <w:vAlign w:val="center"/>
            <w:hideMark/>
          </w:tcPr>
          <w:p w14:paraId="672FAE8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薄壳（海瓜子）</w:t>
            </w:r>
          </w:p>
        </w:tc>
        <w:tc>
          <w:tcPr>
            <w:tcW w:w="2126" w:type="dxa"/>
            <w:tcBorders>
              <w:top w:val="nil"/>
              <w:left w:val="nil"/>
              <w:bottom w:val="single" w:sz="4" w:space="0" w:color="auto"/>
              <w:right w:val="single" w:sz="4" w:space="0" w:color="auto"/>
            </w:tcBorders>
            <w:shd w:val="clear" w:color="000000" w:fill="FFFFFF"/>
            <w:noWrap/>
            <w:vAlign w:val="center"/>
            <w:hideMark/>
          </w:tcPr>
          <w:p w14:paraId="2B4887C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88CCED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CE875E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14.64</w:t>
            </w:r>
          </w:p>
        </w:tc>
      </w:tr>
      <w:tr w:rsidR="008178F3" w:rsidRPr="008178F3" w14:paraId="7DFEEE2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0EF2AC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97</w:t>
            </w:r>
          </w:p>
        </w:tc>
        <w:tc>
          <w:tcPr>
            <w:tcW w:w="2835" w:type="dxa"/>
            <w:tcBorders>
              <w:top w:val="nil"/>
              <w:left w:val="nil"/>
              <w:bottom w:val="single" w:sz="4" w:space="0" w:color="auto"/>
              <w:right w:val="single" w:sz="4" w:space="0" w:color="auto"/>
            </w:tcBorders>
            <w:shd w:val="clear" w:color="000000" w:fill="FFFFFF"/>
            <w:noWrap/>
            <w:vAlign w:val="center"/>
            <w:hideMark/>
          </w:tcPr>
          <w:p w14:paraId="1248637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对虾（大）</w:t>
            </w:r>
          </w:p>
        </w:tc>
        <w:tc>
          <w:tcPr>
            <w:tcW w:w="2126" w:type="dxa"/>
            <w:tcBorders>
              <w:top w:val="nil"/>
              <w:left w:val="nil"/>
              <w:bottom w:val="single" w:sz="4" w:space="0" w:color="auto"/>
              <w:right w:val="single" w:sz="4" w:space="0" w:color="auto"/>
            </w:tcBorders>
            <w:shd w:val="clear" w:color="000000" w:fill="FFFFFF"/>
            <w:noWrap/>
            <w:vAlign w:val="center"/>
            <w:hideMark/>
          </w:tcPr>
          <w:p w14:paraId="7E1BAF6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0724FBF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0E28B18"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9.2</w:t>
            </w:r>
          </w:p>
        </w:tc>
      </w:tr>
      <w:tr w:rsidR="008178F3" w:rsidRPr="008178F3" w14:paraId="7542DFA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804727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98</w:t>
            </w:r>
          </w:p>
        </w:tc>
        <w:tc>
          <w:tcPr>
            <w:tcW w:w="2835" w:type="dxa"/>
            <w:tcBorders>
              <w:top w:val="nil"/>
              <w:left w:val="nil"/>
              <w:bottom w:val="single" w:sz="4" w:space="0" w:color="auto"/>
              <w:right w:val="single" w:sz="4" w:space="0" w:color="auto"/>
            </w:tcBorders>
            <w:shd w:val="clear" w:color="000000" w:fill="FFFFFF"/>
            <w:noWrap/>
            <w:vAlign w:val="center"/>
            <w:hideMark/>
          </w:tcPr>
          <w:p w14:paraId="1DA72C2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对虾（小）</w:t>
            </w:r>
          </w:p>
        </w:tc>
        <w:tc>
          <w:tcPr>
            <w:tcW w:w="2126" w:type="dxa"/>
            <w:tcBorders>
              <w:top w:val="nil"/>
              <w:left w:val="nil"/>
              <w:bottom w:val="single" w:sz="4" w:space="0" w:color="auto"/>
              <w:right w:val="single" w:sz="4" w:space="0" w:color="auto"/>
            </w:tcBorders>
            <w:shd w:val="clear" w:color="000000" w:fill="FFFFFF"/>
            <w:noWrap/>
            <w:vAlign w:val="center"/>
            <w:hideMark/>
          </w:tcPr>
          <w:p w14:paraId="3155722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30-35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36089BB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34B27C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8.36</w:t>
            </w:r>
          </w:p>
        </w:tc>
      </w:tr>
      <w:tr w:rsidR="008178F3" w:rsidRPr="008178F3" w14:paraId="205E495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189FC8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99</w:t>
            </w:r>
          </w:p>
        </w:tc>
        <w:tc>
          <w:tcPr>
            <w:tcW w:w="2835" w:type="dxa"/>
            <w:tcBorders>
              <w:top w:val="nil"/>
              <w:left w:val="nil"/>
              <w:bottom w:val="single" w:sz="4" w:space="0" w:color="auto"/>
              <w:right w:val="single" w:sz="4" w:space="0" w:color="auto"/>
            </w:tcBorders>
            <w:shd w:val="clear" w:color="000000" w:fill="FFFFFF"/>
            <w:noWrap/>
            <w:vAlign w:val="center"/>
            <w:hideMark/>
          </w:tcPr>
          <w:p w14:paraId="45A8C9B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花斑鱼</w:t>
            </w:r>
          </w:p>
        </w:tc>
        <w:tc>
          <w:tcPr>
            <w:tcW w:w="2126" w:type="dxa"/>
            <w:tcBorders>
              <w:top w:val="nil"/>
              <w:left w:val="nil"/>
              <w:bottom w:val="single" w:sz="4" w:space="0" w:color="auto"/>
              <w:right w:val="single" w:sz="4" w:space="0" w:color="auto"/>
            </w:tcBorders>
            <w:shd w:val="clear" w:color="000000" w:fill="FFFFFF"/>
            <w:noWrap/>
            <w:vAlign w:val="center"/>
            <w:hideMark/>
          </w:tcPr>
          <w:p w14:paraId="774E433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074C25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A5029B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8.36</w:t>
            </w:r>
          </w:p>
        </w:tc>
      </w:tr>
      <w:tr w:rsidR="008178F3" w:rsidRPr="008178F3" w14:paraId="0A1DF0D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C2FACD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100</w:t>
            </w:r>
          </w:p>
        </w:tc>
        <w:tc>
          <w:tcPr>
            <w:tcW w:w="2835" w:type="dxa"/>
            <w:tcBorders>
              <w:top w:val="nil"/>
              <w:left w:val="nil"/>
              <w:bottom w:val="single" w:sz="4" w:space="0" w:color="auto"/>
              <w:right w:val="single" w:sz="4" w:space="0" w:color="auto"/>
            </w:tcBorders>
            <w:shd w:val="clear" w:color="000000" w:fill="FFFFFF"/>
            <w:noWrap/>
            <w:vAlign w:val="center"/>
            <w:hideMark/>
          </w:tcPr>
          <w:p w14:paraId="2C05F2E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花甲皇</w:t>
            </w:r>
          </w:p>
        </w:tc>
        <w:tc>
          <w:tcPr>
            <w:tcW w:w="2126" w:type="dxa"/>
            <w:tcBorders>
              <w:top w:val="nil"/>
              <w:left w:val="nil"/>
              <w:bottom w:val="single" w:sz="4" w:space="0" w:color="auto"/>
              <w:right w:val="single" w:sz="4" w:space="0" w:color="auto"/>
            </w:tcBorders>
            <w:shd w:val="clear" w:color="000000" w:fill="FFFFFF"/>
            <w:noWrap/>
            <w:vAlign w:val="center"/>
            <w:hideMark/>
          </w:tcPr>
          <w:p w14:paraId="7B44FA2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203DDA1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FE4DDC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8.36</w:t>
            </w:r>
          </w:p>
        </w:tc>
      </w:tr>
      <w:tr w:rsidR="008178F3" w:rsidRPr="008178F3" w14:paraId="288E654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9AC58C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101</w:t>
            </w:r>
          </w:p>
        </w:tc>
        <w:tc>
          <w:tcPr>
            <w:tcW w:w="2835" w:type="dxa"/>
            <w:tcBorders>
              <w:top w:val="nil"/>
              <w:left w:val="nil"/>
              <w:bottom w:val="single" w:sz="4" w:space="0" w:color="auto"/>
              <w:right w:val="single" w:sz="4" w:space="0" w:color="auto"/>
            </w:tcBorders>
            <w:shd w:val="clear" w:color="000000" w:fill="FFFFFF"/>
            <w:noWrap/>
            <w:vAlign w:val="center"/>
            <w:hideMark/>
          </w:tcPr>
          <w:p w14:paraId="23D6450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 xml:space="preserve"> </w:t>
            </w:r>
            <w:r w:rsidRPr="008178F3">
              <w:rPr>
                <w:rFonts w:ascii="Arial" w:hAnsi="Arial" w:cs="Arial"/>
                <w:sz w:val="24"/>
              </w:rPr>
              <w:t>原条鲮鱼</w:t>
            </w:r>
          </w:p>
        </w:tc>
        <w:tc>
          <w:tcPr>
            <w:tcW w:w="2126" w:type="dxa"/>
            <w:tcBorders>
              <w:top w:val="nil"/>
              <w:left w:val="nil"/>
              <w:bottom w:val="single" w:sz="4" w:space="0" w:color="auto"/>
              <w:right w:val="single" w:sz="4" w:space="0" w:color="auto"/>
            </w:tcBorders>
            <w:shd w:val="clear" w:color="000000" w:fill="FFFFFF"/>
            <w:noWrap/>
            <w:vAlign w:val="center"/>
            <w:hideMark/>
          </w:tcPr>
          <w:p w14:paraId="6E23C22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CDB9E5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0556EF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3C81BE59"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9D0181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119</w:t>
            </w:r>
          </w:p>
        </w:tc>
        <w:tc>
          <w:tcPr>
            <w:tcW w:w="2835" w:type="dxa"/>
            <w:tcBorders>
              <w:top w:val="nil"/>
              <w:left w:val="nil"/>
              <w:bottom w:val="single" w:sz="4" w:space="0" w:color="auto"/>
              <w:right w:val="single" w:sz="4" w:space="0" w:color="auto"/>
            </w:tcBorders>
            <w:shd w:val="clear" w:color="000000" w:fill="FFFFFF"/>
            <w:noWrap/>
            <w:vAlign w:val="center"/>
            <w:hideMark/>
          </w:tcPr>
          <w:p w14:paraId="3F38957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红三鱼（金钱鱼）</w:t>
            </w:r>
          </w:p>
        </w:tc>
        <w:tc>
          <w:tcPr>
            <w:tcW w:w="2126" w:type="dxa"/>
            <w:tcBorders>
              <w:top w:val="nil"/>
              <w:left w:val="nil"/>
              <w:bottom w:val="single" w:sz="4" w:space="0" w:color="auto"/>
              <w:right w:val="single" w:sz="4" w:space="0" w:color="auto"/>
            </w:tcBorders>
            <w:shd w:val="clear" w:color="000000" w:fill="FFFFFF"/>
            <w:noWrap/>
            <w:vAlign w:val="center"/>
            <w:hideMark/>
          </w:tcPr>
          <w:p w14:paraId="78CA430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400g/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27B479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E76BEC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49BBA30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87035F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124</w:t>
            </w:r>
          </w:p>
        </w:tc>
        <w:tc>
          <w:tcPr>
            <w:tcW w:w="2835" w:type="dxa"/>
            <w:tcBorders>
              <w:top w:val="nil"/>
              <w:left w:val="nil"/>
              <w:bottom w:val="single" w:sz="4" w:space="0" w:color="auto"/>
              <w:right w:val="single" w:sz="4" w:space="0" w:color="auto"/>
            </w:tcBorders>
            <w:shd w:val="clear" w:color="000000" w:fill="FFFFFF"/>
            <w:noWrap/>
            <w:vAlign w:val="center"/>
            <w:hideMark/>
          </w:tcPr>
          <w:p w14:paraId="63D2680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开刀鳙鱼</w:t>
            </w:r>
          </w:p>
        </w:tc>
        <w:tc>
          <w:tcPr>
            <w:tcW w:w="2126" w:type="dxa"/>
            <w:tcBorders>
              <w:top w:val="nil"/>
              <w:left w:val="nil"/>
              <w:bottom w:val="single" w:sz="4" w:space="0" w:color="auto"/>
              <w:right w:val="single" w:sz="4" w:space="0" w:color="auto"/>
            </w:tcBorders>
            <w:shd w:val="clear" w:color="000000" w:fill="FFFFFF"/>
            <w:noWrap/>
            <w:vAlign w:val="center"/>
            <w:hideMark/>
          </w:tcPr>
          <w:p w14:paraId="19EE53C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70FB9D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159B683"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345477C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E69D21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143</w:t>
            </w:r>
          </w:p>
        </w:tc>
        <w:tc>
          <w:tcPr>
            <w:tcW w:w="2835" w:type="dxa"/>
            <w:tcBorders>
              <w:top w:val="nil"/>
              <w:left w:val="nil"/>
              <w:bottom w:val="single" w:sz="4" w:space="0" w:color="auto"/>
              <w:right w:val="single" w:sz="4" w:space="0" w:color="auto"/>
            </w:tcBorders>
            <w:shd w:val="clear" w:color="000000" w:fill="FFFFFF"/>
            <w:noWrap/>
            <w:vAlign w:val="center"/>
            <w:hideMark/>
          </w:tcPr>
          <w:p w14:paraId="7CAD2C3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原条草鱼</w:t>
            </w:r>
            <w:r w:rsidRPr="008178F3">
              <w:rPr>
                <w:rFonts w:ascii="Arial" w:hAnsi="Arial" w:cs="Arial"/>
                <w:sz w:val="24"/>
              </w:rPr>
              <w:t>(1000</w:t>
            </w:r>
            <w:r w:rsidRPr="008178F3">
              <w:rPr>
                <w:rFonts w:ascii="Arial" w:hAnsi="Arial" w:cs="Arial"/>
                <w:sz w:val="24"/>
              </w:rPr>
              <w:t>克左右一条</w:t>
            </w:r>
            <w:r w:rsidRPr="008178F3">
              <w:rPr>
                <w:rFonts w:ascii="Arial" w:hAnsi="Arial" w:cs="Arial"/>
                <w:sz w:val="24"/>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1A8744B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526382B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E9B3BD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0806907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7832B9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144</w:t>
            </w:r>
          </w:p>
        </w:tc>
        <w:tc>
          <w:tcPr>
            <w:tcW w:w="2835" w:type="dxa"/>
            <w:tcBorders>
              <w:top w:val="nil"/>
              <w:left w:val="nil"/>
              <w:bottom w:val="single" w:sz="4" w:space="0" w:color="auto"/>
              <w:right w:val="single" w:sz="4" w:space="0" w:color="auto"/>
            </w:tcBorders>
            <w:shd w:val="clear" w:color="000000" w:fill="FFFFFF"/>
            <w:noWrap/>
            <w:vAlign w:val="center"/>
            <w:hideMark/>
          </w:tcPr>
          <w:p w14:paraId="6E2BF8B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原条鳙鱼</w:t>
            </w:r>
            <w:r w:rsidRPr="008178F3">
              <w:rPr>
                <w:rFonts w:ascii="Arial" w:hAnsi="Arial" w:cs="Arial"/>
                <w:sz w:val="24"/>
              </w:rPr>
              <w:t>(</w:t>
            </w:r>
            <w:r w:rsidRPr="008178F3">
              <w:rPr>
                <w:rFonts w:ascii="Arial" w:hAnsi="Arial" w:cs="Arial"/>
                <w:sz w:val="24"/>
              </w:rPr>
              <w:t>花鲢、胖头鱼</w:t>
            </w:r>
            <w:r w:rsidRPr="008178F3">
              <w:rPr>
                <w:rFonts w:ascii="Arial" w:hAnsi="Arial" w:cs="Arial"/>
                <w:sz w:val="24"/>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27F1CC3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23523E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BAEB29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00C7E27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EE02F5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137</w:t>
            </w:r>
          </w:p>
        </w:tc>
        <w:tc>
          <w:tcPr>
            <w:tcW w:w="2835" w:type="dxa"/>
            <w:tcBorders>
              <w:top w:val="nil"/>
              <w:left w:val="nil"/>
              <w:bottom w:val="single" w:sz="4" w:space="0" w:color="auto"/>
              <w:right w:val="single" w:sz="4" w:space="0" w:color="auto"/>
            </w:tcBorders>
            <w:shd w:val="clear" w:color="000000" w:fill="FFFFFF"/>
            <w:noWrap/>
            <w:vAlign w:val="center"/>
            <w:hideMark/>
          </w:tcPr>
          <w:p w14:paraId="79860DB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生鱼</w:t>
            </w:r>
          </w:p>
        </w:tc>
        <w:tc>
          <w:tcPr>
            <w:tcW w:w="2126" w:type="dxa"/>
            <w:tcBorders>
              <w:top w:val="nil"/>
              <w:left w:val="nil"/>
              <w:bottom w:val="single" w:sz="4" w:space="0" w:color="auto"/>
              <w:right w:val="single" w:sz="4" w:space="0" w:color="auto"/>
            </w:tcBorders>
            <w:shd w:val="clear" w:color="000000" w:fill="FFFFFF"/>
            <w:noWrap/>
            <w:vAlign w:val="center"/>
            <w:hideMark/>
          </w:tcPr>
          <w:p w14:paraId="26C8833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755F94B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ED87330"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0060F186"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F47A39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102</w:t>
            </w:r>
          </w:p>
        </w:tc>
        <w:tc>
          <w:tcPr>
            <w:tcW w:w="2835" w:type="dxa"/>
            <w:tcBorders>
              <w:top w:val="nil"/>
              <w:left w:val="nil"/>
              <w:bottom w:val="single" w:sz="4" w:space="0" w:color="auto"/>
              <w:right w:val="single" w:sz="4" w:space="0" w:color="auto"/>
            </w:tcBorders>
            <w:shd w:val="clear" w:color="000000" w:fill="FFFFFF"/>
            <w:noWrap/>
            <w:vAlign w:val="center"/>
            <w:hideMark/>
          </w:tcPr>
          <w:p w14:paraId="4A5C49E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白鲫鱼（大）</w:t>
            </w:r>
          </w:p>
        </w:tc>
        <w:tc>
          <w:tcPr>
            <w:tcW w:w="2126" w:type="dxa"/>
            <w:tcBorders>
              <w:top w:val="nil"/>
              <w:left w:val="nil"/>
              <w:bottom w:val="single" w:sz="4" w:space="0" w:color="auto"/>
              <w:right w:val="single" w:sz="4" w:space="0" w:color="auto"/>
            </w:tcBorders>
            <w:shd w:val="clear" w:color="000000" w:fill="FFFFFF"/>
            <w:noWrap/>
            <w:vAlign w:val="center"/>
            <w:hideMark/>
          </w:tcPr>
          <w:p w14:paraId="518AF02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5A2CCFC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42AFE0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59F6650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21E490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103</w:t>
            </w:r>
          </w:p>
        </w:tc>
        <w:tc>
          <w:tcPr>
            <w:tcW w:w="2835" w:type="dxa"/>
            <w:tcBorders>
              <w:top w:val="nil"/>
              <w:left w:val="nil"/>
              <w:bottom w:val="single" w:sz="4" w:space="0" w:color="auto"/>
              <w:right w:val="single" w:sz="4" w:space="0" w:color="auto"/>
            </w:tcBorders>
            <w:shd w:val="clear" w:color="000000" w:fill="FFFFFF"/>
            <w:noWrap/>
            <w:vAlign w:val="center"/>
            <w:hideMark/>
          </w:tcPr>
          <w:p w14:paraId="7EE4062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白鲫鱼（小）</w:t>
            </w:r>
          </w:p>
        </w:tc>
        <w:tc>
          <w:tcPr>
            <w:tcW w:w="2126" w:type="dxa"/>
            <w:tcBorders>
              <w:top w:val="nil"/>
              <w:left w:val="nil"/>
              <w:bottom w:val="single" w:sz="4" w:space="0" w:color="auto"/>
              <w:right w:val="single" w:sz="4" w:space="0" w:color="auto"/>
            </w:tcBorders>
            <w:shd w:val="clear" w:color="000000" w:fill="FFFFFF"/>
            <w:noWrap/>
            <w:vAlign w:val="center"/>
            <w:hideMark/>
          </w:tcPr>
          <w:p w14:paraId="0CCCFD6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2F214BC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B64ED7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27ACE5D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C8E172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104</w:t>
            </w:r>
          </w:p>
        </w:tc>
        <w:tc>
          <w:tcPr>
            <w:tcW w:w="2835" w:type="dxa"/>
            <w:tcBorders>
              <w:top w:val="nil"/>
              <w:left w:val="nil"/>
              <w:bottom w:val="single" w:sz="4" w:space="0" w:color="auto"/>
              <w:right w:val="single" w:sz="4" w:space="0" w:color="auto"/>
            </w:tcBorders>
            <w:shd w:val="clear" w:color="000000" w:fill="FFFFFF"/>
            <w:noWrap/>
            <w:vAlign w:val="center"/>
            <w:hideMark/>
          </w:tcPr>
          <w:p w14:paraId="521C198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白蟮</w:t>
            </w:r>
          </w:p>
        </w:tc>
        <w:tc>
          <w:tcPr>
            <w:tcW w:w="2126" w:type="dxa"/>
            <w:tcBorders>
              <w:top w:val="nil"/>
              <w:left w:val="nil"/>
              <w:bottom w:val="single" w:sz="4" w:space="0" w:color="auto"/>
              <w:right w:val="single" w:sz="4" w:space="0" w:color="auto"/>
            </w:tcBorders>
            <w:shd w:val="clear" w:color="000000" w:fill="FFFFFF"/>
            <w:noWrap/>
            <w:vAlign w:val="center"/>
            <w:hideMark/>
          </w:tcPr>
          <w:p w14:paraId="1B0D07E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5DF4B59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FE6E35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2D229CA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EF9288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105</w:t>
            </w:r>
          </w:p>
        </w:tc>
        <w:tc>
          <w:tcPr>
            <w:tcW w:w="2835" w:type="dxa"/>
            <w:tcBorders>
              <w:top w:val="nil"/>
              <w:left w:val="nil"/>
              <w:bottom w:val="single" w:sz="4" w:space="0" w:color="auto"/>
              <w:right w:val="single" w:sz="4" w:space="0" w:color="auto"/>
            </w:tcBorders>
            <w:shd w:val="clear" w:color="000000" w:fill="FFFFFF"/>
            <w:noWrap/>
            <w:vAlign w:val="center"/>
            <w:hideMark/>
          </w:tcPr>
          <w:p w14:paraId="2795170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百花鲈鱼</w:t>
            </w:r>
          </w:p>
        </w:tc>
        <w:tc>
          <w:tcPr>
            <w:tcW w:w="2126" w:type="dxa"/>
            <w:tcBorders>
              <w:top w:val="nil"/>
              <w:left w:val="nil"/>
              <w:bottom w:val="single" w:sz="4" w:space="0" w:color="auto"/>
              <w:right w:val="single" w:sz="4" w:space="0" w:color="auto"/>
            </w:tcBorders>
            <w:shd w:val="clear" w:color="000000" w:fill="FFFFFF"/>
            <w:noWrap/>
            <w:vAlign w:val="center"/>
            <w:hideMark/>
          </w:tcPr>
          <w:p w14:paraId="1DA0C8F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750g/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3C4ACE1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CD1868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76A2E18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3E12BB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106</w:t>
            </w:r>
          </w:p>
        </w:tc>
        <w:tc>
          <w:tcPr>
            <w:tcW w:w="2835" w:type="dxa"/>
            <w:tcBorders>
              <w:top w:val="nil"/>
              <w:left w:val="nil"/>
              <w:bottom w:val="single" w:sz="4" w:space="0" w:color="auto"/>
              <w:right w:val="single" w:sz="4" w:space="0" w:color="auto"/>
            </w:tcBorders>
            <w:shd w:val="clear" w:color="000000" w:fill="FFFFFF"/>
            <w:noWrap/>
            <w:vAlign w:val="center"/>
            <w:hideMark/>
          </w:tcPr>
          <w:p w14:paraId="1057761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宝石斑</w:t>
            </w:r>
          </w:p>
        </w:tc>
        <w:tc>
          <w:tcPr>
            <w:tcW w:w="2126" w:type="dxa"/>
            <w:tcBorders>
              <w:top w:val="nil"/>
              <w:left w:val="nil"/>
              <w:bottom w:val="single" w:sz="4" w:space="0" w:color="auto"/>
              <w:right w:val="single" w:sz="4" w:space="0" w:color="auto"/>
            </w:tcBorders>
            <w:shd w:val="clear" w:color="000000" w:fill="FFFFFF"/>
            <w:noWrap/>
            <w:vAlign w:val="center"/>
            <w:hideMark/>
          </w:tcPr>
          <w:p w14:paraId="0659D29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650g/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3EF1490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98B0DF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3769961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1B3692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107</w:t>
            </w:r>
          </w:p>
        </w:tc>
        <w:tc>
          <w:tcPr>
            <w:tcW w:w="2835" w:type="dxa"/>
            <w:tcBorders>
              <w:top w:val="nil"/>
              <w:left w:val="nil"/>
              <w:bottom w:val="single" w:sz="4" w:space="0" w:color="auto"/>
              <w:right w:val="single" w:sz="4" w:space="0" w:color="auto"/>
            </w:tcBorders>
            <w:shd w:val="clear" w:color="000000" w:fill="FFFFFF"/>
            <w:noWrap/>
            <w:vAlign w:val="center"/>
            <w:hideMark/>
          </w:tcPr>
          <w:p w14:paraId="3AD637D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冰鲜八爪鱼</w:t>
            </w:r>
          </w:p>
        </w:tc>
        <w:tc>
          <w:tcPr>
            <w:tcW w:w="2126" w:type="dxa"/>
            <w:tcBorders>
              <w:top w:val="nil"/>
              <w:left w:val="nil"/>
              <w:bottom w:val="single" w:sz="4" w:space="0" w:color="auto"/>
              <w:right w:val="single" w:sz="4" w:space="0" w:color="auto"/>
            </w:tcBorders>
            <w:shd w:val="clear" w:color="000000" w:fill="FFFFFF"/>
            <w:noWrap/>
            <w:vAlign w:val="center"/>
            <w:hideMark/>
          </w:tcPr>
          <w:p w14:paraId="4728124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753422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01EC49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60661B71"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8AF24F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108</w:t>
            </w:r>
          </w:p>
        </w:tc>
        <w:tc>
          <w:tcPr>
            <w:tcW w:w="2835" w:type="dxa"/>
            <w:tcBorders>
              <w:top w:val="nil"/>
              <w:left w:val="nil"/>
              <w:bottom w:val="single" w:sz="4" w:space="0" w:color="auto"/>
              <w:right w:val="single" w:sz="4" w:space="0" w:color="auto"/>
            </w:tcBorders>
            <w:shd w:val="clear" w:color="000000" w:fill="FFFFFF"/>
            <w:noWrap/>
            <w:vAlign w:val="center"/>
            <w:hideMark/>
          </w:tcPr>
          <w:p w14:paraId="222A7D6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冰鲜池鱼</w:t>
            </w:r>
          </w:p>
        </w:tc>
        <w:tc>
          <w:tcPr>
            <w:tcW w:w="2126" w:type="dxa"/>
            <w:tcBorders>
              <w:top w:val="nil"/>
              <w:left w:val="nil"/>
              <w:bottom w:val="single" w:sz="4" w:space="0" w:color="auto"/>
              <w:right w:val="single" w:sz="4" w:space="0" w:color="auto"/>
            </w:tcBorders>
            <w:shd w:val="clear" w:color="000000" w:fill="FFFFFF"/>
            <w:noWrap/>
            <w:vAlign w:val="center"/>
            <w:hideMark/>
          </w:tcPr>
          <w:p w14:paraId="53190E6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349DA7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34F9DD0"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0BBDF776"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837979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109</w:t>
            </w:r>
          </w:p>
        </w:tc>
        <w:tc>
          <w:tcPr>
            <w:tcW w:w="2835" w:type="dxa"/>
            <w:tcBorders>
              <w:top w:val="nil"/>
              <w:left w:val="nil"/>
              <w:bottom w:val="single" w:sz="4" w:space="0" w:color="auto"/>
              <w:right w:val="single" w:sz="4" w:space="0" w:color="auto"/>
            </w:tcBorders>
            <w:shd w:val="clear" w:color="000000" w:fill="FFFFFF"/>
            <w:noWrap/>
            <w:vAlign w:val="center"/>
            <w:hideMark/>
          </w:tcPr>
          <w:p w14:paraId="17BF580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冰鲜红脚立</w:t>
            </w:r>
          </w:p>
        </w:tc>
        <w:tc>
          <w:tcPr>
            <w:tcW w:w="2126" w:type="dxa"/>
            <w:tcBorders>
              <w:top w:val="nil"/>
              <w:left w:val="nil"/>
              <w:bottom w:val="single" w:sz="4" w:space="0" w:color="auto"/>
              <w:right w:val="single" w:sz="4" w:space="0" w:color="auto"/>
            </w:tcBorders>
            <w:shd w:val="clear" w:color="000000" w:fill="FFFFFF"/>
            <w:noWrap/>
            <w:vAlign w:val="center"/>
            <w:hideMark/>
          </w:tcPr>
          <w:p w14:paraId="22A07B5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1A8123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7D0AE5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37D1811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1CB286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110</w:t>
            </w:r>
          </w:p>
        </w:tc>
        <w:tc>
          <w:tcPr>
            <w:tcW w:w="2835" w:type="dxa"/>
            <w:tcBorders>
              <w:top w:val="nil"/>
              <w:left w:val="nil"/>
              <w:bottom w:val="single" w:sz="4" w:space="0" w:color="auto"/>
              <w:right w:val="single" w:sz="4" w:space="0" w:color="auto"/>
            </w:tcBorders>
            <w:shd w:val="clear" w:color="000000" w:fill="FFFFFF"/>
            <w:noWrap/>
            <w:vAlign w:val="center"/>
            <w:hideMark/>
          </w:tcPr>
          <w:p w14:paraId="39D9879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冰鲜红立鱼</w:t>
            </w:r>
          </w:p>
        </w:tc>
        <w:tc>
          <w:tcPr>
            <w:tcW w:w="2126" w:type="dxa"/>
            <w:tcBorders>
              <w:top w:val="nil"/>
              <w:left w:val="nil"/>
              <w:bottom w:val="single" w:sz="4" w:space="0" w:color="auto"/>
              <w:right w:val="single" w:sz="4" w:space="0" w:color="auto"/>
            </w:tcBorders>
            <w:shd w:val="clear" w:color="000000" w:fill="FFFFFF"/>
            <w:noWrap/>
            <w:vAlign w:val="center"/>
            <w:hideMark/>
          </w:tcPr>
          <w:p w14:paraId="693291D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5411C44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8A33267"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3ECE66B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B5344B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111</w:t>
            </w:r>
          </w:p>
        </w:tc>
        <w:tc>
          <w:tcPr>
            <w:tcW w:w="2835" w:type="dxa"/>
            <w:tcBorders>
              <w:top w:val="nil"/>
              <w:left w:val="nil"/>
              <w:bottom w:val="single" w:sz="4" w:space="0" w:color="auto"/>
              <w:right w:val="single" w:sz="4" w:space="0" w:color="auto"/>
            </w:tcBorders>
            <w:shd w:val="clear" w:color="000000" w:fill="FFFFFF"/>
            <w:noWrap/>
            <w:vAlign w:val="center"/>
            <w:hideMark/>
          </w:tcPr>
          <w:p w14:paraId="44804B7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冰鲜金古鱼</w:t>
            </w:r>
          </w:p>
        </w:tc>
        <w:tc>
          <w:tcPr>
            <w:tcW w:w="2126" w:type="dxa"/>
            <w:tcBorders>
              <w:top w:val="nil"/>
              <w:left w:val="nil"/>
              <w:bottom w:val="single" w:sz="4" w:space="0" w:color="auto"/>
              <w:right w:val="single" w:sz="4" w:space="0" w:color="auto"/>
            </w:tcBorders>
            <w:shd w:val="clear" w:color="000000" w:fill="FFFFFF"/>
            <w:noWrap/>
            <w:vAlign w:val="center"/>
            <w:hideMark/>
          </w:tcPr>
          <w:p w14:paraId="08DC018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300g/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7B34589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2374E9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23FF830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F48853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112</w:t>
            </w:r>
          </w:p>
        </w:tc>
        <w:tc>
          <w:tcPr>
            <w:tcW w:w="2835" w:type="dxa"/>
            <w:tcBorders>
              <w:top w:val="nil"/>
              <w:left w:val="nil"/>
              <w:bottom w:val="single" w:sz="4" w:space="0" w:color="auto"/>
              <w:right w:val="single" w:sz="4" w:space="0" w:color="auto"/>
            </w:tcBorders>
            <w:shd w:val="clear" w:color="000000" w:fill="FFFFFF"/>
            <w:noWrap/>
            <w:vAlign w:val="center"/>
            <w:hideMark/>
          </w:tcPr>
          <w:p w14:paraId="6C2AF13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剥皮牛（三去）</w:t>
            </w:r>
          </w:p>
        </w:tc>
        <w:tc>
          <w:tcPr>
            <w:tcW w:w="2126" w:type="dxa"/>
            <w:tcBorders>
              <w:top w:val="nil"/>
              <w:left w:val="nil"/>
              <w:bottom w:val="single" w:sz="4" w:space="0" w:color="auto"/>
              <w:right w:val="single" w:sz="4" w:space="0" w:color="auto"/>
            </w:tcBorders>
            <w:shd w:val="clear" w:color="000000" w:fill="FFFFFF"/>
            <w:noWrap/>
            <w:vAlign w:val="center"/>
            <w:hideMark/>
          </w:tcPr>
          <w:p w14:paraId="4675605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400g/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FFEBA6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A4213D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163B84C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C51B92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113</w:t>
            </w:r>
          </w:p>
        </w:tc>
        <w:tc>
          <w:tcPr>
            <w:tcW w:w="2835" w:type="dxa"/>
            <w:tcBorders>
              <w:top w:val="nil"/>
              <w:left w:val="nil"/>
              <w:bottom w:val="single" w:sz="4" w:space="0" w:color="auto"/>
              <w:right w:val="single" w:sz="4" w:space="0" w:color="auto"/>
            </w:tcBorders>
            <w:shd w:val="clear" w:color="000000" w:fill="FFFFFF"/>
            <w:noWrap/>
            <w:vAlign w:val="center"/>
            <w:hideMark/>
          </w:tcPr>
          <w:p w14:paraId="06389CF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大眼鸡</w:t>
            </w:r>
          </w:p>
        </w:tc>
        <w:tc>
          <w:tcPr>
            <w:tcW w:w="2126" w:type="dxa"/>
            <w:tcBorders>
              <w:top w:val="nil"/>
              <w:left w:val="nil"/>
              <w:bottom w:val="single" w:sz="4" w:space="0" w:color="auto"/>
              <w:right w:val="single" w:sz="4" w:space="0" w:color="auto"/>
            </w:tcBorders>
            <w:shd w:val="clear" w:color="000000" w:fill="FFFFFF"/>
            <w:noWrap/>
            <w:vAlign w:val="center"/>
            <w:hideMark/>
          </w:tcPr>
          <w:p w14:paraId="44EB092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7CBBB7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DE3C64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3A456E9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461124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lastRenderedPageBreak/>
              <w:t>114</w:t>
            </w:r>
          </w:p>
        </w:tc>
        <w:tc>
          <w:tcPr>
            <w:tcW w:w="2835" w:type="dxa"/>
            <w:tcBorders>
              <w:top w:val="nil"/>
              <w:left w:val="nil"/>
              <w:bottom w:val="single" w:sz="4" w:space="0" w:color="auto"/>
              <w:right w:val="single" w:sz="4" w:space="0" w:color="auto"/>
            </w:tcBorders>
            <w:shd w:val="clear" w:color="000000" w:fill="FFFFFF"/>
            <w:noWrap/>
            <w:vAlign w:val="center"/>
            <w:hideMark/>
          </w:tcPr>
          <w:p w14:paraId="1B079ED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带子肉</w:t>
            </w:r>
          </w:p>
        </w:tc>
        <w:tc>
          <w:tcPr>
            <w:tcW w:w="2126" w:type="dxa"/>
            <w:tcBorders>
              <w:top w:val="nil"/>
              <w:left w:val="nil"/>
              <w:bottom w:val="single" w:sz="4" w:space="0" w:color="auto"/>
              <w:right w:val="single" w:sz="4" w:space="0" w:color="auto"/>
            </w:tcBorders>
            <w:shd w:val="clear" w:color="000000" w:fill="FFFFFF"/>
            <w:noWrap/>
            <w:vAlign w:val="center"/>
            <w:hideMark/>
          </w:tcPr>
          <w:p w14:paraId="0E655E8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1E8DC6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D5D2AF3"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77B7D0A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4B0672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115</w:t>
            </w:r>
          </w:p>
        </w:tc>
        <w:tc>
          <w:tcPr>
            <w:tcW w:w="2835" w:type="dxa"/>
            <w:tcBorders>
              <w:top w:val="nil"/>
              <w:left w:val="nil"/>
              <w:bottom w:val="single" w:sz="4" w:space="0" w:color="auto"/>
              <w:right w:val="single" w:sz="4" w:space="0" w:color="auto"/>
            </w:tcBorders>
            <w:shd w:val="clear" w:color="000000" w:fill="FFFFFF"/>
            <w:noWrap/>
            <w:vAlign w:val="center"/>
            <w:hideMark/>
          </w:tcPr>
          <w:p w14:paraId="4E731EC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海参</w:t>
            </w:r>
          </w:p>
        </w:tc>
        <w:tc>
          <w:tcPr>
            <w:tcW w:w="2126" w:type="dxa"/>
            <w:tcBorders>
              <w:top w:val="nil"/>
              <w:left w:val="nil"/>
              <w:bottom w:val="single" w:sz="4" w:space="0" w:color="auto"/>
              <w:right w:val="single" w:sz="4" w:space="0" w:color="auto"/>
            </w:tcBorders>
            <w:shd w:val="clear" w:color="000000" w:fill="FFFFFF"/>
            <w:noWrap/>
            <w:vAlign w:val="center"/>
            <w:hideMark/>
          </w:tcPr>
          <w:p w14:paraId="316FEA8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2D84B55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72D1628"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516AAA64"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1CD560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116</w:t>
            </w:r>
          </w:p>
        </w:tc>
        <w:tc>
          <w:tcPr>
            <w:tcW w:w="2835" w:type="dxa"/>
            <w:tcBorders>
              <w:top w:val="nil"/>
              <w:left w:val="nil"/>
              <w:bottom w:val="single" w:sz="4" w:space="0" w:color="auto"/>
              <w:right w:val="single" w:sz="4" w:space="0" w:color="auto"/>
            </w:tcBorders>
            <w:shd w:val="clear" w:color="000000" w:fill="FFFFFF"/>
            <w:noWrap/>
            <w:vAlign w:val="center"/>
            <w:hideMark/>
          </w:tcPr>
          <w:p w14:paraId="1D6990E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海鲈鱼</w:t>
            </w:r>
          </w:p>
        </w:tc>
        <w:tc>
          <w:tcPr>
            <w:tcW w:w="2126" w:type="dxa"/>
            <w:tcBorders>
              <w:top w:val="nil"/>
              <w:left w:val="nil"/>
              <w:bottom w:val="single" w:sz="4" w:space="0" w:color="auto"/>
              <w:right w:val="single" w:sz="4" w:space="0" w:color="auto"/>
            </w:tcBorders>
            <w:shd w:val="clear" w:color="000000" w:fill="FFFFFF"/>
            <w:noWrap/>
            <w:vAlign w:val="center"/>
            <w:hideMark/>
          </w:tcPr>
          <w:p w14:paraId="75E993C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1350g/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CD76EF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FC9F28C"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4638ADF1"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417ADC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117</w:t>
            </w:r>
          </w:p>
        </w:tc>
        <w:tc>
          <w:tcPr>
            <w:tcW w:w="2835" w:type="dxa"/>
            <w:tcBorders>
              <w:top w:val="nil"/>
              <w:left w:val="nil"/>
              <w:bottom w:val="single" w:sz="4" w:space="0" w:color="auto"/>
              <w:right w:val="single" w:sz="4" w:space="0" w:color="auto"/>
            </w:tcBorders>
            <w:shd w:val="clear" w:color="000000" w:fill="FFFFFF"/>
            <w:noWrap/>
            <w:vAlign w:val="center"/>
            <w:hideMark/>
          </w:tcPr>
          <w:p w14:paraId="1B71560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海螺（小）</w:t>
            </w:r>
          </w:p>
        </w:tc>
        <w:tc>
          <w:tcPr>
            <w:tcW w:w="2126" w:type="dxa"/>
            <w:tcBorders>
              <w:top w:val="nil"/>
              <w:left w:val="nil"/>
              <w:bottom w:val="single" w:sz="4" w:space="0" w:color="auto"/>
              <w:right w:val="single" w:sz="4" w:space="0" w:color="auto"/>
            </w:tcBorders>
            <w:shd w:val="clear" w:color="000000" w:fill="FFFFFF"/>
            <w:noWrap/>
            <w:vAlign w:val="center"/>
            <w:hideMark/>
          </w:tcPr>
          <w:p w14:paraId="65FEE62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7ED006D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DA3211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41ED6DF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775E0C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118</w:t>
            </w:r>
          </w:p>
        </w:tc>
        <w:tc>
          <w:tcPr>
            <w:tcW w:w="2835" w:type="dxa"/>
            <w:tcBorders>
              <w:top w:val="nil"/>
              <w:left w:val="nil"/>
              <w:bottom w:val="single" w:sz="4" w:space="0" w:color="auto"/>
              <w:right w:val="single" w:sz="4" w:space="0" w:color="auto"/>
            </w:tcBorders>
            <w:shd w:val="clear" w:color="000000" w:fill="FFFFFF"/>
            <w:noWrap/>
            <w:vAlign w:val="center"/>
            <w:hideMark/>
          </w:tcPr>
          <w:p w14:paraId="503DE1A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海泥鳅</w:t>
            </w:r>
          </w:p>
        </w:tc>
        <w:tc>
          <w:tcPr>
            <w:tcW w:w="2126" w:type="dxa"/>
            <w:tcBorders>
              <w:top w:val="nil"/>
              <w:left w:val="nil"/>
              <w:bottom w:val="single" w:sz="4" w:space="0" w:color="auto"/>
              <w:right w:val="single" w:sz="4" w:space="0" w:color="auto"/>
            </w:tcBorders>
            <w:shd w:val="clear" w:color="000000" w:fill="FFFFFF"/>
            <w:noWrap/>
            <w:vAlign w:val="center"/>
            <w:hideMark/>
          </w:tcPr>
          <w:p w14:paraId="7107957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40</w:t>
            </w:r>
            <w:r w:rsidRPr="008178F3">
              <w:rPr>
                <w:rFonts w:ascii="Arial" w:hAnsi="Arial" w:cs="Arial"/>
                <w:sz w:val="24"/>
              </w:rPr>
              <w:t>条</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4AFD09F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873EA39"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6F1BDAF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CA06DB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120</w:t>
            </w:r>
          </w:p>
        </w:tc>
        <w:tc>
          <w:tcPr>
            <w:tcW w:w="2835" w:type="dxa"/>
            <w:tcBorders>
              <w:top w:val="nil"/>
              <w:left w:val="nil"/>
              <w:bottom w:val="single" w:sz="4" w:space="0" w:color="auto"/>
              <w:right w:val="single" w:sz="4" w:space="0" w:color="auto"/>
            </w:tcBorders>
            <w:shd w:val="clear" w:color="000000" w:fill="FFFFFF"/>
            <w:noWrap/>
            <w:vAlign w:val="center"/>
            <w:hideMark/>
          </w:tcPr>
          <w:p w14:paraId="419E5FF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花胶（鲜）</w:t>
            </w:r>
          </w:p>
        </w:tc>
        <w:tc>
          <w:tcPr>
            <w:tcW w:w="2126" w:type="dxa"/>
            <w:tcBorders>
              <w:top w:val="nil"/>
              <w:left w:val="nil"/>
              <w:bottom w:val="single" w:sz="4" w:space="0" w:color="auto"/>
              <w:right w:val="single" w:sz="4" w:space="0" w:color="auto"/>
            </w:tcBorders>
            <w:shd w:val="clear" w:color="000000" w:fill="FFFFFF"/>
            <w:noWrap/>
            <w:vAlign w:val="center"/>
            <w:hideMark/>
          </w:tcPr>
          <w:p w14:paraId="73D4A06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F1AA48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7C269480"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70FF680A"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AAB7E3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121</w:t>
            </w:r>
          </w:p>
        </w:tc>
        <w:tc>
          <w:tcPr>
            <w:tcW w:w="2835" w:type="dxa"/>
            <w:tcBorders>
              <w:top w:val="nil"/>
              <w:left w:val="nil"/>
              <w:bottom w:val="single" w:sz="4" w:space="0" w:color="auto"/>
              <w:right w:val="single" w:sz="4" w:space="0" w:color="auto"/>
            </w:tcBorders>
            <w:shd w:val="clear" w:color="000000" w:fill="FFFFFF"/>
            <w:noWrap/>
            <w:vAlign w:val="center"/>
            <w:hideMark/>
          </w:tcPr>
          <w:p w14:paraId="4015A0A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鲩鱼（草鱼）腩</w:t>
            </w:r>
          </w:p>
        </w:tc>
        <w:tc>
          <w:tcPr>
            <w:tcW w:w="2126" w:type="dxa"/>
            <w:tcBorders>
              <w:top w:val="nil"/>
              <w:left w:val="nil"/>
              <w:bottom w:val="single" w:sz="4" w:space="0" w:color="auto"/>
              <w:right w:val="single" w:sz="4" w:space="0" w:color="auto"/>
            </w:tcBorders>
            <w:shd w:val="clear" w:color="000000" w:fill="FFFFFF"/>
            <w:noWrap/>
            <w:vAlign w:val="center"/>
            <w:hideMark/>
          </w:tcPr>
          <w:p w14:paraId="18C1FC7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50039F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4BCFB3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2FFC69A1"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14744C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122</w:t>
            </w:r>
          </w:p>
        </w:tc>
        <w:tc>
          <w:tcPr>
            <w:tcW w:w="2835" w:type="dxa"/>
            <w:tcBorders>
              <w:top w:val="nil"/>
              <w:left w:val="nil"/>
              <w:bottom w:val="single" w:sz="4" w:space="0" w:color="auto"/>
              <w:right w:val="single" w:sz="4" w:space="0" w:color="auto"/>
            </w:tcBorders>
            <w:shd w:val="clear" w:color="000000" w:fill="FFFFFF"/>
            <w:noWrap/>
            <w:vAlign w:val="center"/>
            <w:hideMark/>
          </w:tcPr>
          <w:p w14:paraId="7625D3D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黄骨鱼</w:t>
            </w:r>
          </w:p>
        </w:tc>
        <w:tc>
          <w:tcPr>
            <w:tcW w:w="2126" w:type="dxa"/>
            <w:tcBorders>
              <w:top w:val="nil"/>
              <w:left w:val="nil"/>
              <w:bottom w:val="single" w:sz="4" w:space="0" w:color="auto"/>
              <w:right w:val="single" w:sz="4" w:space="0" w:color="auto"/>
            </w:tcBorders>
            <w:shd w:val="clear" w:color="000000" w:fill="FFFFFF"/>
            <w:noWrap/>
            <w:vAlign w:val="center"/>
            <w:hideMark/>
          </w:tcPr>
          <w:p w14:paraId="243DBC2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F66CE6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608F06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094EB87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16D0BC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123</w:t>
            </w:r>
          </w:p>
        </w:tc>
        <w:tc>
          <w:tcPr>
            <w:tcW w:w="2835" w:type="dxa"/>
            <w:tcBorders>
              <w:top w:val="nil"/>
              <w:left w:val="nil"/>
              <w:bottom w:val="single" w:sz="4" w:space="0" w:color="auto"/>
              <w:right w:val="single" w:sz="4" w:space="0" w:color="auto"/>
            </w:tcBorders>
            <w:shd w:val="clear" w:color="000000" w:fill="FFFFFF"/>
            <w:noWrap/>
            <w:vAlign w:val="center"/>
            <w:hideMark/>
          </w:tcPr>
          <w:p w14:paraId="4F696CF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净扇贝肉</w:t>
            </w:r>
          </w:p>
        </w:tc>
        <w:tc>
          <w:tcPr>
            <w:tcW w:w="2126" w:type="dxa"/>
            <w:tcBorders>
              <w:top w:val="nil"/>
              <w:left w:val="nil"/>
              <w:bottom w:val="single" w:sz="4" w:space="0" w:color="auto"/>
              <w:right w:val="single" w:sz="4" w:space="0" w:color="auto"/>
            </w:tcBorders>
            <w:shd w:val="clear" w:color="000000" w:fill="FFFFFF"/>
            <w:noWrap/>
            <w:vAlign w:val="center"/>
            <w:hideMark/>
          </w:tcPr>
          <w:p w14:paraId="1A85345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336BEC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641E72E"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7048C20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C07752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125</w:t>
            </w:r>
          </w:p>
        </w:tc>
        <w:tc>
          <w:tcPr>
            <w:tcW w:w="2835" w:type="dxa"/>
            <w:tcBorders>
              <w:top w:val="nil"/>
              <w:left w:val="nil"/>
              <w:bottom w:val="single" w:sz="4" w:space="0" w:color="auto"/>
              <w:right w:val="single" w:sz="4" w:space="0" w:color="auto"/>
            </w:tcBorders>
            <w:shd w:val="clear" w:color="000000" w:fill="FFFFFF"/>
            <w:noWrap/>
            <w:vAlign w:val="center"/>
            <w:hideMark/>
          </w:tcPr>
          <w:p w14:paraId="35268E1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篮子鱼（泥猛）</w:t>
            </w:r>
          </w:p>
        </w:tc>
        <w:tc>
          <w:tcPr>
            <w:tcW w:w="2126" w:type="dxa"/>
            <w:tcBorders>
              <w:top w:val="nil"/>
              <w:left w:val="nil"/>
              <w:bottom w:val="single" w:sz="4" w:space="0" w:color="auto"/>
              <w:right w:val="single" w:sz="4" w:space="0" w:color="auto"/>
            </w:tcBorders>
            <w:shd w:val="clear" w:color="000000" w:fill="FFFFFF"/>
            <w:noWrap/>
            <w:vAlign w:val="center"/>
            <w:hideMark/>
          </w:tcPr>
          <w:p w14:paraId="2327082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B700E7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4E8C135"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641192D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248741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126</w:t>
            </w:r>
          </w:p>
        </w:tc>
        <w:tc>
          <w:tcPr>
            <w:tcW w:w="2835" w:type="dxa"/>
            <w:tcBorders>
              <w:top w:val="nil"/>
              <w:left w:val="nil"/>
              <w:bottom w:val="single" w:sz="4" w:space="0" w:color="auto"/>
              <w:right w:val="single" w:sz="4" w:space="0" w:color="auto"/>
            </w:tcBorders>
            <w:shd w:val="clear" w:color="000000" w:fill="FFFFFF"/>
            <w:noWrap/>
            <w:vAlign w:val="center"/>
            <w:hideMark/>
          </w:tcPr>
          <w:p w14:paraId="209A5F6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立鱼</w:t>
            </w:r>
          </w:p>
        </w:tc>
        <w:tc>
          <w:tcPr>
            <w:tcW w:w="2126" w:type="dxa"/>
            <w:tcBorders>
              <w:top w:val="nil"/>
              <w:left w:val="nil"/>
              <w:bottom w:val="single" w:sz="4" w:space="0" w:color="auto"/>
              <w:right w:val="single" w:sz="4" w:space="0" w:color="auto"/>
            </w:tcBorders>
            <w:shd w:val="clear" w:color="000000" w:fill="FFFFFF"/>
            <w:noWrap/>
            <w:vAlign w:val="center"/>
            <w:hideMark/>
          </w:tcPr>
          <w:p w14:paraId="5D4B1CC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250g/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259CE6A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F484F29"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633CE41E"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113C004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127</w:t>
            </w:r>
          </w:p>
        </w:tc>
        <w:tc>
          <w:tcPr>
            <w:tcW w:w="2835" w:type="dxa"/>
            <w:tcBorders>
              <w:top w:val="nil"/>
              <w:left w:val="nil"/>
              <w:bottom w:val="single" w:sz="4" w:space="0" w:color="auto"/>
              <w:right w:val="single" w:sz="4" w:space="0" w:color="auto"/>
            </w:tcBorders>
            <w:shd w:val="clear" w:color="000000" w:fill="FFFFFF"/>
            <w:noWrap/>
            <w:vAlign w:val="center"/>
            <w:hideMark/>
          </w:tcPr>
          <w:p w14:paraId="45E27A8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鲮鱼鱼骨</w:t>
            </w:r>
          </w:p>
        </w:tc>
        <w:tc>
          <w:tcPr>
            <w:tcW w:w="2126" w:type="dxa"/>
            <w:tcBorders>
              <w:top w:val="nil"/>
              <w:left w:val="nil"/>
              <w:bottom w:val="single" w:sz="4" w:space="0" w:color="auto"/>
              <w:right w:val="single" w:sz="4" w:space="0" w:color="auto"/>
            </w:tcBorders>
            <w:shd w:val="clear" w:color="000000" w:fill="FFFFFF"/>
            <w:noWrap/>
            <w:vAlign w:val="center"/>
            <w:hideMark/>
          </w:tcPr>
          <w:p w14:paraId="1C8380B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BEE712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577E29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51AD0D80"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208394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128</w:t>
            </w:r>
          </w:p>
        </w:tc>
        <w:tc>
          <w:tcPr>
            <w:tcW w:w="2835" w:type="dxa"/>
            <w:tcBorders>
              <w:top w:val="nil"/>
              <w:left w:val="nil"/>
              <w:bottom w:val="single" w:sz="4" w:space="0" w:color="auto"/>
              <w:right w:val="single" w:sz="4" w:space="0" w:color="auto"/>
            </w:tcBorders>
            <w:shd w:val="clear" w:color="000000" w:fill="FFFFFF"/>
            <w:noWrap/>
            <w:vAlign w:val="center"/>
            <w:hideMark/>
          </w:tcPr>
          <w:p w14:paraId="00892AB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墨鱼</w:t>
            </w:r>
          </w:p>
        </w:tc>
        <w:tc>
          <w:tcPr>
            <w:tcW w:w="2126" w:type="dxa"/>
            <w:tcBorders>
              <w:top w:val="nil"/>
              <w:left w:val="nil"/>
              <w:bottom w:val="single" w:sz="4" w:space="0" w:color="auto"/>
              <w:right w:val="single" w:sz="4" w:space="0" w:color="auto"/>
            </w:tcBorders>
            <w:shd w:val="clear" w:color="000000" w:fill="FFFFFF"/>
            <w:noWrap/>
            <w:vAlign w:val="center"/>
            <w:hideMark/>
          </w:tcPr>
          <w:p w14:paraId="29394A0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15D9152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40D6A1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3A88EF01"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76EBCEC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129</w:t>
            </w:r>
          </w:p>
        </w:tc>
        <w:tc>
          <w:tcPr>
            <w:tcW w:w="2835" w:type="dxa"/>
            <w:tcBorders>
              <w:top w:val="nil"/>
              <w:left w:val="nil"/>
              <w:bottom w:val="single" w:sz="4" w:space="0" w:color="auto"/>
              <w:right w:val="single" w:sz="4" w:space="0" w:color="auto"/>
            </w:tcBorders>
            <w:shd w:val="clear" w:color="000000" w:fill="FFFFFF"/>
            <w:noWrap/>
            <w:vAlign w:val="center"/>
            <w:hideMark/>
          </w:tcPr>
          <w:p w14:paraId="4F67812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墨鱼花</w:t>
            </w:r>
          </w:p>
        </w:tc>
        <w:tc>
          <w:tcPr>
            <w:tcW w:w="2126" w:type="dxa"/>
            <w:tcBorders>
              <w:top w:val="nil"/>
              <w:left w:val="nil"/>
              <w:bottom w:val="single" w:sz="4" w:space="0" w:color="auto"/>
              <w:right w:val="single" w:sz="4" w:space="0" w:color="auto"/>
            </w:tcBorders>
            <w:shd w:val="clear" w:color="000000" w:fill="FFFFFF"/>
            <w:noWrap/>
            <w:vAlign w:val="center"/>
            <w:hideMark/>
          </w:tcPr>
          <w:p w14:paraId="50D19FA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4E7EE7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0B428A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1E18323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245CCC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130</w:t>
            </w:r>
          </w:p>
        </w:tc>
        <w:tc>
          <w:tcPr>
            <w:tcW w:w="2835" w:type="dxa"/>
            <w:tcBorders>
              <w:top w:val="nil"/>
              <w:left w:val="nil"/>
              <w:bottom w:val="single" w:sz="4" w:space="0" w:color="auto"/>
              <w:right w:val="single" w:sz="4" w:space="0" w:color="auto"/>
            </w:tcBorders>
            <w:shd w:val="clear" w:color="000000" w:fill="FFFFFF"/>
            <w:noWrap/>
            <w:vAlign w:val="center"/>
            <w:hideMark/>
          </w:tcPr>
          <w:p w14:paraId="3ACD0EA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墨鱼仔（去皮）</w:t>
            </w:r>
          </w:p>
        </w:tc>
        <w:tc>
          <w:tcPr>
            <w:tcW w:w="2126" w:type="dxa"/>
            <w:tcBorders>
              <w:top w:val="nil"/>
              <w:left w:val="nil"/>
              <w:bottom w:val="single" w:sz="4" w:space="0" w:color="auto"/>
              <w:right w:val="single" w:sz="4" w:space="0" w:color="auto"/>
            </w:tcBorders>
            <w:shd w:val="clear" w:color="000000" w:fill="FFFFFF"/>
            <w:noWrap/>
            <w:vAlign w:val="center"/>
            <w:hideMark/>
          </w:tcPr>
          <w:p w14:paraId="67B9321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15</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46C40A2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69C74E6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74C5323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14A5B0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131</w:t>
            </w:r>
          </w:p>
        </w:tc>
        <w:tc>
          <w:tcPr>
            <w:tcW w:w="2835" w:type="dxa"/>
            <w:tcBorders>
              <w:top w:val="nil"/>
              <w:left w:val="nil"/>
              <w:bottom w:val="single" w:sz="4" w:space="0" w:color="auto"/>
              <w:right w:val="single" w:sz="4" w:space="0" w:color="auto"/>
            </w:tcBorders>
            <w:shd w:val="clear" w:color="000000" w:fill="FFFFFF"/>
            <w:noWrap/>
            <w:vAlign w:val="center"/>
            <w:hideMark/>
          </w:tcPr>
          <w:p w14:paraId="3C937549"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泥鳅</w:t>
            </w:r>
          </w:p>
        </w:tc>
        <w:tc>
          <w:tcPr>
            <w:tcW w:w="2126" w:type="dxa"/>
            <w:tcBorders>
              <w:top w:val="nil"/>
              <w:left w:val="nil"/>
              <w:bottom w:val="single" w:sz="4" w:space="0" w:color="auto"/>
              <w:right w:val="single" w:sz="4" w:space="0" w:color="auto"/>
            </w:tcBorders>
            <w:shd w:val="clear" w:color="000000" w:fill="FFFFFF"/>
            <w:noWrap/>
            <w:vAlign w:val="center"/>
            <w:hideMark/>
          </w:tcPr>
          <w:p w14:paraId="0007458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50</w:t>
            </w:r>
            <w:r w:rsidRPr="008178F3">
              <w:rPr>
                <w:rFonts w:ascii="Arial" w:hAnsi="Arial" w:cs="Arial"/>
                <w:sz w:val="24"/>
              </w:rPr>
              <w:t>条</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3202A42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A6160A4"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5EC9E6FF"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4C24627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132</w:t>
            </w:r>
          </w:p>
        </w:tc>
        <w:tc>
          <w:tcPr>
            <w:tcW w:w="2835" w:type="dxa"/>
            <w:tcBorders>
              <w:top w:val="nil"/>
              <w:left w:val="nil"/>
              <w:bottom w:val="single" w:sz="4" w:space="0" w:color="auto"/>
              <w:right w:val="single" w:sz="4" w:space="0" w:color="auto"/>
            </w:tcBorders>
            <w:shd w:val="clear" w:color="000000" w:fill="FFFFFF"/>
            <w:noWrap/>
            <w:vAlign w:val="center"/>
            <w:hideMark/>
          </w:tcPr>
          <w:p w14:paraId="2AE32EA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牛蛙</w:t>
            </w:r>
          </w:p>
        </w:tc>
        <w:tc>
          <w:tcPr>
            <w:tcW w:w="2126" w:type="dxa"/>
            <w:tcBorders>
              <w:top w:val="nil"/>
              <w:left w:val="nil"/>
              <w:bottom w:val="single" w:sz="4" w:space="0" w:color="auto"/>
              <w:right w:val="single" w:sz="4" w:space="0" w:color="auto"/>
            </w:tcBorders>
            <w:shd w:val="clear" w:color="000000" w:fill="FFFFFF"/>
            <w:noWrap/>
            <w:vAlign w:val="center"/>
            <w:hideMark/>
          </w:tcPr>
          <w:p w14:paraId="68817CF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w:t>
            </w:r>
            <w:r w:rsidRPr="008178F3">
              <w:rPr>
                <w:rFonts w:ascii="Arial" w:hAnsi="Arial" w:cs="Arial"/>
                <w:sz w:val="24"/>
              </w:rPr>
              <w:t>只</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4AA3970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0E4A63B"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62A257ED"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2AF9C0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133</w:t>
            </w:r>
          </w:p>
        </w:tc>
        <w:tc>
          <w:tcPr>
            <w:tcW w:w="2835" w:type="dxa"/>
            <w:tcBorders>
              <w:top w:val="nil"/>
              <w:left w:val="nil"/>
              <w:bottom w:val="single" w:sz="4" w:space="0" w:color="auto"/>
              <w:right w:val="single" w:sz="4" w:space="0" w:color="auto"/>
            </w:tcBorders>
            <w:shd w:val="clear" w:color="000000" w:fill="FFFFFF"/>
            <w:noWrap/>
            <w:vAlign w:val="center"/>
            <w:hideMark/>
          </w:tcPr>
          <w:p w14:paraId="2600AFB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三文鱼</w:t>
            </w:r>
          </w:p>
        </w:tc>
        <w:tc>
          <w:tcPr>
            <w:tcW w:w="2126" w:type="dxa"/>
            <w:tcBorders>
              <w:top w:val="nil"/>
              <w:left w:val="nil"/>
              <w:bottom w:val="single" w:sz="4" w:space="0" w:color="auto"/>
              <w:right w:val="single" w:sz="4" w:space="0" w:color="auto"/>
            </w:tcBorders>
            <w:shd w:val="clear" w:color="000000" w:fill="FFFFFF"/>
            <w:noWrap/>
            <w:vAlign w:val="center"/>
            <w:hideMark/>
          </w:tcPr>
          <w:p w14:paraId="0362327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937AD9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180A6A72"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6B143362"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914080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134</w:t>
            </w:r>
          </w:p>
        </w:tc>
        <w:tc>
          <w:tcPr>
            <w:tcW w:w="2835" w:type="dxa"/>
            <w:tcBorders>
              <w:top w:val="nil"/>
              <w:left w:val="nil"/>
              <w:bottom w:val="single" w:sz="4" w:space="0" w:color="auto"/>
              <w:right w:val="single" w:sz="4" w:space="0" w:color="auto"/>
            </w:tcBorders>
            <w:shd w:val="clear" w:color="000000" w:fill="FFFFFF"/>
            <w:noWrap/>
            <w:vAlign w:val="center"/>
            <w:hideMark/>
          </w:tcPr>
          <w:p w14:paraId="6083A6D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三文鱼骨</w:t>
            </w:r>
          </w:p>
        </w:tc>
        <w:tc>
          <w:tcPr>
            <w:tcW w:w="2126" w:type="dxa"/>
            <w:tcBorders>
              <w:top w:val="nil"/>
              <w:left w:val="nil"/>
              <w:bottom w:val="single" w:sz="4" w:space="0" w:color="auto"/>
              <w:right w:val="single" w:sz="4" w:space="0" w:color="auto"/>
            </w:tcBorders>
            <w:shd w:val="clear" w:color="000000" w:fill="FFFFFF"/>
            <w:noWrap/>
            <w:vAlign w:val="center"/>
            <w:hideMark/>
          </w:tcPr>
          <w:p w14:paraId="35A5555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C7910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D1433C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589B53B3"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010436B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135</w:t>
            </w:r>
          </w:p>
        </w:tc>
        <w:tc>
          <w:tcPr>
            <w:tcW w:w="2835" w:type="dxa"/>
            <w:tcBorders>
              <w:top w:val="nil"/>
              <w:left w:val="nil"/>
              <w:bottom w:val="single" w:sz="4" w:space="0" w:color="auto"/>
              <w:right w:val="single" w:sz="4" w:space="0" w:color="auto"/>
            </w:tcBorders>
            <w:shd w:val="clear" w:color="000000" w:fill="FFFFFF"/>
            <w:noWrap/>
            <w:vAlign w:val="center"/>
            <w:hideMark/>
          </w:tcPr>
          <w:p w14:paraId="19B46EC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山坑螺</w:t>
            </w:r>
          </w:p>
        </w:tc>
        <w:tc>
          <w:tcPr>
            <w:tcW w:w="2126" w:type="dxa"/>
            <w:tcBorders>
              <w:top w:val="nil"/>
              <w:left w:val="nil"/>
              <w:bottom w:val="single" w:sz="4" w:space="0" w:color="auto"/>
              <w:right w:val="single" w:sz="4" w:space="0" w:color="auto"/>
            </w:tcBorders>
            <w:shd w:val="clear" w:color="000000" w:fill="FFFFFF"/>
            <w:noWrap/>
            <w:vAlign w:val="center"/>
            <w:hideMark/>
          </w:tcPr>
          <w:p w14:paraId="3A0B0078"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31DCCB4"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942F41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53BBEA65"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59E6D41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136</w:t>
            </w:r>
          </w:p>
        </w:tc>
        <w:tc>
          <w:tcPr>
            <w:tcW w:w="2835" w:type="dxa"/>
            <w:tcBorders>
              <w:top w:val="nil"/>
              <w:left w:val="nil"/>
              <w:bottom w:val="single" w:sz="4" w:space="0" w:color="auto"/>
              <w:right w:val="single" w:sz="4" w:space="0" w:color="auto"/>
            </w:tcBorders>
            <w:shd w:val="clear" w:color="000000" w:fill="FFFFFF"/>
            <w:noWrap/>
            <w:vAlign w:val="center"/>
            <w:hideMark/>
          </w:tcPr>
          <w:p w14:paraId="07635CF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山坑鱼仔</w:t>
            </w:r>
          </w:p>
        </w:tc>
        <w:tc>
          <w:tcPr>
            <w:tcW w:w="2126" w:type="dxa"/>
            <w:tcBorders>
              <w:top w:val="nil"/>
              <w:left w:val="nil"/>
              <w:bottom w:val="single" w:sz="4" w:space="0" w:color="auto"/>
              <w:right w:val="single" w:sz="4" w:space="0" w:color="auto"/>
            </w:tcBorders>
            <w:shd w:val="clear" w:color="000000" w:fill="FFFFFF"/>
            <w:noWrap/>
            <w:vAlign w:val="center"/>
            <w:hideMark/>
          </w:tcPr>
          <w:p w14:paraId="09F109D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F13BF8A"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33A81F0C"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06BD90E7"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B1C192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138</w:t>
            </w:r>
          </w:p>
        </w:tc>
        <w:tc>
          <w:tcPr>
            <w:tcW w:w="2835" w:type="dxa"/>
            <w:tcBorders>
              <w:top w:val="nil"/>
              <w:left w:val="nil"/>
              <w:bottom w:val="single" w:sz="4" w:space="0" w:color="auto"/>
              <w:right w:val="single" w:sz="4" w:space="0" w:color="auto"/>
            </w:tcBorders>
            <w:shd w:val="clear" w:color="000000" w:fill="FFFFFF"/>
            <w:noWrap/>
            <w:vAlign w:val="center"/>
            <w:hideMark/>
          </w:tcPr>
          <w:p w14:paraId="2FFCEB2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网鱼</w:t>
            </w:r>
          </w:p>
        </w:tc>
        <w:tc>
          <w:tcPr>
            <w:tcW w:w="2126" w:type="dxa"/>
            <w:tcBorders>
              <w:top w:val="nil"/>
              <w:left w:val="nil"/>
              <w:bottom w:val="single" w:sz="4" w:space="0" w:color="auto"/>
              <w:right w:val="single" w:sz="4" w:space="0" w:color="auto"/>
            </w:tcBorders>
            <w:shd w:val="clear" w:color="000000" w:fill="FFFFFF"/>
            <w:noWrap/>
            <w:vAlign w:val="center"/>
            <w:hideMark/>
          </w:tcPr>
          <w:p w14:paraId="14D6A4E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100g/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09818C1D"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9E8E59D"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642E851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16CB1B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139</w:t>
            </w:r>
          </w:p>
        </w:tc>
        <w:tc>
          <w:tcPr>
            <w:tcW w:w="2835" w:type="dxa"/>
            <w:tcBorders>
              <w:top w:val="nil"/>
              <w:left w:val="nil"/>
              <w:bottom w:val="single" w:sz="4" w:space="0" w:color="auto"/>
              <w:right w:val="single" w:sz="4" w:space="0" w:color="auto"/>
            </w:tcBorders>
            <w:shd w:val="clear" w:color="000000" w:fill="FFFFFF"/>
            <w:noWrap/>
            <w:vAlign w:val="center"/>
            <w:hideMark/>
          </w:tcPr>
          <w:p w14:paraId="31EB152C"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响螺片</w:t>
            </w:r>
          </w:p>
        </w:tc>
        <w:tc>
          <w:tcPr>
            <w:tcW w:w="2126" w:type="dxa"/>
            <w:tcBorders>
              <w:top w:val="nil"/>
              <w:left w:val="nil"/>
              <w:bottom w:val="single" w:sz="4" w:space="0" w:color="auto"/>
              <w:right w:val="single" w:sz="4" w:space="0" w:color="auto"/>
            </w:tcBorders>
            <w:shd w:val="clear" w:color="000000" w:fill="FFFFFF"/>
            <w:noWrap/>
            <w:vAlign w:val="center"/>
            <w:hideMark/>
          </w:tcPr>
          <w:p w14:paraId="2298025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C9E96C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包</w:t>
            </w:r>
          </w:p>
        </w:tc>
        <w:tc>
          <w:tcPr>
            <w:tcW w:w="1985" w:type="dxa"/>
            <w:tcBorders>
              <w:top w:val="nil"/>
              <w:left w:val="nil"/>
              <w:bottom w:val="single" w:sz="4" w:space="0" w:color="auto"/>
              <w:right w:val="single" w:sz="4" w:space="0" w:color="auto"/>
            </w:tcBorders>
            <w:shd w:val="clear" w:color="000000" w:fill="FFFFFF"/>
            <w:noWrap/>
            <w:vAlign w:val="bottom"/>
            <w:hideMark/>
          </w:tcPr>
          <w:p w14:paraId="2B0B1B99"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74FA151C" w14:textId="77777777" w:rsidTr="00CE3AB7">
        <w:trPr>
          <w:trHeight w:val="45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67B57CC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140</w:t>
            </w:r>
          </w:p>
        </w:tc>
        <w:tc>
          <w:tcPr>
            <w:tcW w:w="2835" w:type="dxa"/>
            <w:tcBorders>
              <w:top w:val="nil"/>
              <w:left w:val="nil"/>
              <w:bottom w:val="single" w:sz="4" w:space="0" w:color="auto"/>
              <w:right w:val="single" w:sz="4" w:space="0" w:color="auto"/>
            </w:tcBorders>
            <w:shd w:val="clear" w:color="000000" w:fill="FFFFFF"/>
            <w:noWrap/>
            <w:vAlign w:val="center"/>
            <w:hideMark/>
          </w:tcPr>
          <w:p w14:paraId="3880D6EE"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小龙虾（小）</w:t>
            </w:r>
          </w:p>
        </w:tc>
        <w:tc>
          <w:tcPr>
            <w:tcW w:w="2126" w:type="dxa"/>
            <w:tcBorders>
              <w:top w:val="nil"/>
              <w:left w:val="nil"/>
              <w:bottom w:val="single" w:sz="4" w:space="0" w:color="auto"/>
              <w:right w:val="single" w:sz="4" w:space="0" w:color="auto"/>
            </w:tcBorders>
            <w:shd w:val="clear" w:color="000000" w:fill="FFFFFF"/>
            <w:noWrap/>
            <w:vAlign w:val="center"/>
            <w:hideMark/>
          </w:tcPr>
          <w:p w14:paraId="41C22CDF"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w:t>
            </w:r>
            <w:r w:rsidRPr="008178F3">
              <w:rPr>
                <w:rFonts w:ascii="Arial" w:hAnsi="Arial" w:cs="Arial"/>
                <w:sz w:val="24"/>
              </w:rPr>
              <w:t>头</w:t>
            </w:r>
            <w:r w:rsidRPr="008178F3">
              <w:rPr>
                <w:rFonts w:ascii="Arial" w:hAnsi="Arial" w:cs="Arial"/>
                <w:sz w:val="24"/>
              </w:rPr>
              <w:t>/</w:t>
            </w:r>
            <w:r w:rsidRPr="008178F3">
              <w:rPr>
                <w:rFonts w:ascii="Arial" w:hAnsi="Arial" w:cs="Arial"/>
                <w:sz w:val="24"/>
              </w:rPr>
              <w:t>斤</w:t>
            </w:r>
          </w:p>
        </w:tc>
        <w:tc>
          <w:tcPr>
            <w:tcW w:w="1134" w:type="dxa"/>
            <w:tcBorders>
              <w:top w:val="nil"/>
              <w:left w:val="nil"/>
              <w:bottom w:val="single" w:sz="4" w:space="0" w:color="auto"/>
              <w:right w:val="single" w:sz="4" w:space="0" w:color="auto"/>
            </w:tcBorders>
            <w:shd w:val="clear" w:color="000000" w:fill="FFFFFF"/>
            <w:noWrap/>
            <w:vAlign w:val="center"/>
            <w:hideMark/>
          </w:tcPr>
          <w:p w14:paraId="51403AA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2816279A"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5077D3AD" w14:textId="77777777" w:rsidTr="00CE3AB7">
        <w:trPr>
          <w:trHeight w:val="348"/>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908CF0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141</w:t>
            </w:r>
          </w:p>
        </w:tc>
        <w:tc>
          <w:tcPr>
            <w:tcW w:w="2835" w:type="dxa"/>
            <w:tcBorders>
              <w:top w:val="nil"/>
              <w:left w:val="nil"/>
              <w:bottom w:val="single" w:sz="4" w:space="0" w:color="auto"/>
              <w:right w:val="single" w:sz="4" w:space="0" w:color="auto"/>
            </w:tcBorders>
            <w:shd w:val="clear" w:color="000000" w:fill="FFFFFF"/>
            <w:noWrap/>
            <w:vAlign w:val="center"/>
            <w:hideMark/>
          </w:tcPr>
          <w:p w14:paraId="21FB2320"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鲟龙鱼</w:t>
            </w:r>
          </w:p>
        </w:tc>
        <w:tc>
          <w:tcPr>
            <w:tcW w:w="2126" w:type="dxa"/>
            <w:tcBorders>
              <w:top w:val="nil"/>
              <w:left w:val="nil"/>
              <w:bottom w:val="single" w:sz="4" w:space="0" w:color="auto"/>
              <w:right w:val="single" w:sz="4" w:space="0" w:color="auto"/>
            </w:tcBorders>
            <w:shd w:val="clear" w:color="000000" w:fill="FFFFFF"/>
            <w:noWrap/>
            <w:vAlign w:val="center"/>
            <w:hideMark/>
          </w:tcPr>
          <w:p w14:paraId="3A7F457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3F989A9B"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5C7004DF"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2DFBECD5" w14:textId="77777777" w:rsidTr="00CE3AB7">
        <w:trPr>
          <w:trHeight w:val="348"/>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2000669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142</w:t>
            </w:r>
          </w:p>
        </w:tc>
        <w:tc>
          <w:tcPr>
            <w:tcW w:w="2835" w:type="dxa"/>
            <w:tcBorders>
              <w:top w:val="nil"/>
              <w:left w:val="nil"/>
              <w:bottom w:val="single" w:sz="4" w:space="0" w:color="auto"/>
              <w:right w:val="single" w:sz="4" w:space="0" w:color="auto"/>
            </w:tcBorders>
            <w:shd w:val="clear" w:color="000000" w:fill="FFFFFF"/>
            <w:noWrap/>
            <w:vAlign w:val="center"/>
            <w:hideMark/>
          </w:tcPr>
          <w:p w14:paraId="4A6BB6E5"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原条扁鱼</w:t>
            </w:r>
          </w:p>
        </w:tc>
        <w:tc>
          <w:tcPr>
            <w:tcW w:w="2126" w:type="dxa"/>
            <w:tcBorders>
              <w:top w:val="nil"/>
              <w:left w:val="nil"/>
              <w:bottom w:val="single" w:sz="4" w:space="0" w:color="auto"/>
              <w:right w:val="single" w:sz="4" w:space="0" w:color="auto"/>
            </w:tcBorders>
            <w:shd w:val="clear" w:color="000000" w:fill="FFFFFF"/>
            <w:noWrap/>
            <w:vAlign w:val="center"/>
            <w:hideMark/>
          </w:tcPr>
          <w:p w14:paraId="2154507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2000g/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3A9F1CC7"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051FBF56"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r w:rsidR="008178F3" w:rsidRPr="008178F3" w14:paraId="0EFAD0CD" w14:textId="77777777" w:rsidTr="00CE3AB7">
        <w:trPr>
          <w:trHeight w:val="519"/>
        </w:trPr>
        <w:tc>
          <w:tcPr>
            <w:tcW w:w="814" w:type="dxa"/>
            <w:tcBorders>
              <w:top w:val="nil"/>
              <w:left w:val="single" w:sz="4" w:space="0" w:color="auto"/>
              <w:bottom w:val="single" w:sz="4" w:space="0" w:color="auto"/>
              <w:right w:val="single" w:sz="4" w:space="0" w:color="auto"/>
            </w:tcBorders>
            <w:shd w:val="clear" w:color="000000" w:fill="FFFFFF"/>
            <w:noWrap/>
            <w:vAlign w:val="center"/>
            <w:hideMark/>
          </w:tcPr>
          <w:p w14:paraId="34B96FC3"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145</w:t>
            </w:r>
          </w:p>
        </w:tc>
        <w:tc>
          <w:tcPr>
            <w:tcW w:w="2835" w:type="dxa"/>
            <w:tcBorders>
              <w:top w:val="nil"/>
              <w:left w:val="nil"/>
              <w:bottom w:val="single" w:sz="4" w:space="0" w:color="auto"/>
              <w:right w:val="single" w:sz="4" w:space="0" w:color="auto"/>
            </w:tcBorders>
            <w:shd w:val="clear" w:color="000000" w:fill="FFFFFF"/>
            <w:noWrap/>
            <w:vAlign w:val="center"/>
            <w:hideMark/>
          </w:tcPr>
          <w:p w14:paraId="49015126"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珍珠立</w:t>
            </w:r>
          </w:p>
        </w:tc>
        <w:tc>
          <w:tcPr>
            <w:tcW w:w="2126" w:type="dxa"/>
            <w:tcBorders>
              <w:top w:val="nil"/>
              <w:left w:val="nil"/>
              <w:bottom w:val="single" w:sz="4" w:space="0" w:color="auto"/>
              <w:right w:val="single" w:sz="4" w:space="0" w:color="auto"/>
            </w:tcBorders>
            <w:shd w:val="clear" w:color="000000" w:fill="FFFFFF"/>
            <w:noWrap/>
            <w:vAlign w:val="center"/>
            <w:hideMark/>
          </w:tcPr>
          <w:p w14:paraId="5292F951"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约</w:t>
            </w:r>
            <w:r w:rsidRPr="008178F3">
              <w:rPr>
                <w:rFonts w:ascii="Arial" w:hAnsi="Arial" w:cs="Arial"/>
                <w:sz w:val="24"/>
              </w:rPr>
              <w:t>600g/</w:t>
            </w:r>
            <w:r w:rsidRPr="008178F3">
              <w:rPr>
                <w:rFonts w:ascii="Arial" w:hAnsi="Arial" w:cs="Arial"/>
                <w:sz w:val="24"/>
              </w:rPr>
              <w:t>条</w:t>
            </w:r>
          </w:p>
        </w:tc>
        <w:tc>
          <w:tcPr>
            <w:tcW w:w="1134" w:type="dxa"/>
            <w:tcBorders>
              <w:top w:val="nil"/>
              <w:left w:val="nil"/>
              <w:bottom w:val="single" w:sz="4" w:space="0" w:color="auto"/>
              <w:right w:val="single" w:sz="4" w:space="0" w:color="auto"/>
            </w:tcBorders>
            <w:shd w:val="clear" w:color="000000" w:fill="FFFFFF"/>
            <w:noWrap/>
            <w:vAlign w:val="center"/>
            <w:hideMark/>
          </w:tcPr>
          <w:p w14:paraId="6B738272" w14:textId="77777777" w:rsidR="008178F3" w:rsidRPr="008178F3" w:rsidRDefault="008178F3" w:rsidP="008178F3">
            <w:pPr>
              <w:widowControl/>
              <w:adjustRightInd/>
              <w:spacing w:line="240" w:lineRule="auto"/>
              <w:jc w:val="center"/>
              <w:textAlignment w:val="auto"/>
              <w:rPr>
                <w:rFonts w:ascii="Arial" w:hAnsi="Arial" w:cs="Arial"/>
                <w:sz w:val="24"/>
              </w:rPr>
            </w:pPr>
            <w:r w:rsidRPr="008178F3">
              <w:rPr>
                <w:rFonts w:ascii="Arial" w:hAnsi="Arial" w:cs="Arial"/>
                <w:sz w:val="24"/>
              </w:rPr>
              <w:t>斤</w:t>
            </w:r>
          </w:p>
        </w:tc>
        <w:tc>
          <w:tcPr>
            <w:tcW w:w="1985" w:type="dxa"/>
            <w:tcBorders>
              <w:top w:val="nil"/>
              <w:left w:val="nil"/>
              <w:bottom w:val="single" w:sz="4" w:space="0" w:color="auto"/>
              <w:right w:val="single" w:sz="4" w:space="0" w:color="auto"/>
            </w:tcBorders>
            <w:shd w:val="clear" w:color="000000" w:fill="FFFFFF"/>
            <w:noWrap/>
            <w:vAlign w:val="bottom"/>
            <w:hideMark/>
          </w:tcPr>
          <w:p w14:paraId="49605071" w14:textId="77777777" w:rsidR="008178F3" w:rsidRPr="008178F3" w:rsidRDefault="008178F3" w:rsidP="008178F3">
            <w:pPr>
              <w:widowControl/>
              <w:adjustRightInd/>
              <w:spacing w:line="240" w:lineRule="auto"/>
              <w:jc w:val="center"/>
              <w:textAlignment w:val="auto"/>
              <w:rPr>
                <w:rFonts w:ascii="Calibri" w:hAnsi="Calibri" w:cs="Calibri"/>
                <w:sz w:val="24"/>
              </w:rPr>
            </w:pPr>
            <w:r w:rsidRPr="008178F3">
              <w:rPr>
                <w:rFonts w:ascii="Calibri" w:hAnsi="Calibri" w:cs="Calibri"/>
                <w:sz w:val="24"/>
              </w:rPr>
              <w:t>4.88</w:t>
            </w:r>
          </w:p>
        </w:tc>
      </w:tr>
    </w:tbl>
    <w:p w14:paraId="2B2AEA69" w14:textId="0E9E32D5" w:rsidR="0056506B" w:rsidRPr="0089270A" w:rsidRDefault="0056506B">
      <w:pPr>
        <w:spacing w:line="360" w:lineRule="auto"/>
      </w:pPr>
    </w:p>
    <w:sectPr w:rsidR="0056506B" w:rsidRPr="0089270A">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Administrator" w:date="2023-09-11T17:12:00Z" w:initials="">
    <w:p w14:paraId="559746FF" w14:textId="77777777" w:rsidR="0056506B" w:rsidRDefault="00DE58D2">
      <w:pPr>
        <w:pStyle w:val="a8"/>
      </w:pPr>
      <w:r>
        <w:rPr>
          <w:rFonts w:hint="eastAsia"/>
        </w:rPr>
        <w:t>原为</w:t>
      </w:r>
      <w:r>
        <w:rPr>
          <w:rFonts w:hint="eastAsia"/>
        </w:rPr>
        <w:t>9</w:t>
      </w:r>
      <w:r>
        <w:t>0%</w:t>
      </w:r>
    </w:p>
  </w:comment>
  <w:comment w:id="10" w:author="Administrator" w:date="2023-09-11T17:12:00Z" w:initials="">
    <w:p w14:paraId="70250598" w14:textId="77777777" w:rsidR="0056506B" w:rsidRDefault="00DE58D2">
      <w:pPr>
        <w:pStyle w:val="a8"/>
      </w:pPr>
      <w:r>
        <w:rPr>
          <w:rFonts w:hint="eastAsia"/>
        </w:rPr>
        <w:t>原为</w:t>
      </w:r>
      <w:r>
        <w:rPr>
          <w:rFonts w:hint="eastAsia"/>
        </w:rPr>
        <w:t>1</w:t>
      </w:r>
      <w:r>
        <w:t>000</w:t>
      </w:r>
      <w:r>
        <w:rPr>
          <w:rFonts w:hint="eastAsia"/>
        </w:rPr>
        <w:t>万</w:t>
      </w:r>
    </w:p>
  </w:comment>
  <w:comment w:id="13" w:author="Administrator" w:date="2023-09-11T18:15:00Z" w:initials="">
    <w:p w14:paraId="44205620" w14:textId="77777777" w:rsidR="0056506B" w:rsidRDefault="00DE58D2">
      <w:pPr>
        <w:pStyle w:val="a8"/>
      </w:pPr>
      <w:r>
        <w:rPr>
          <w:rFonts w:hint="eastAsia"/>
        </w:rPr>
        <w:t>当月未能及时进行询价的目录外产品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9746FF" w15:done="0"/>
  <w15:commentEx w15:paraId="70250598" w15:done="0"/>
  <w15:commentEx w15:paraId="442056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9746FF" w16cid:durableId="28AD5550"/>
  <w16cid:commentId w16cid:paraId="70250598" w16cid:durableId="28AD5551"/>
  <w16cid:commentId w16cid:paraId="44205620" w16cid:durableId="28AD5553"/>
  <w16cid:commentId w16cid:paraId="5830465D" w16cid:durableId="28AD55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1E10" w14:textId="77777777" w:rsidR="00E27173" w:rsidRDefault="00E27173">
      <w:pPr>
        <w:spacing w:line="240" w:lineRule="auto"/>
      </w:pPr>
      <w:r>
        <w:separator/>
      </w:r>
    </w:p>
  </w:endnote>
  <w:endnote w:type="continuationSeparator" w:id="0">
    <w:p w14:paraId="08F8463D" w14:textId="77777777" w:rsidR="00E27173" w:rsidRDefault="00E27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doni MT Condensed">
    <w:altName w:val="Segoe Print"/>
    <w:panose1 w:val="02070606080606020203"/>
    <w:charset w:val="00"/>
    <w:family w:val="roman"/>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SimSun-Identity-H">
    <w:altName w:val="宋体"/>
    <w:charset w:val="86"/>
    <w:family w:val="auto"/>
    <w:pitch w:val="default"/>
    <w:sig w:usb0="00000000" w:usb1="00000000" w:usb2="00000010" w:usb3="00000000" w:csb0="00040000" w:csb1="00000000"/>
  </w:font>
  <w:font w:name="PMingLiU">
    <w:altName w:val="Arial Unicode MS"/>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BF872" w14:textId="77777777" w:rsidR="00E27173" w:rsidRDefault="00E27173">
      <w:pPr>
        <w:spacing w:line="240" w:lineRule="auto"/>
      </w:pPr>
      <w:r>
        <w:separator/>
      </w:r>
    </w:p>
  </w:footnote>
  <w:footnote w:type="continuationSeparator" w:id="0">
    <w:p w14:paraId="4297C95C" w14:textId="77777777" w:rsidR="00E27173" w:rsidRDefault="00E271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F30"/>
    <w:multiLevelType w:val="multilevel"/>
    <w:tmpl w:val="00EE5F30"/>
    <w:lvl w:ilvl="0">
      <w:start w:val="1"/>
      <w:numFmt w:val="decimal"/>
      <w:lvlText w:val="(%1)"/>
      <w:lvlJc w:val="left"/>
      <w:pPr>
        <w:tabs>
          <w:tab w:val="left" w:pos="840"/>
        </w:tabs>
        <w:ind w:left="840" w:hanging="420"/>
      </w:pPr>
      <w:rPr>
        <w:rFonts w:hint="eastAsia"/>
        <w:color w:val="auto"/>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4A55E91"/>
    <w:multiLevelType w:val="hybridMultilevel"/>
    <w:tmpl w:val="35CADC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23341F"/>
    <w:multiLevelType w:val="multilevel"/>
    <w:tmpl w:val="052334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FC31F6"/>
    <w:multiLevelType w:val="multilevel"/>
    <w:tmpl w:val="06FC31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754D9C"/>
    <w:multiLevelType w:val="multilevel"/>
    <w:tmpl w:val="15754D9C"/>
    <w:lvl w:ilvl="0">
      <w:start w:val="1"/>
      <w:numFmt w:val="chineseCountingThousand"/>
      <w:lvlText w:val="(%1)"/>
      <w:lvlJc w:val="left"/>
      <w:pPr>
        <w:ind w:left="425" w:hanging="425"/>
      </w:pPr>
      <w:rPr>
        <w:color w:val="auto"/>
      </w:rPr>
    </w:lvl>
    <w:lvl w:ilvl="1">
      <w:start w:val="1"/>
      <w:numFmt w:val="decimal"/>
      <w:lvlText w:val="(%2)"/>
      <w:lvlJc w:val="left"/>
      <w:pPr>
        <w:ind w:left="567" w:hanging="567"/>
      </w:pPr>
      <w:rPr>
        <w:rFonts w:ascii="宋体" w:eastAsia="宋体" w:hAnsi="宋体" w:hint="eastAsia"/>
        <w:color w:val="auto"/>
        <w:sz w:val="24"/>
        <w:szCs w:val="24"/>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B0B2070"/>
    <w:multiLevelType w:val="multilevel"/>
    <w:tmpl w:val="1B0B2070"/>
    <w:lvl w:ilvl="0">
      <w:start w:val="1"/>
      <w:numFmt w:val="decimal"/>
      <w:lvlText w:val="%1."/>
      <w:lvlJc w:val="left"/>
      <w:pPr>
        <w:tabs>
          <w:tab w:val="left" w:pos="425"/>
        </w:tabs>
        <w:ind w:left="425" w:hanging="425"/>
      </w:pPr>
      <w:rPr>
        <w:b w:val="0"/>
        <w:bCs w:val="0"/>
        <w:color w:val="auto"/>
        <w:sz w:val="24"/>
        <w:szCs w:val="24"/>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1E571F2B"/>
    <w:multiLevelType w:val="multilevel"/>
    <w:tmpl w:val="1E571F2B"/>
    <w:lvl w:ilvl="0">
      <w:start w:val="1"/>
      <w:numFmt w:val="decimal"/>
      <w:lvlText w:val="%1."/>
      <w:lvlJc w:val="left"/>
      <w:pPr>
        <w:tabs>
          <w:tab w:val="left" w:pos="840"/>
        </w:tabs>
        <w:ind w:left="420" w:hanging="420"/>
      </w:pPr>
      <w:rPr>
        <w:color w:val="auto"/>
      </w:rPr>
    </w:lvl>
    <w:lvl w:ilvl="1">
      <w:start w:val="1"/>
      <w:numFmt w:val="lowerLetter"/>
      <w:lvlText w:val="%2)"/>
      <w:lvlJc w:val="left"/>
      <w:pPr>
        <w:tabs>
          <w:tab w:val="left" w:pos="1260"/>
        </w:tabs>
        <w:ind w:left="840" w:hanging="420"/>
      </w:pPr>
    </w:lvl>
    <w:lvl w:ilvl="2">
      <w:start w:val="1"/>
      <w:numFmt w:val="lowerRoman"/>
      <w:lvlText w:val="%3."/>
      <w:lvlJc w:val="right"/>
      <w:pPr>
        <w:tabs>
          <w:tab w:val="left" w:pos="1680"/>
        </w:tabs>
        <w:ind w:left="1260" w:hanging="420"/>
      </w:pPr>
    </w:lvl>
    <w:lvl w:ilvl="3">
      <w:start w:val="1"/>
      <w:numFmt w:val="decimal"/>
      <w:lvlText w:val="%4."/>
      <w:lvlJc w:val="left"/>
      <w:pPr>
        <w:tabs>
          <w:tab w:val="left" w:pos="2100"/>
        </w:tabs>
        <w:ind w:left="1680" w:hanging="420"/>
      </w:pPr>
    </w:lvl>
    <w:lvl w:ilvl="4">
      <w:start w:val="1"/>
      <w:numFmt w:val="lowerLetter"/>
      <w:lvlText w:val="%5)"/>
      <w:lvlJc w:val="left"/>
      <w:pPr>
        <w:tabs>
          <w:tab w:val="left" w:pos="2520"/>
        </w:tabs>
        <w:ind w:left="2100" w:hanging="420"/>
      </w:pPr>
    </w:lvl>
    <w:lvl w:ilvl="5">
      <w:start w:val="1"/>
      <w:numFmt w:val="lowerRoman"/>
      <w:lvlText w:val="%6."/>
      <w:lvlJc w:val="right"/>
      <w:pPr>
        <w:tabs>
          <w:tab w:val="left" w:pos="2940"/>
        </w:tabs>
        <w:ind w:left="2520" w:hanging="420"/>
      </w:pPr>
    </w:lvl>
    <w:lvl w:ilvl="6">
      <w:start w:val="1"/>
      <w:numFmt w:val="decimal"/>
      <w:lvlText w:val="%7."/>
      <w:lvlJc w:val="left"/>
      <w:pPr>
        <w:tabs>
          <w:tab w:val="left" w:pos="3360"/>
        </w:tabs>
        <w:ind w:left="2940" w:hanging="420"/>
      </w:pPr>
    </w:lvl>
    <w:lvl w:ilvl="7">
      <w:start w:val="1"/>
      <w:numFmt w:val="lowerLetter"/>
      <w:lvlText w:val="%8)"/>
      <w:lvlJc w:val="left"/>
      <w:pPr>
        <w:tabs>
          <w:tab w:val="left" w:pos="3780"/>
        </w:tabs>
        <w:ind w:left="3360" w:hanging="420"/>
      </w:pPr>
    </w:lvl>
    <w:lvl w:ilvl="8">
      <w:start w:val="1"/>
      <w:numFmt w:val="lowerRoman"/>
      <w:lvlText w:val="%9."/>
      <w:lvlJc w:val="right"/>
      <w:pPr>
        <w:tabs>
          <w:tab w:val="left" w:pos="4200"/>
        </w:tabs>
        <w:ind w:left="3780" w:hanging="420"/>
      </w:pPr>
    </w:lvl>
  </w:abstractNum>
  <w:abstractNum w:abstractNumId="7" w15:restartNumberingAfterBreak="0">
    <w:nsid w:val="259A4E06"/>
    <w:multiLevelType w:val="multilevel"/>
    <w:tmpl w:val="259A4E06"/>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097001"/>
    <w:multiLevelType w:val="multilevel"/>
    <w:tmpl w:val="260970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6C7C22"/>
    <w:multiLevelType w:val="multilevel"/>
    <w:tmpl w:val="2F6C7C22"/>
    <w:lvl w:ilvl="0">
      <w:start w:val="1"/>
      <w:numFmt w:val="decimal"/>
      <w:pStyle w:val="1"/>
      <w:lvlText w:val="%1."/>
      <w:lvlJc w:val="left"/>
      <w:pPr>
        <w:tabs>
          <w:tab w:val="left" w:pos="720"/>
        </w:tabs>
        <w:ind w:left="0" w:firstLine="0"/>
      </w:pPr>
      <w:rPr>
        <w:rFonts w:ascii="Times New Roman" w:hAnsi="Times New Roman" w:cs="Times New Roman" w:hint="default"/>
        <w:b/>
        <w:i w:val="0"/>
        <w:caps w:val="0"/>
        <w:color w:val="auto"/>
        <w:spacing w:val="0"/>
        <w:u w:val="none"/>
      </w:rPr>
    </w:lvl>
    <w:lvl w:ilvl="1">
      <w:start w:val="1"/>
      <w:numFmt w:val="decimal"/>
      <w:pStyle w:val="3"/>
      <w:lvlText w:val="%1.%2"/>
      <w:lvlJc w:val="left"/>
      <w:pPr>
        <w:tabs>
          <w:tab w:val="left" w:pos="1713"/>
        </w:tabs>
        <w:ind w:left="993" w:firstLine="0"/>
      </w:pPr>
      <w:rPr>
        <w:rFonts w:ascii="Times New Roman" w:hAnsi="Times New Roman" w:cs="Times New Roman" w:hint="default"/>
        <w:b w:val="0"/>
        <w:i w:val="0"/>
        <w:caps w:val="0"/>
        <w:color w:val="auto"/>
        <w:spacing w:val="0"/>
        <w:u w:val="none"/>
        <w:lang w:val="en-GB"/>
      </w:rPr>
    </w:lvl>
    <w:lvl w:ilvl="2">
      <w:start w:val="1"/>
      <w:numFmt w:val="lowerLetter"/>
      <w:lvlText w:val="(%3)"/>
      <w:lvlJc w:val="left"/>
      <w:pPr>
        <w:tabs>
          <w:tab w:val="left" w:pos="720"/>
        </w:tabs>
        <w:ind w:left="720" w:hanging="720"/>
      </w:pPr>
      <w:rPr>
        <w:rFonts w:ascii="Times New Roman" w:hAnsi="Times New Roman" w:cs="Times New Roman" w:hint="default"/>
        <w:b w:val="0"/>
        <w:i w:val="0"/>
        <w:caps w:val="0"/>
        <w:color w:val="auto"/>
        <w:spacing w:val="0"/>
        <w:u w:val="none"/>
      </w:rPr>
    </w:lvl>
    <w:lvl w:ilvl="3">
      <w:start w:val="1"/>
      <w:numFmt w:val="lowerLetter"/>
      <w:pStyle w:val="4"/>
      <w:lvlText w:val="(%4)"/>
      <w:lvlJc w:val="left"/>
      <w:pPr>
        <w:tabs>
          <w:tab w:val="left" w:pos="720"/>
        </w:tabs>
        <w:ind w:left="0" w:firstLine="0"/>
      </w:pPr>
      <w:rPr>
        <w:rFonts w:ascii="Times New Roman" w:hAnsi="Times New Roman" w:cs="Times New Roman" w:hint="default"/>
        <w:b w:val="0"/>
        <w:i w:val="0"/>
        <w:caps w:val="0"/>
        <w:color w:val="auto"/>
        <w:spacing w:val="0"/>
        <w:u w:val="none"/>
      </w:rPr>
    </w:lvl>
    <w:lvl w:ilvl="4">
      <w:start w:val="1"/>
      <w:numFmt w:val="upperLetter"/>
      <w:lvlText w:val="(%5)"/>
      <w:lvlJc w:val="left"/>
      <w:pPr>
        <w:tabs>
          <w:tab w:val="left" w:pos="2160"/>
        </w:tabs>
        <w:ind w:left="2160" w:hanging="720"/>
      </w:pPr>
      <w:rPr>
        <w:rFonts w:ascii="Times New Roman" w:hAnsi="Times New Roman" w:cs="Times New Roman" w:hint="default"/>
        <w:b w:val="0"/>
        <w:i w:val="0"/>
        <w:caps w:val="0"/>
        <w:color w:val="auto"/>
        <w:spacing w:val="0"/>
        <w:u w:val="none"/>
      </w:rPr>
    </w:lvl>
    <w:lvl w:ilvl="5">
      <w:start w:val="1"/>
      <w:numFmt w:val="upperRoman"/>
      <w:lvlText w:val="(%6)"/>
      <w:lvlJc w:val="right"/>
      <w:pPr>
        <w:tabs>
          <w:tab w:val="left" w:pos="2880"/>
        </w:tabs>
        <w:ind w:left="2880" w:hanging="216"/>
      </w:pPr>
      <w:rPr>
        <w:rFonts w:ascii="Times New Roman" w:hAnsi="Times New Roman" w:cs="Times New Roman" w:hint="default"/>
        <w:b w:val="0"/>
        <w:i w:val="0"/>
        <w:caps w:val="0"/>
        <w:color w:val="auto"/>
        <w:spacing w:val="0"/>
        <w:u w:val="none"/>
      </w:rPr>
    </w:lvl>
    <w:lvl w:ilvl="6">
      <w:start w:val="27"/>
      <w:numFmt w:val="lowerLetter"/>
      <w:lvlText w:val="(%7)"/>
      <w:lvlJc w:val="left"/>
      <w:pPr>
        <w:tabs>
          <w:tab w:val="left" w:pos="3600"/>
        </w:tabs>
        <w:ind w:left="3600" w:hanging="720"/>
      </w:pPr>
      <w:rPr>
        <w:rFonts w:ascii="Times New Roman" w:hAnsi="Times New Roman" w:cs="Times New Roman" w:hint="default"/>
        <w:b w:val="0"/>
        <w:i w:val="0"/>
        <w:caps w:val="0"/>
        <w:color w:val="auto"/>
        <w:spacing w:val="0"/>
        <w:u w:val="none"/>
      </w:rPr>
    </w:lvl>
    <w:lvl w:ilvl="7">
      <w:start w:val="1"/>
      <w:numFmt w:val="decimal"/>
      <w:lvlText w:val="(%8)"/>
      <w:lvlJc w:val="left"/>
      <w:pPr>
        <w:tabs>
          <w:tab w:val="left" w:pos="1620"/>
        </w:tabs>
        <w:ind w:left="1620" w:hanging="720"/>
      </w:pPr>
      <w:rPr>
        <w:rFonts w:ascii="Times New Roman" w:hAnsi="Times New Roman" w:cs="Times New Roman" w:hint="default"/>
        <w:b w:val="0"/>
        <w:i w:val="0"/>
        <w:caps w:val="0"/>
        <w:color w:val="auto"/>
        <w:spacing w:val="0"/>
        <w:u w:val="none"/>
      </w:rPr>
    </w:lvl>
    <w:lvl w:ilvl="8">
      <w:start w:val="1"/>
      <w:numFmt w:val="lowerRoman"/>
      <w:lvlText w:val="%9)"/>
      <w:lvlJc w:val="left"/>
      <w:pPr>
        <w:tabs>
          <w:tab w:val="left" w:pos="5760"/>
        </w:tabs>
        <w:ind w:left="5760" w:hanging="720"/>
      </w:pPr>
      <w:rPr>
        <w:rFonts w:ascii="Times New Roman" w:hAnsi="Times New Roman" w:cs="Times New Roman" w:hint="default"/>
        <w:b w:val="0"/>
        <w:i w:val="0"/>
        <w:caps w:val="0"/>
        <w:color w:val="auto"/>
        <w:spacing w:val="0"/>
        <w:u w:val="none"/>
      </w:rPr>
    </w:lvl>
  </w:abstractNum>
  <w:abstractNum w:abstractNumId="10" w15:restartNumberingAfterBreak="0">
    <w:nsid w:val="35B760F3"/>
    <w:multiLevelType w:val="hybridMultilevel"/>
    <w:tmpl w:val="3A04F7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AD7846"/>
    <w:multiLevelType w:val="multilevel"/>
    <w:tmpl w:val="52AD78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7F518A7"/>
    <w:multiLevelType w:val="multilevel"/>
    <w:tmpl w:val="57F518A7"/>
    <w:lvl w:ilvl="0">
      <w:start w:val="1"/>
      <w:numFmt w:val="chineseCountingThousand"/>
      <w:lvlText w:val="%1、"/>
      <w:lvlJc w:val="left"/>
      <w:pPr>
        <w:ind w:left="1271" w:hanging="420"/>
      </w:pPr>
      <w:rPr>
        <w:rFonts w:ascii="宋体" w:eastAsia="宋体" w:hAnsi="宋体" w:hint="eastAsia"/>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3" w15:restartNumberingAfterBreak="0">
    <w:nsid w:val="5B9229D0"/>
    <w:multiLevelType w:val="multilevel"/>
    <w:tmpl w:val="5B9229D0"/>
    <w:lvl w:ilvl="0">
      <w:start w:val="1"/>
      <w:numFmt w:val="decimal"/>
      <w:lvlText w:val="%1."/>
      <w:lvlJc w:val="left"/>
      <w:pPr>
        <w:ind w:left="420" w:hanging="420"/>
      </w:pPr>
    </w:lvl>
    <w:lvl w:ilvl="1">
      <w:start w:val="2"/>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4" w15:restartNumberingAfterBreak="0">
    <w:nsid w:val="63AF0D79"/>
    <w:multiLevelType w:val="multilevel"/>
    <w:tmpl w:val="63AF0D79"/>
    <w:lvl w:ilvl="0">
      <w:start w:val="8"/>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58D0E4A"/>
    <w:multiLevelType w:val="multilevel"/>
    <w:tmpl w:val="658D0E4A"/>
    <w:lvl w:ilvl="0">
      <w:start w:val="1"/>
      <w:numFmt w:val="chineseCountingThousand"/>
      <w:lvlText w:val="(%1)"/>
      <w:lvlJc w:val="left"/>
      <w:pPr>
        <w:tabs>
          <w:tab w:val="left" w:pos="420"/>
        </w:tabs>
        <w:ind w:left="420" w:hanging="420"/>
      </w:pPr>
      <w:rPr>
        <w:color w:val="auto"/>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8EA4AB5"/>
    <w:multiLevelType w:val="singleLevel"/>
    <w:tmpl w:val="68EA4AB5"/>
    <w:lvl w:ilvl="0">
      <w:start w:val="1"/>
      <w:numFmt w:val="decimal"/>
      <w:lvlText w:val="%1."/>
      <w:lvlJc w:val="left"/>
      <w:rPr>
        <w:rFonts w:hint="default"/>
        <w:i w:val="0"/>
        <w:iCs w:val="0"/>
        <w:color w:val="000000"/>
      </w:rPr>
    </w:lvl>
  </w:abstractNum>
  <w:abstractNum w:abstractNumId="17" w15:restartNumberingAfterBreak="0">
    <w:nsid w:val="6E6F60E5"/>
    <w:multiLevelType w:val="multilevel"/>
    <w:tmpl w:val="6E6F60E5"/>
    <w:lvl w:ilvl="0">
      <w:start w:val="1"/>
      <w:numFmt w:val="decimal"/>
      <w:pStyle w:val="10"/>
      <w:lvlText w:val="%1"/>
      <w:lvlJc w:val="left"/>
      <w:pPr>
        <w:ind w:left="0" w:firstLine="0"/>
      </w:pPr>
      <w:rPr>
        <w:rFonts w:hint="eastAsia"/>
      </w:rPr>
    </w:lvl>
    <w:lvl w:ilvl="1">
      <w:start w:val="2"/>
      <w:numFmt w:val="decimal"/>
      <w:pStyle w:val="20"/>
      <w:isLgl/>
      <w:lvlText w:val="%1.%2"/>
      <w:lvlJc w:val="left"/>
      <w:pPr>
        <w:ind w:left="0" w:firstLine="0"/>
      </w:pPr>
      <w:rPr>
        <w:rFonts w:hint="eastAsia"/>
      </w:rPr>
    </w:lvl>
    <w:lvl w:ilvl="2">
      <w:start w:val="2"/>
      <w:numFmt w:val="decimal"/>
      <w:pStyle w:val="30"/>
      <w:isLgl/>
      <w:lvlText w:val="%1.%2.%3"/>
      <w:lvlJc w:val="left"/>
      <w:pPr>
        <w:ind w:left="0" w:firstLine="0"/>
      </w:pPr>
      <w:rPr>
        <w:rFonts w:hint="eastAsia"/>
      </w:rPr>
    </w:lvl>
    <w:lvl w:ilvl="3">
      <w:start w:val="3"/>
      <w:numFmt w:val="decimal"/>
      <w:isLgl/>
      <w:lvlText w:val="%1.%2.%3.%4"/>
      <w:lvlJc w:val="left"/>
      <w:pPr>
        <w:ind w:left="0" w:firstLine="0"/>
      </w:pPr>
      <w:rPr>
        <w:rFonts w:hint="eastAsia"/>
      </w:rPr>
    </w:lvl>
    <w:lvl w:ilvl="4">
      <w:numFmt w:val="decimal"/>
      <w:pStyle w:val="50"/>
      <w:isLgl/>
      <w:lvlText w:val="%1.%2.%3.%4.%5"/>
      <w:lvlJc w:val="left"/>
      <w:pPr>
        <w:ind w:left="0" w:firstLine="0"/>
      </w:pPr>
      <w:rPr>
        <w:rFonts w:eastAsia="宋体" w:hint="eastAsia"/>
        <w:b/>
        <w:i w:val="0"/>
        <w:sz w:val="24"/>
      </w:rPr>
    </w:lvl>
    <w:lvl w:ilvl="5">
      <w:start w:val="1"/>
      <w:numFmt w:val="decimal"/>
      <w:pStyle w:val="60"/>
      <w:isLgl/>
      <w:lvlText w:val="%1.%2.%3.%4.%5.%6"/>
      <w:lvlJc w:val="left"/>
      <w:pPr>
        <w:ind w:left="0" w:firstLine="0"/>
      </w:pPr>
      <w:rPr>
        <w:rFonts w:ascii="宋体" w:eastAsia="宋体" w:hint="eastAsia"/>
        <w:b/>
        <w:i w:val="0"/>
        <w:sz w:val="24"/>
      </w:rPr>
    </w:lvl>
    <w:lvl w:ilvl="6">
      <w:numFmt w:val="decimal"/>
      <w:pStyle w:val="70"/>
      <w:lvlText w:val=""/>
      <w:lvlJc w:val="left"/>
      <w:pPr>
        <w:ind w:left="0" w:firstLine="0"/>
      </w:pPr>
      <w:rPr>
        <w:rFonts w:hint="eastAsia"/>
      </w:rPr>
    </w:lvl>
    <w:lvl w:ilvl="7">
      <w:numFmt w:val="decimal"/>
      <w:pStyle w:val="80"/>
      <w:lvlText w:val=""/>
      <w:lvlJc w:val="left"/>
      <w:pPr>
        <w:ind w:left="0" w:firstLine="0"/>
      </w:pPr>
      <w:rPr>
        <w:rFonts w:hint="eastAsia"/>
      </w:rPr>
    </w:lvl>
    <w:lvl w:ilvl="8">
      <w:numFmt w:val="decimal"/>
      <w:pStyle w:val="90"/>
      <w:lvlText w:val=""/>
      <w:lvlJc w:val="left"/>
      <w:pPr>
        <w:ind w:left="0" w:firstLine="0"/>
      </w:pPr>
      <w:rPr>
        <w:rFonts w:hint="eastAsia"/>
      </w:rPr>
    </w:lvl>
  </w:abstractNum>
  <w:abstractNum w:abstractNumId="18" w15:restartNumberingAfterBreak="0">
    <w:nsid w:val="704C725F"/>
    <w:multiLevelType w:val="multilevel"/>
    <w:tmpl w:val="704C725F"/>
    <w:lvl w:ilvl="0">
      <w:start w:val="1"/>
      <w:numFmt w:val="decimal"/>
      <w:lvlText w:val="(%1)"/>
      <w:lvlJc w:val="left"/>
      <w:pPr>
        <w:tabs>
          <w:tab w:val="left" w:pos="840"/>
        </w:tabs>
        <w:ind w:left="840" w:hanging="420"/>
      </w:pPr>
      <w:rPr>
        <w:rFonts w:hint="eastAsia"/>
        <w:color w:val="auto"/>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9" w15:restartNumberingAfterBreak="0">
    <w:nsid w:val="7D6F6C39"/>
    <w:multiLevelType w:val="multilevel"/>
    <w:tmpl w:val="7D6F6C39"/>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9"/>
  </w:num>
  <w:num w:numId="2">
    <w:abstractNumId w:val="17"/>
  </w:num>
  <w:num w:numId="3">
    <w:abstractNumId w:val="12"/>
  </w:num>
  <w:num w:numId="4">
    <w:abstractNumId w:val="16"/>
  </w:num>
  <w:num w:numId="5">
    <w:abstractNumId w:val="4"/>
  </w:num>
  <w:num w:numId="6">
    <w:abstractNumId w:val="7"/>
  </w:num>
  <w:num w:numId="7">
    <w:abstractNumId w:val="6"/>
  </w:num>
  <w:num w:numId="8">
    <w:abstractNumId w:val="8"/>
  </w:num>
  <w:num w:numId="9">
    <w:abstractNumId w:val="2"/>
  </w:num>
  <w:num w:numId="10">
    <w:abstractNumId w:val="15"/>
  </w:num>
  <w:num w:numId="11">
    <w:abstractNumId w:val="5"/>
  </w:num>
  <w:num w:numId="12">
    <w:abstractNumId w:val="3"/>
  </w:num>
  <w:num w:numId="13">
    <w:abstractNumId w:val="11"/>
  </w:num>
  <w:num w:numId="14">
    <w:abstractNumId w:val="19"/>
  </w:num>
  <w:num w:numId="15">
    <w:abstractNumId w:val="0"/>
  </w:num>
  <w:num w:numId="16">
    <w:abstractNumId w:val="18"/>
  </w:num>
  <w:num w:numId="17">
    <w:abstractNumId w:val="13"/>
  </w:num>
  <w:num w:numId="18">
    <w:abstractNumId w:val="14"/>
  </w:num>
  <w:num w:numId="19">
    <w:abstractNumId w:val="10"/>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kNjQxYzM1MmVjYWQ3ZjcwNzc3MDA4ZDllNTdlMWYifQ=="/>
  </w:docVars>
  <w:rsids>
    <w:rsidRoot w:val="005C2890"/>
    <w:rsid w:val="0001096A"/>
    <w:rsid w:val="000203A0"/>
    <w:rsid w:val="000473CB"/>
    <w:rsid w:val="00067D66"/>
    <w:rsid w:val="00080613"/>
    <w:rsid w:val="000A3135"/>
    <w:rsid w:val="00137BE4"/>
    <w:rsid w:val="00160F57"/>
    <w:rsid w:val="0018496A"/>
    <w:rsid w:val="0019491F"/>
    <w:rsid w:val="0019713A"/>
    <w:rsid w:val="001A68DB"/>
    <w:rsid w:val="00205CF5"/>
    <w:rsid w:val="00232C8A"/>
    <w:rsid w:val="002840F7"/>
    <w:rsid w:val="002B14E1"/>
    <w:rsid w:val="002B34B6"/>
    <w:rsid w:val="002D3A11"/>
    <w:rsid w:val="002F317A"/>
    <w:rsid w:val="00302376"/>
    <w:rsid w:val="00304768"/>
    <w:rsid w:val="00311199"/>
    <w:rsid w:val="003439AB"/>
    <w:rsid w:val="00353C14"/>
    <w:rsid w:val="0036753F"/>
    <w:rsid w:val="00375258"/>
    <w:rsid w:val="00432175"/>
    <w:rsid w:val="00440AB0"/>
    <w:rsid w:val="00461EC1"/>
    <w:rsid w:val="004625B1"/>
    <w:rsid w:val="00466BCB"/>
    <w:rsid w:val="004A45C9"/>
    <w:rsid w:val="005122B6"/>
    <w:rsid w:val="00552D36"/>
    <w:rsid w:val="0056506B"/>
    <w:rsid w:val="005A3881"/>
    <w:rsid w:val="005C16EA"/>
    <w:rsid w:val="005C2890"/>
    <w:rsid w:val="005E1F19"/>
    <w:rsid w:val="0060062D"/>
    <w:rsid w:val="00610551"/>
    <w:rsid w:val="00626E4D"/>
    <w:rsid w:val="00635545"/>
    <w:rsid w:val="00635A0E"/>
    <w:rsid w:val="0064696F"/>
    <w:rsid w:val="006505E6"/>
    <w:rsid w:val="0068119A"/>
    <w:rsid w:val="00697100"/>
    <w:rsid w:val="006E4134"/>
    <w:rsid w:val="00704F07"/>
    <w:rsid w:val="00740466"/>
    <w:rsid w:val="007860E9"/>
    <w:rsid w:val="007A16CA"/>
    <w:rsid w:val="007B3878"/>
    <w:rsid w:val="007C647E"/>
    <w:rsid w:val="007F22A4"/>
    <w:rsid w:val="008178F3"/>
    <w:rsid w:val="008417A4"/>
    <w:rsid w:val="00847931"/>
    <w:rsid w:val="00855AFC"/>
    <w:rsid w:val="0089270A"/>
    <w:rsid w:val="008D56AB"/>
    <w:rsid w:val="008F38B1"/>
    <w:rsid w:val="00902BFD"/>
    <w:rsid w:val="009147F6"/>
    <w:rsid w:val="00920B33"/>
    <w:rsid w:val="00940D9A"/>
    <w:rsid w:val="00941C6D"/>
    <w:rsid w:val="0095732B"/>
    <w:rsid w:val="009641CA"/>
    <w:rsid w:val="009C178E"/>
    <w:rsid w:val="009E0E58"/>
    <w:rsid w:val="00A27A89"/>
    <w:rsid w:val="00A6004B"/>
    <w:rsid w:val="00A6290C"/>
    <w:rsid w:val="00A95FB6"/>
    <w:rsid w:val="00A96241"/>
    <w:rsid w:val="00AC4FB1"/>
    <w:rsid w:val="00AD4ACF"/>
    <w:rsid w:val="00AE05AF"/>
    <w:rsid w:val="00AF4907"/>
    <w:rsid w:val="00AF6C37"/>
    <w:rsid w:val="00B055C7"/>
    <w:rsid w:val="00BE697E"/>
    <w:rsid w:val="00C318A2"/>
    <w:rsid w:val="00C34D3B"/>
    <w:rsid w:val="00C36525"/>
    <w:rsid w:val="00C51198"/>
    <w:rsid w:val="00CE3AB7"/>
    <w:rsid w:val="00D07C66"/>
    <w:rsid w:val="00D27203"/>
    <w:rsid w:val="00D34512"/>
    <w:rsid w:val="00D448F1"/>
    <w:rsid w:val="00D77165"/>
    <w:rsid w:val="00D936C1"/>
    <w:rsid w:val="00DA4EF0"/>
    <w:rsid w:val="00DD2E31"/>
    <w:rsid w:val="00DE20CA"/>
    <w:rsid w:val="00DE58D2"/>
    <w:rsid w:val="00DF43E0"/>
    <w:rsid w:val="00E12608"/>
    <w:rsid w:val="00E27173"/>
    <w:rsid w:val="00ED019C"/>
    <w:rsid w:val="00ED3E88"/>
    <w:rsid w:val="00F10579"/>
    <w:rsid w:val="00F608FC"/>
    <w:rsid w:val="00F67BB7"/>
    <w:rsid w:val="00FA4F84"/>
    <w:rsid w:val="00FC730B"/>
    <w:rsid w:val="00FF603F"/>
    <w:rsid w:val="02C834AE"/>
    <w:rsid w:val="04DA39FA"/>
    <w:rsid w:val="09317E2E"/>
    <w:rsid w:val="0AA37DDA"/>
    <w:rsid w:val="0ABD30DC"/>
    <w:rsid w:val="0C3A7A46"/>
    <w:rsid w:val="10392996"/>
    <w:rsid w:val="12BD12F5"/>
    <w:rsid w:val="1CEA6609"/>
    <w:rsid w:val="1E227D0E"/>
    <w:rsid w:val="22A64739"/>
    <w:rsid w:val="27D25752"/>
    <w:rsid w:val="32163226"/>
    <w:rsid w:val="332D5FA3"/>
    <w:rsid w:val="3B2F65C0"/>
    <w:rsid w:val="3F6010A7"/>
    <w:rsid w:val="43072612"/>
    <w:rsid w:val="44C05E56"/>
    <w:rsid w:val="459354DA"/>
    <w:rsid w:val="471A1ED2"/>
    <w:rsid w:val="4CA25103"/>
    <w:rsid w:val="4F9F738D"/>
    <w:rsid w:val="55AC0AE1"/>
    <w:rsid w:val="561843C9"/>
    <w:rsid w:val="5682527F"/>
    <w:rsid w:val="58980298"/>
    <w:rsid w:val="62562897"/>
    <w:rsid w:val="64C319A4"/>
    <w:rsid w:val="6B767770"/>
    <w:rsid w:val="6C000CC9"/>
    <w:rsid w:val="6C092392"/>
    <w:rsid w:val="790C34C1"/>
    <w:rsid w:val="7A005851"/>
    <w:rsid w:val="7BA75723"/>
    <w:rsid w:val="7E96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53481"/>
  <w15:docId w15:val="{7A21F1FA-972D-4303-804D-BD96C92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qFormat="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pacing w:line="360" w:lineRule="atLeast"/>
      <w:jc w:val="both"/>
      <w:textAlignment w:val="baseline"/>
    </w:pPr>
    <w:rPr>
      <w:szCs w:val="24"/>
    </w:rPr>
  </w:style>
  <w:style w:type="paragraph" w:styleId="1">
    <w:name w:val="heading 1"/>
    <w:basedOn w:val="a"/>
    <w:next w:val="a"/>
    <w:link w:val="11"/>
    <w:qFormat/>
    <w:pPr>
      <w:keepNext/>
      <w:widowControl/>
      <w:numPr>
        <w:numId w:val="1"/>
      </w:numPr>
      <w:tabs>
        <w:tab w:val="clear" w:pos="720"/>
      </w:tabs>
      <w:jc w:val="left"/>
      <w:outlineLvl w:val="0"/>
    </w:pPr>
    <w:rPr>
      <w:b/>
      <w:bCs/>
      <w:sz w:val="24"/>
    </w:rPr>
  </w:style>
  <w:style w:type="paragraph" w:styleId="2">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1"/>
    <w:qFormat/>
    <w:pPr>
      <w:keepNext/>
      <w:numPr>
        <w:ilvl w:val="1"/>
        <w:numId w:val="1"/>
      </w:numPr>
      <w:tabs>
        <w:tab w:val="clear" w:pos="1713"/>
      </w:tabs>
      <w:ind w:left="0"/>
      <w:outlineLvl w:val="2"/>
    </w:pPr>
    <w:rPr>
      <w:rFonts w:ascii="楷体_GB2312" w:eastAsia="楷体_GB2312" w:hAnsi="宋体"/>
      <w:b/>
      <w:bCs/>
      <w:sz w:val="32"/>
    </w:rPr>
  </w:style>
  <w:style w:type="paragraph" w:styleId="4">
    <w:name w:val="heading 4"/>
    <w:basedOn w:val="a"/>
    <w:next w:val="a"/>
    <w:link w:val="40"/>
    <w:qFormat/>
    <w:pPr>
      <w:keepNext/>
      <w:keepLines/>
      <w:widowControl/>
      <w:numPr>
        <w:ilvl w:val="3"/>
        <w:numId w:val="1"/>
      </w:numPr>
      <w:tabs>
        <w:tab w:val="clear" w:pos="720"/>
      </w:tabs>
      <w:spacing w:before="280" w:after="290" w:line="376" w:lineRule="auto"/>
      <w:jc w:val="left"/>
      <w:outlineLvl w:val="3"/>
    </w:pPr>
    <w:rPr>
      <w:rFonts w:ascii="Arial" w:eastAsia="黑体" w:hAnsi="Arial"/>
      <w:b/>
      <w:bCs/>
      <w:sz w:val="28"/>
      <w:szCs w:val="28"/>
    </w:rPr>
  </w:style>
  <w:style w:type="paragraph" w:styleId="5">
    <w:name w:val="heading 5"/>
    <w:basedOn w:val="a"/>
    <w:next w:val="a"/>
    <w:link w:val="51"/>
    <w:qFormat/>
    <w:pPr>
      <w:keepNext/>
      <w:keepLines/>
      <w:widowControl/>
      <w:spacing w:before="280" w:after="290" w:line="376" w:lineRule="auto"/>
      <w:jc w:val="left"/>
      <w:outlineLvl w:val="4"/>
    </w:pPr>
    <w:rPr>
      <w:b/>
      <w:bCs/>
      <w:sz w:val="28"/>
      <w:szCs w:val="28"/>
    </w:rPr>
  </w:style>
  <w:style w:type="paragraph" w:styleId="6">
    <w:name w:val="heading 6"/>
    <w:basedOn w:val="a"/>
    <w:next w:val="a"/>
    <w:link w:val="61"/>
    <w:qFormat/>
    <w:pPr>
      <w:keepNext/>
      <w:keepLines/>
      <w:widowControl/>
      <w:spacing w:before="240" w:after="64" w:line="320" w:lineRule="auto"/>
      <w:jc w:val="left"/>
      <w:outlineLvl w:val="5"/>
    </w:pPr>
    <w:rPr>
      <w:rFonts w:ascii="Arial" w:eastAsia="黑体" w:hAnsi="Arial"/>
      <w:b/>
      <w:bCs/>
      <w:sz w:val="24"/>
    </w:rPr>
  </w:style>
  <w:style w:type="paragraph" w:styleId="7">
    <w:name w:val="heading 7"/>
    <w:basedOn w:val="a"/>
    <w:next w:val="a"/>
    <w:link w:val="71"/>
    <w:qFormat/>
    <w:pPr>
      <w:keepNext/>
      <w:keepLines/>
      <w:widowControl/>
      <w:spacing w:before="240" w:after="64" w:line="320" w:lineRule="auto"/>
      <w:jc w:val="left"/>
      <w:outlineLvl w:val="6"/>
    </w:pPr>
    <w:rPr>
      <w:b/>
      <w:bCs/>
      <w:sz w:val="24"/>
    </w:rPr>
  </w:style>
  <w:style w:type="paragraph" w:styleId="8">
    <w:name w:val="heading 8"/>
    <w:basedOn w:val="a"/>
    <w:next w:val="a"/>
    <w:link w:val="81"/>
    <w:qFormat/>
    <w:pPr>
      <w:keepNext/>
      <w:keepLines/>
      <w:widowControl/>
      <w:spacing w:before="240" w:after="64" w:line="320" w:lineRule="auto"/>
      <w:jc w:val="left"/>
      <w:outlineLvl w:val="7"/>
    </w:pPr>
    <w:rPr>
      <w:rFonts w:ascii="Arial" w:eastAsia="黑体" w:hAnsi="Arial"/>
      <w:sz w:val="24"/>
    </w:rPr>
  </w:style>
  <w:style w:type="paragraph" w:styleId="9">
    <w:name w:val="heading 9"/>
    <w:basedOn w:val="a"/>
    <w:next w:val="a"/>
    <w:link w:val="91"/>
    <w:qFormat/>
    <w:pPr>
      <w:keepNext/>
      <w:keepLines/>
      <w:widowControl/>
      <w:spacing w:before="240" w:after="64" w:line="320" w:lineRule="auto"/>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szCs w:val="21"/>
    </w:rPr>
  </w:style>
  <w:style w:type="paragraph" w:styleId="41">
    <w:name w:val="List Bullet 4"/>
    <w:basedOn w:val="a"/>
    <w:qFormat/>
    <w:pPr>
      <w:tabs>
        <w:tab w:val="left" w:pos="285"/>
      </w:tabs>
      <w:adjustRightInd/>
      <w:spacing w:line="240" w:lineRule="auto"/>
      <w:ind w:left="285" w:hanging="285"/>
      <w:textAlignment w:val="auto"/>
    </w:pPr>
    <w:rPr>
      <w:kern w:val="2"/>
      <w:sz w:val="21"/>
      <w:szCs w:val="20"/>
    </w:rPr>
  </w:style>
  <w:style w:type="paragraph" w:styleId="a5">
    <w:name w:val="caption"/>
    <w:basedOn w:val="a"/>
    <w:next w:val="a"/>
    <w:qFormat/>
    <w:pPr>
      <w:adjustRightInd/>
      <w:spacing w:line="240" w:lineRule="auto"/>
      <w:textAlignment w:val="auto"/>
    </w:pPr>
    <w:rPr>
      <w:rFonts w:ascii="Arial" w:eastAsia="黑体" w:hAnsi="Arial" w:cs="Arial"/>
      <w:kern w:val="2"/>
      <w:szCs w:val="20"/>
    </w:rPr>
  </w:style>
  <w:style w:type="paragraph" w:styleId="a6">
    <w:name w:val="Document Map"/>
    <w:basedOn w:val="a"/>
    <w:link w:val="a7"/>
    <w:qFormat/>
    <w:pPr>
      <w:shd w:val="clear" w:color="auto" w:fill="000080"/>
    </w:pPr>
    <w:rPr>
      <w:szCs w:val="20"/>
    </w:rPr>
  </w:style>
  <w:style w:type="paragraph" w:styleId="a8">
    <w:name w:val="annotation text"/>
    <w:basedOn w:val="a"/>
    <w:link w:val="a9"/>
    <w:qFormat/>
    <w:pPr>
      <w:jc w:val="left"/>
    </w:pPr>
    <w:rPr>
      <w:rFonts w:ascii="Calibri" w:hAnsi="Calibri"/>
      <w:kern w:val="2"/>
      <w:sz w:val="21"/>
    </w:rPr>
  </w:style>
  <w:style w:type="paragraph" w:styleId="32">
    <w:name w:val="Body Text 3"/>
    <w:basedOn w:val="a"/>
    <w:link w:val="33"/>
    <w:qFormat/>
    <w:pPr>
      <w:spacing w:after="120"/>
    </w:pPr>
    <w:rPr>
      <w:sz w:val="16"/>
      <w:szCs w:val="16"/>
    </w:rPr>
  </w:style>
  <w:style w:type="paragraph" w:styleId="aa">
    <w:name w:val="Closing"/>
    <w:basedOn w:val="a"/>
    <w:link w:val="12"/>
    <w:unhideWhenUsed/>
    <w:qFormat/>
    <w:pPr>
      <w:adjustRightInd/>
      <w:spacing w:line="240" w:lineRule="auto"/>
      <w:ind w:leftChars="2100" w:left="100"/>
      <w:textAlignment w:val="auto"/>
    </w:pPr>
    <w:rPr>
      <w:rFonts w:ascii="宋体" w:eastAsiaTheme="minorEastAsia" w:hAnsi="宋体" w:cstheme="minorBidi"/>
      <w:color w:val="000000"/>
      <w:kern w:val="2"/>
      <w:sz w:val="24"/>
      <w:szCs w:val="22"/>
    </w:rPr>
  </w:style>
  <w:style w:type="paragraph" w:styleId="ab">
    <w:name w:val="Body Text"/>
    <w:basedOn w:val="a"/>
    <w:link w:val="ac"/>
    <w:qFormat/>
    <w:pPr>
      <w:spacing w:after="120"/>
    </w:pPr>
  </w:style>
  <w:style w:type="paragraph" w:styleId="ad">
    <w:name w:val="Body Text Indent"/>
    <w:basedOn w:val="a"/>
    <w:link w:val="ae"/>
    <w:qFormat/>
    <w:pPr>
      <w:spacing w:line="560" w:lineRule="exact"/>
      <w:ind w:left="300"/>
    </w:pPr>
    <w:rPr>
      <w:sz w:val="24"/>
    </w:rPr>
  </w:style>
  <w:style w:type="paragraph" w:styleId="af">
    <w:name w:val="Block Text"/>
    <w:basedOn w:val="a"/>
    <w:qFormat/>
    <w:pPr>
      <w:widowControl/>
      <w:autoSpaceDE w:val="0"/>
      <w:autoSpaceDN w:val="0"/>
      <w:snapToGrid w:val="0"/>
      <w:spacing w:line="240" w:lineRule="auto"/>
      <w:ind w:leftChars="1" w:left="852" w:rightChars="-88" w:right="-185" w:hangingChars="405" w:hanging="850"/>
      <w:textAlignment w:val="bottom"/>
    </w:pPr>
    <w:rPr>
      <w:rFonts w:ascii="Garamond" w:hAnsi="Garamond" w:cs="Garamond"/>
      <w:kern w:val="2"/>
      <w:sz w:val="21"/>
      <w:szCs w:val="21"/>
    </w:rPr>
  </w:style>
  <w:style w:type="paragraph" w:styleId="22">
    <w:name w:val="List Bullet 2"/>
    <w:basedOn w:val="a"/>
    <w:qFormat/>
    <w:pPr>
      <w:tabs>
        <w:tab w:val="left" w:pos="420"/>
      </w:tabs>
      <w:adjustRightInd/>
      <w:spacing w:line="240" w:lineRule="auto"/>
      <w:ind w:left="420" w:hanging="420"/>
      <w:textAlignment w:val="auto"/>
    </w:pPr>
    <w:rPr>
      <w:kern w:val="2"/>
      <w:sz w:val="21"/>
      <w:szCs w:val="20"/>
    </w:rPr>
  </w:style>
  <w:style w:type="paragraph" w:styleId="af0">
    <w:name w:val="Plain Text"/>
    <w:basedOn w:val="a"/>
    <w:link w:val="af1"/>
    <w:qFormat/>
    <w:rPr>
      <w:rFonts w:ascii="宋体" w:hAnsi="Courier New" w:cs="Courier New"/>
      <w:kern w:val="2"/>
      <w:sz w:val="21"/>
      <w:szCs w:val="21"/>
    </w:rPr>
  </w:style>
  <w:style w:type="paragraph" w:styleId="af2">
    <w:name w:val="Date"/>
    <w:basedOn w:val="a"/>
    <w:next w:val="a"/>
    <w:link w:val="af3"/>
    <w:qFormat/>
    <w:pPr>
      <w:widowControl/>
    </w:pPr>
    <w:rPr>
      <w:rFonts w:ascii="宋体"/>
      <w:szCs w:val="20"/>
    </w:rPr>
  </w:style>
  <w:style w:type="paragraph" w:styleId="23">
    <w:name w:val="Body Text Indent 2"/>
    <w:basedOn w:val="a"/>
    <w:link w:val="24"/>
    <w:qFormat/>
    <w:pPr>
      <w:spacing w:line="540" w:lineRule="exact"/>
      <w:ind w:leftChars="220" w:left="462"/>
    </w:pPr>
    <w:rPr>
      <w:sz w:val="24"/>
    </w:rPr>
  </w:style>
  <w:style w:type="paragraph" w:styleId="af4">
    <w:name w:val="Balloon Text"/>
    <w:basedOn w:val="a"/>
    <w:link w:val="af5"/>
    <w:uiPriority w:val="99"/>
    <w:unhideWhenUsed/>
    <w:qFormat/>
    <w:rPr>
      <w:sz w:val="18"/>
      <w:szCs w:val="18"/>
    </w:rPr>
  </w:style>
  <w:style w:type="paragraph" w:styleId="af6">
    <w:name w:val="footer"/>
    <w:basedOn w:val="a"/>
    <w:link w:val="13"/>
    <w:unhideWhenUsed/>
    <w:qFormat/>
    <w:pPr>
      <w:tabs>
        <w:tab w:val="center" w:pos="4153"/>
        <w:tab w:val="right" w:pos="8306"/>
      </w:tabs>
      <w:snapToGrid w:val="0"/>
      <w:jc w:val="left"/>
    </w:pPr>
    <w:rPr>
      <w:sz w:val="18"/>
      <w:szCs w:val="18"/>
    </w:rPr>
  </w:style>
  <w:style w:type="paragraph" w:styleId="af7">
    <w:name w:val="header"/>
    <w:basedOn w:val="a"/>
    <w:link w:val="14"/>
    <w:uiPriority w:val="99"/>
    <w:unhideWhenUsed/>
    <w:qFormat/>
    <w:pPr>
      <w:pBdr>
        <w:bottom w:val="single" w:sz="6" w:space="1" w:color="auto"/>
      </w:pBdr>
      <w:tabs>
        <w:tab w:val="center" w:pos="4153"/>
        <w:tab w:val="right" w:pos="8306"/>
      </w:tabs>
      <w:snapToGrid w:val="0"/>
      <w:jc w:val="center"/>
    </w:pPr>
    <w:rPr>
      <w:sz w:val="18"/>
      <w:szCs w:val="18"/>
    </w:rPr>
  </w:style>
  <w:style w:type="paragraph" w:styleId="af8">
    <w:name w:val="index heading"/>
    <w:basedOn w:val="a"/>
    <w:next w:val="15"/>
    <w:qFormat/>
    <w:pPr>
      <w:adjustRightInd/>
      <w:spacing w:line="240" w:lineRule="auto"/>
      <w:textAlignment w:val="auto"/>
    </w:pPr>
    <w:rPr>
      <w:kern w:val="2"/>
      <w:sz w:val="21"/>
      <w:szCs w:val="20"/>
    </w:rPr>
  </w:style>
  <w:style w:type="paragraph" w:styleId="15">
    <w:name w:val="index 1"/>
    <w:basedOn w:val="a"/>
    <w:next w:val="a"/>
    <w:qFormat/>
    <w:pPr>
      <w:tabs>
        <w:tab w:val="left" w:pos="7740"/>
      </w:tabs>
      <w:adjustRightInd/>
      <w:spacing w:line="240" w:lineRule="auto"/>
      <w:jc w:val="center"/>
      <w:textAlignment w:val="auto"/>
    </w:pPr>
    <w:rPr>
      <w:rFonts w:ascii="仿宋" w:eastAsia="仿宋" w:hAnsi="仿宋"/>
      <w:b/>
      <w:kern w:val="2"/>
      <w:sz w:val="28"/>
      <w:szCs w:val="28"/>
    </w:rPr>
  </w:style>
  <w:style w:type="paragraph" w:styleId="34">
    <w:name w:val="Body Text Indent 3"/>
    <w:basedOn w:val="a"/>
    <w:link w:val="35"/>
    <w:qFormat/>
    <w:pPr>
      <w:spacing w:after="120"/>
      <w:ind w:leftChars="200" w:left="420"/>
    </w:pPr>
    <w:rPr>
      <w:sz w:val="16"/>
      <w:szCs w:val="16"/>
    </w:rPr>
  </w:style>
  <w:style w:type="paragraph" w:styleId="25">
    <w:name w:val="Body Text 2"/>
    <w:basedOn w:val="a"/>
    <w:link w:val="210"/>
    <w:qFormat/>
    <w:pPr>
      <w:adjustRightInd/>
      <w:spacing w:line="300" w:lineRule="auto"/>
      <w:textAlignment w:val="auto"/>
    </w:pPr>
    <w:rPr>
      <w:rFonts w:ascii="宋体" w:eastAsiaTheme="minorEastAsia" w:hAnsi="宋体" w:cstheme="minorBidi"/>
      <w:color w:val="0000FF"/>
      <w:kern w:val="2"/>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0"/>
    </w:rPr>
  </w:style>
  <w:style w:type="paragraph" w:styleId="af9">
    <w:name w:val="Normal (Web)"/>
    <w:basedOn w:val="a"/>
    <w:qFormat/>
    <w:pPr>
      <w:widowControl/>
      <w:spacing w:before="100" w:beforeAutospacing="1" w:after="100" w:afterAutospacing="1"/>
      <w:jc w:val="left"/>
    </w:pPr>
    <w:rPr>
      <w:rFonts w:ascii="宋体" w:hAnsi="宋体"/>
      <w:sz w:val="24"/>
    </w:rPr>
  </w:style>
  <w:style w:type="paragraph" w:styleId="afa">
    <w:name w:val="Title"/>
    <w:basedOn w:val="a"/>
    <w:link w:val="26"/>
    <w:qFormat/>
    <w:pPr>
      <w:adjustRightInd/>
      <w:spacing w:before="240" w:after="60" w:line="240" w:lineRule="auto"/>
      <w:jc w:val="center"/>
      <w:textAlignment w:val="auto"/>
      <w:outlineLvl w:val="0"/>
    </w:pPr>
    <w:rPr>
      <w:rFonts w:ascii="Arial" w:eastAsiaTheme="minorEastAsia" w:hAnsi="Arial" w:cs="Arial"/>
      <w:b/>
      <w:bCs/>
      <w:kern w:val="2"/>
      <w:sz w:val="32"/>
      <w:szCs w:val="32"/>
    </w:rPr>
  </w:style>
  <w:style w:type="paragraph" w:styleId="afb">
    <w:name w:val="annotation subject"/>
    <w:basedOn w:val="a8"/>
    <w:next w:val="a8"/>
    <w:link w:val="afc"/>
    <w:qFormat/>
    <w:rPr>
      <w:b/>
      <w:bCs/>
    </w:rPr>
  </w:style>
  <w:style w:type="paragraph" w:styleId="afd">
    <w:name w:val="Body Text First Indent"/>
    <w:basedOn w:val="ab"/>
    <w:link w:val="afe"/>
    <w:uiPriority w:val="99"/>
    <w:semiHidden/>
    <w:unhideWhenUsed/>
    <w:qFormat/>
    <w:pPr>
      <w:ind w:firstLineChars="100" w:firstLine="420"/>
    </w:p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qFormat/>
  </w:style>
  <w:style w:type="character" w:styleId="aff2">
    <w:name w:val="FollowedHyperlink"/>
    <w:uiPriority w:val="99"/>
    <w:unhideWhenUsed/>
    <w:qFormat/>
    <w:rPr>
      <w:color w:val="800080"/>
      <w:u w:val="single"/>
    </w:rPr>
  </w:style>
  <w:style w:type="character" w:styleId="aff3">
    <w:name w:val="Emphasis"/>
    <w:qFormat/>
    <w:rPr>
      <w:color w:val="CC0000"/>
    </w:rPr>
  </w:style>
  <w:style w:type="character" w:styleId="HTML1">
    <w:name w:val="HTML Typewriter"/>
    <w:qFormat/>
    <w:rPr>
      <w:rFonts w:ascii="黑体" w:eastAsia="黑体" w:hAnsi="Courier New" w:cs="Courier New"/>
      <w:sz w:val="14"/>
      <w:szCs w:val="14"/>
    </w:rPr>
  </w:style>
  <w:style w:type="character" w:styleId="aff4">
    <w:name w:val="Hyperlink"/>
    <w:uiPriority w:val="99"/>
    <w:qFormat/>
    <w:rPr>
      <w:rFonts w:eastAsia="宋体"/>
      <w:color w:val="0000FF"/>
      <w:sz w:val="28"/>
      <w:u w:val="single"/>
    </w:rPr>
  </w:style>
  <w:style w:type="character" w:styleId="aff5">
    <w:name w:val="annotation reference"/>
    <w:uiPriority w:val="99"/>
    <w:qFormat/>
    <w:rPr>
      <w:sz w:val="21"/>
      <w:szCs w:val="21"/>
    </w:rPr>
  </w:style>
  <w:style w:type="character" w:customStyle="1" w:styleId="14">
    <w:name w:val="页眉 字符1"/>
    <w:basedOn w:val="a1"/>
    <w:link w:val="af7"/>
    <w:uiPriority w:val="99"/>
    <w:qFormat/>
    <w:rPr>
      <w:sz w:val="18"/>
      <w:szCs w:val="18"/>
    </w:rPr>
  </w:style>
  <w:style w:type="character" w:customStyle="1" w:styleId="13">
    <w:name w:val="页脚 字符1"/>
    <w:basedOn w:val="a1"/>
    <w:link w:val="af6"/>
    <w:qFormat/>
    <w:rPr>
      <w:sz w:val="18"/>
      <w:szCs w:val="18"/>
    </w:rPr>
  </w:style>
  <w:style w:type="character" w:customStyle="1" w:styleId="1Char">
    <w:name w:val="标题 1 Char"/>
    <w:basedOn w:val="a1"/>
    <w:qFormat/>
    <w:rPr>
      <w:rFonts w:ascii="Times New Roman" w:eastAsia="宋体" w:hAnsi="Times New Roman" w:cs="Times New Roman"/>
      <w:b/>
      <w:bCs/>
      <w:kern w:val="44"/>
      <w:sz w:val="44"/>
      <w:szCs w:val="44"/>
    </w:rPr>
  </w:style>
  <w:style w:type="character" w:customStyle="1" w:styleId="2Char">
    <w:name w:val="标题 2 Char"/>
    <w:basedOn w:val="a1"/>
    <w:qFormat/>
    <w:rPr>
      <w:rFonts w:asciiTheme="majorHAnsi" w:eastAsiaTheme="majorEastAsia" w:hAnsiTheme="majorHAnsi" w:cstheme="majorBidi"/>
      <w:b/>
      <w:bCs/>
      <w:kern w:val="0"/>
      <w:sz w:val="32"/>
      <w:szCs w:val="32"/>
    </w:rPr>
  </w:style>
  <w:style w:type="character" w:customStyle="1" w:styleId="3Char">
    <w:name w:val="标题 3 Char"/>
    <w:basedOn w:val="a1"/>
    <w:qFormat/>
    <w:rPr>
      <w:rFonts w:ascii="Times New Roman" w:eastAsia="宋体" w:hAnsi="Times New Roman" w:cs="Times New Roman"/>
      <w:b/>
      <w:bCs/>
      <w:kern w:val="0"/>
      <w:sz w:val="32"/>
      <w:szCs w:val="32"/>
    </w:rPr>
  </w:style>
  <w:style w:type="character" w:customStyle="1" w:styleId="4Char">
    <w:name w:val="标题 4 Char"/>
    <w:basedOn w:val="a1"/>
    <w:qFormat/>
    <w:rPr>
      <w:rFonts w:asciiTheme="majorHAnsi" w:eastAsiaTheme="majorEastAsia" w:hAnsiTheme="majorHAnsi" w:cstheme="majorBidi"/>
      <w:b/>
      <w:bCs/>
      <w:kern w:val="0"/>
      <w:sz w:val="28"/>
      <w:szCs w:val="28"/>
    </w:rPr>
  </w:style>
  <w:style w:type="character" w:customStyle="1" w:styleId="5Char">
    <w:name w:val="标题 5 Char"/>
    <w:basedOn w:val="a1"/>
    <w:qFormat/>
    <w:rPr>
      <w:rFonts w:ascii="Times New Roman" w:eastAsia="宋体" w:hAnsi="Times New Roman" w:cs="Times New Roman"/>
      <w:b/>
      <w:bCs/>
      <w:kern w:val="0"/>
      <w:sz w:val="28"/>
      <w:szCs w:val="28"/>
    </w:rPr>
  </w:style>
  <w:style w:type="character" w:customStyle="1" w:styleId="6Char">
    <w:name w:val="标题 6 Char"/>
    <w:basedOn w:val="a1"/>
    <w:qFormat/>
    <w:rPr>
      <w:rFonts w:asciiTheme="majorHAnsi" w:eastAsiaTheme="majorEastAsia" w:hAnsiTheme="majorHAnsi" w:cstheme="majorBidi"/>
      <w:b/>
      <w:bCs/>
      <w:kern w:val="0"/>
      <w:sz w:val="24"/>
      <w:szCs w:val="24"/>
    </w:rPr>
  </w:style>
  <w:style w:type="character" w:customStyle="1" w:styleId="7Char">
    <w:name w:val="标题 7 Char"/>
    <w:basedOn w:val="a1"/>
    <w:qFormat/>
    <w:rPr>
      <w:rFonts w:ascii="Times New Roman" w:eastAsia="宋体" w:hAnsi="Times New Roman" w:cs="Times New Roman"/>
      <w:b/>
      <w:bCs/>
      <w:kern w:val="0"/>
      <w:sz w:val="24"/>
      <w:szCs w:val="24"/>
    </w:rPr>
  </w:style>
  <w:style w:type="character" w:customStyle="1" w:styleId="8Char">
    <w:name w:val="标题 8 Char"/>
    <w:basedOn w:val="a1"/>
    <w:qFormat/>
    <w:rPr>
      <w:rFonts w:asciiTheme="majorHAnsi" w:eastAsiaTheme="majorEastAsia" w:hAnsiTheme="majorHAnsi" w:cstheme="majorBidi"/>
      <w:kern w:val="0"/>
      <w:sz w:val="24"/>
      <w:szCs w:val="24"/>
    </w:rPr>
  </w:style>
  <w:style w:type="character" w:customStyle="1" w:styleId="9Char">
    <w:name w:val="标题 9 Char"/>
    <w:basedOn w:val="a1"/>
    <w:qFormat/>
    <w:rPr>
      <w:rFonts w:asciiTheme="majorHAnsi" w:eastAsiaTheme="majorEastAsia" w:hAnsiTheme="majorHAnsi" w:cstheme="majorBidi"/>
      <w:kern w:val="0"/>
      <w:szCs w:val="21"/>
    </w:rPr>
  </w:style>
  <w:style w:type="character" w:customStyle="1" w:styleId="11">
    <w:name w:val="标题 1 字符"/>
    <w:link w:val="1"/>
    <w:qFormat/>
    <w:rPr>
      <w:rFonts w:ascii="Times New Roman" w:eastAsia="宋体" w:hAnsi="Times New Roman" w:cs="Times New Roman"/>
      <w:b/>
      <w:bCs/>
      <w:kern w:val="0"/>
      <w:sz w:val="24"/>
      <w:szCs w:val="24"/>
    </w:rPr>
  </w:style>
  <w:style w:type="character" w:customStyle="1" w:styleId="21">
    <w:name w:val="标题 2 字符"/>
    <w:link w:val="2"/>
    <w:qFormat/>
    <w:rPr>
      <w:rFonts w:ascii="Arial" w:eastAsia="黑体" w:hAnsi="Arial" w:cs="Times New Roman"/>
      <w:b/>
      <w:bCs/>
      <w:kern w:val="0"/>
      <w:sz w:val="32"/>
      <w:szCs w:val="32"/>
    </w:rPr>
  </w:style>
  <w:style w:type="character" w:customStyle="1" w:styleId="31">
    <w:name w:val="标题 3 字符"/>
    <w:link w:val="3"/>
    <w:qFormat/>
    <w:rPr>
      <w:rFonts w:ascii="楷体_GB2312" w:eastAsia="楷体_GB2312" w:hAnsi="宋体" w:cs="Times New Roman"/>
      <w:b/>
      <w:bCs/>
      <w:kern w:val="0"/>
      <w:sz w:val="32"/>
      <w:szCs w:val="24"/>
    </w:rPr>
  </w:style>
  <w:style w:type="character" w:customStyle="1" w:styleId="40">
    <w:name w:val="标题 4 字符"/>
    <w:link w:val="4"/>
    <w:qFormat/>
    <w:rPr>
      <w:rFonts w:ascii="Arial" w:eastAsia="黑体" w:hAnsi="Arial" w:cs="Times New Roman"/>
      <w:b/>
      <w:bCs/>
      <w:kern w:val="0"/>
      <w:sz w:val="28"/>
      <w:szCs w:val="28"/>
    </w:rPr>
  </w:style>
  <w:style w:type="character" w:customStyle="1" w:styleId="51">
    <w:name w:val="标题 5 字符"/>
    <w:link w:val="5"/>
    <w:qFormat/>
    <w:rPr>
      <w:rFonts w:ascii="Times New Roman" w:eastAsia="宋体" w:hAnsi="Times New Roman" w:cs="Times New Roman"/>
      <w:b/>
      <w:bCs/>
      <w:kern w:val="0"/>
      <w:sz w:val="28"/>
      <w:szCs w:val="28"/>
    </w:rPr>
  </w:style>
  <w:style w:type="character" w:customStyle="1" w:styleId="61">
    <w:name w:val="标题 6 字符"/>
    <w:link w:val="6"/>
    <w:qFormat/>
    <w:rPr>
      <w:rFonts w:ascii="Arial" w:eastAsia="黑体" w:hAnsi="Arial" w:cs="Times New Roman"/>
      <w:b/>
      <w:bCs/>
      <w:kern w:val="0"/>
      <w:sz w:val="24"/>
      <w:szCs w:val="24"/>
    </w:rPr>
  </w:style>
  <w:style w:type="character" w:customStyle="1" w:styleId="71">
    <w:name w:val="标题 7 字符"/>
    <w:link w:val="7"/>
    <w:qFormat/>
    <w:rPr>
      <w:rFonts w:ascii="Times New Roman" w:eastAsia="宋体" w:hAnsi="Times New Roman" w:cs="Times New Roman"/>
      <w:b/>
      <w:bCs/>
      <w:kern w:val="0"/>
      <w:sz w:val="24"/>
      <w:szCs w:val="24"/>
    </w:rPr>
  </w:style>
  <w:style w:type="character" w:customStyle="1" w:styleId="81">
    <w:name w:val="标题 8 字符"/>
    <w:link w:val="8"/>
    <w:qFormat/>
    <w:rPr>
      <w:rFonts w:ascii="Arial" w:eastAsia="黑体" w:hAnsi="Arial" w:cs="Times New Roman"/>
      <w:kern w:val="0"/>
      <w:sz w:val="24"/>
      <w:szCs w:val="24"/>
    </w:rPr>
  </w:style>
  <w:style w:type="character" w:customStyle="1" w:styleId="91">
    <w:name w:val="标题 9 字符"/>
    <w:link w:val="9"/>
    <w:qFormat/>
    <w:rPr>
      <w:rFonts w:ascii="Arial" w:eastAsia="黑体" w:hAnsi="Arial" w:cs="Times New Roman"/>
      <w:kern w:val="0"/>
      <w:sz w:val="20"/>
      <w:szCs w:val="21"/>
    </w:rPr>
  </w:style>
  <w:style w:type="paragraph" w:customStyle="1" w:styleId="Style34">
    <w:name w:val="_Style 34"/>
    <w:basedOn w:val="a"/>
    <w:next w:val="aff6"/>
    <w:link w:val="aff7"/>
    <w:uiPriority w:val="34"/>
    <w:qFormat/>
    <w:pPr>
      <w:ind w:firstLineChars="200" w:firstLine="420"/>
    </w:pPr>
  </w:style>
  <w:style w:type="paragraph" w:styleId="aff6">
    <w:name w:val="List Paragraph"/>
    <w:basedOn w:val="a"/>
    <w:uiPriority w:val="34"/>
    <w:qFormat/>
    <w:pPr>
      <w:ind w:firstLineChars="200" w:firstLine="420"/>
    </w:pPr>
  </w:style>
  <w:style w:type="character" w:customStyle="1" w:styleId="a4">
    <w:name w:val="正文缩进 字符"/>
    <w:link w:val="a0"/>
    <w:qFormat/>
    <w:rPr>
      <w:rFonts w:ascii="Times New Roman" w:eastAsia="宋体" w:hAnsi="Times New Roman" w:cs="Times New Roman"/>
      <w:kern w:val="0"/>
      <w:sz w:val="20"/>
      <w:szCs w:val="21"/>
    </w:rPr>
  </w:style>
  <w:style w:type="character" w:customStyle="1" w:styleId="Char">
    <w:name w:val="文档结构图 Char"/>
    <w:basedOn w:val="a1"/>
    <w:qFormat/>
    <w:rPr>
      <w:rFonts w:ascii="宋体" w:eastAsia="宋体" w:hAnsi="Times New Roman" w:cs="Times New Roman"/>
      <w:kern w:val="0"/>
      <w:sz w:val="18"/>
      <w:szCs w:val="18"/>
    </w:rPr>
  </w:style>
  <w:style w:type="character" w:customStyle="1" w:styleId="a7">
    <w:name w:val="文档结构图 字符"/>
    <w:link w:val="a6"/>
    <w:qFormat/>
    <w:rPr>
      <w:rFonts w:ascii="Times New Roman" w:eastAsia="宋体" w:hAnsi="Times New Roman" w:cs="Times New Roman"/>
      <w:kern w:val="0"/>
      <w:sz w:val="20"/>
      <w:szCs w:val="20"/>
      <w:shd w:val="clear" w:color="auto" w:fill="000080"/>
    </w:rPr>
  </w:style>
  <w:style w:type="character" w:customStyle="1" w:styleId="Char0">
    <w:name w:val="批注文字 Char"/>
    <w:basedOn w:val="a1"/>
    <w:qFormat/>
    <w:rPr>
      <w:rFonts w:ascii="Times New Roman" w:eastAsia="宋体" w:hAnsi="Times New Roman" w:cs="Times New Roman"/>
      <w:kern w:val="0"/>
      <w:sz w:val="20"/>
      <w:szCs w:val="24"/>
    </w:rPr>
  </w:style>
  <w:style w:type="character" w:customStyle="1" w:styleId="a9">
    <w:name w:val="批注文字 字符"/>
    <w:link w:val="a8"/>
    <w:qFormat/>
    <w:rPr>
      <w:rFonts w:ascii="Calibri" w:eastAsia="宋体" w:hAnsi="Calibri" w:cs="Times New Roman"/>
      <w:szCs w:val="24"/>
    </w:rPr>
  </w:style>
  <w:style w:type="character" w:customStyle="1" w:styleId="3Char0">
    <w:name w:val="正文文本 3 Char"/>
    <w:basedOn w:val="a1"/>
    <w:qFormat/>
    <w:rPr>
      <w:rFonts w:ascii="Times New Roman" w:eastAsia="宋体" w:hAnsi="Times New Roman" w:cs="Times New Roman"/>
      <w:kern w:val="0"/>
      <w:sz w:val="16"/>
      <w:szCs w:val="16"/>
    </w:rPr>
  </w:style>
  <w:style w:type="character" w:customStyle="1" w:styleId="33">
    <w:name w:val="正文文本 3 字符"/>
    <w:link w:val="32"/>
    <w:qFormat/>
    <w:rPr>
      <w:rFonts w:ascii="Times New Roman" w:eastAsia="宋体" w:hAnsi="Times New Roman" w:cs="Times New Roman"/>
      <w:kern w:val="0"/>
      <w:sz w:val="16"/>
      <w:szCs w:val="16"/>
    </w:rPr>
  </w:style>
  <w:style w:type="character" w:customStyle="1" w:styleId="Char1">
    <w:name w:val="正文文本 Char"/>
    <w:basedOn w:val="a1"/>
    <w:qFormat/>
    <w:rPr>
      <w:rFonts w:ascii="Times New Roman" w:eastAsia="宋体" w:hAnsi="Times New Roman" w:cs="Times New Roman"/>
      <w:kern w:val="0"/>
      <w:sz w:val="20"/>
      <w:szCs w:val="24"/>
    </w:rPr>
  </w:style>
  <w:style w:type="character" w:customStyle="1" w:styleId="ac">
    <w:name w:val="正文文本 字符"/>
    <w:link w:val="ab"/>
    <w:qFormat/>
    <w:rPr>
      <w:rFonts w:ascii="Times New Roman" w:eastAsia="宋体" w:hAnsi="Times New Roman" w:cs="Times New Roman"/>
      <w:kern w:val="0"/>
      <w:sz w:val="20"/>
      <w:szCs w:val="24"/>
    </w:rPr>
  </w:style>
  <w:style w:type="character" w:customStyle="1" w:styleId="Char2">
    <w:name w:val="正文文本缩进 Char"/>
    <w:basedOn w:val="a1"/>
    <w:qFormat/>
    <w:rPr>
      <w:rFonts w:ascii="Times New Roman" w:eastAsia="宋体" w:hAnsi="Times New Roman" w:cs="Times New Roman"/>
      <w:kern w:val="0"/>
      <w:sz w:val="20"/>
      <w:szCs w:val="24"/>
    </w:rPr>
  </w:style>
  <w:style w:type="character" w:customStyle="1" w:styleId="ae">
    <w:name w:val="正文文本缩进 字符"/>
    <w:link w:val="ad"/>
    <w:qFormat/>
    <w:rPr>
      <w:rFonts w:ascii="Times New Roman" w:eastAsia="宋体" w:hAnsi="Times New Roman" w:cs="Times New Roman"/>
      <w:kern w:val="0"/>
      <w:sz w:val="24"/>
      <w:szCs w:val="24"/>
    </w:rPr>
  </w:style>
  <w:style w:type="character" w:customStyle="1" w:styleId="Char3">
    <w:name w:val="纯文本 Char"/>
    <w:basedOn w:val="a1"/>
    <w:qFormat/>
    <w:rPr>
      <w:rFonts w:ascii="宋体" w:eastAsia="宋体" w:hAnsi="Courier New" w:cs="Courier New"/>
      <w:kern w:val="0"/>
      <w:szCs w:val="21"/>
    </w:rPr>
  </w:style>
  <w:style w:type="character" w:customStyle="1" w:styleId="af1">
    <w:name w:val="纯文本 字符"/>
    <w:link w:val="af0"/>
    <w:qFormat/>
    <w:rPr>
      <w:rFonts w:ascii="宋体" w:eastAsia="宋体" w:hAnsi="Courier New" w:cs="Courier New"/>
      <w:szCs w:val="21"/>
    </w:rPr>
  </w:style>
  <w:style w:type="character" w:customStyle="1" w:styleId="Char4">
    <w:name w:val="日期 Char"/>
    <w:basedOn w:val="a1"/>
    <w:qFormat/>
    <w:rPr>
      <w:rFonts w:ascii="Times New Roman" w:eastAsia="宋体" w:hAnsi="Times New Roman" w:cs="Times New Roman"/>
      <w:kern w:val="0"/>
      <w:sz w:val="20"/>
      <w:szCs w:val="24"/>
    </w:rPr>
  </w:style>
  <w:style w:type="character" w:customStyle="1" w:styleId="af3">
    <w:name w:val="日期 字符"/>
    <w:link w:val="af2"/>
    <w:qFormat/>
    <w:rPr>
      <w:rFonts w:ascii="宋体" w:eastAsia="宋体" w:hAnsi="Times New Roman" w:cs="Times New Roman"/>
      <w:kern w:val="0"/>
      <w:sz w:val="20"/>
      <w:szCs w:val="20"/>
    </w:rPr>
  </w:style>
  <w:style w:type="character" w:customStyle="1" w:styleId="2Char0">
    <w:name w:val="正文文本缩进 2 Char"/>
    <w:basedOn w:val="a1"/>
    <w:qFormat/>
    <w:rPr>
      <w:rFonts w:ascii="Times New Roman" w:eastAsia="宋体" w:hAnsi="Times New Roman" w:cs="Times New Roman"/>
      <w:kern w:val="0"/>
      <w:sz w:val="20"/>
      <w:szCs w:val="24"/>
    </w:rPr>
  </w:style>
  <w:style w:type="character" w:customStyle="1" w:styleId="24">
    <w:name w:val="正文文本缩进 2 字符"/>
    <w:link w:val="23"/>
    <w:qFormat/>
    <w:rPr>
      <w:rFonts w:ascii="Times New Roman" w:eastAsia="宋体" w:hAnsi="Times New Roman" w:cs="Times New Roman"/>
      <w:kern w:val="0"/>
      <w:sz w:val="24"/>
      <w:szCs w:val="24"/>
    </w:rPr>
  </w:style>
  <w:style w:type="character" w:customStyle="1" w:styleId="Char5">
    <w:name w:val="批注框文本 Char"/>
    <w:basedOn w:val="a1"/>
    <w:uiPriority w:val="99"/>
    <w:qFormat/>
    <w:rPr>
      <w:rFonts w:ascii="Times New Roman" w:eastAsia="宋体" w:hAnsi="Times New Roman" w:cs="Times New Roman"/>
      <w:kern w:val="0"/>
      <w:sz w:val="18"/>
      <w:szCs w:val="18"/>
    </w:rPr>
  </w:style>
  <w:style w:type="character" w:customStyle="1" w:styleId="af5">
    <w:name w:val="批注框文本 字符"/>
    <w:link w:val="af4"/>
    <w:uiPriority w:val="99"/>
    <w:qFormat/>
    <w:rPr>
      <w:rFonts w:ascii="Times New Roman" w:eastAsia="宋体" w:hAnsi="Times New Roman" w:cs="Times New Roman"/>
      <w:kern w:val="0"/>
      <w:sz w:val="18"/>
      <w:szCs w:val="18"/>
    </w:rPr>
  </w:style>
  <w:style w:type="character" w:customStyle="1" w:styleId="aff8">
    <w:name w:val="页脚 字符"/>
    <w:qFormat/>
    <w:rPr>
      <w:sz w:val="18"/>
      <w:szCs w:val="18"/>
    </w:rPr>
  </w:style>
  <w:style w:type="character" w:customStyle="1" w:styleId="aff9">
    <w:name w:val="页眉 字符"/>
    <w:qFormat/>
    <w:rPr>
      <w:sz w:val="18"/>
      <w:szCs w:val="18"/>
    </w:rPr>
  </w:style>
  <w:style w:type="character" w:customStyle="1" w:styleId="3Char1">
    <w:name w:val="正文文本缩进 3 Char"/>
    <w:basedOn w:val="a1"/>
    <w:qFormat/>
    <w:rPr>
      <w:rFonts w:ascii="Times New Roman" w:eastAsia="宋体" w:hAnsi="Times New Roman" w:cs="Times New Roman"/>
      <w:kern w:val="0"/>
      <w:sz w:val="16"/>
      <w:szCs w:val="16"/>
    </w:rPr>
  </w:style>
  <w:style w:type="character" w:customStyle="1" w:styleId="35">
    <w:name w:val="正文文本缩进 3 字符"/>
    <w:link w:val="34"/>
    <w:qFormat/>
    <w:rPr>
      <w:rFonts w:ascii="Times New Roman" w:eastAsia="宋体" w:hAnsi="Times New Roman" w:cs="Times New Roman"/>
      <w:kern w:val="0"/>
      <w:sz w:val="16"/>
      <w:szCs w:val="16"/>
    </w:rPr>
  </w:style>
  <w:style w:type="character" w:customStyle="1" w:styleId="HTMLChar">
    <w:name w:val="HTML 预设格式 Char"/>
    <w:basedOn w:val="a1"/>
    <w:qFormat/>
    <w:rPr>
      <w:rFonts w:ascii="Courier New" w:eastAsia="宋体" w:hAnsi="Courier New" w:cs="Courier New"/>
      <w:kern w:val="0"/>
      <w:sz w:val="20"/>
      <w:szCs w:val="20"/>
    </w:rPr>
  </w:style>
  <w:style w:type="character" w:customStyle="1" w:styleId="HTML0">
    <w:name w:val="HTML 预设格式 字符"/>
    <w:link w:val="HTML"/>
    <w:qFormat/>
    <w:rPr>
      <w:rFonts w:ascii="黑体" w:eastAsia="黑体" w:hAnsi="Courier New" w:cs="Courier New"/>
      <w:kern w:val="0"/>
      <w:sz w:val="20"/>
      <w:szCs w:val="20"/>
    </w:rPr>
  </w:style>
  <w:style w:type="character" w:customStyle="1" w:styleId="Char6">
    <w:name w:val="批注主题 Char"/>
    <w:basedOn w:val="Char0"/>
    <w:qFormat/>
    <w:rPr>
      <w:rFonts w:ascii="Times New Roman" w:eastAsia="宋体" w:hAnsi="Times New Roman" w:cs="Times New Roman"/>
      <w:b/>
      <w:bCs/>
      <w:kern w:val="0"/>
      <w:sz w:val="20"/>
      <w:szCs w:val="24"/>
    </w:rPr>
  </w:style>
  <w:style w:type="character" w:customStyle="1" w:styleId="afc">
    <w:name w:val="批注主题 字符"/>
    <w:link w:val="afb"/>
    <w:qFormat/>
    <w:rPr>
      <w:rFonts w:ascii="Calibri" w:eastAsia="宋体" w:hAnsi="Calibri" w:cs="Times New Roman"/>
      <w:b/>
      <w:bCs/>
      <w:szCs w:val="24"/>
    </w:rPr>
  </w:style>
  <w:style w:type="character" w:customStyle="1" w:styleId="affa">
    <w:name w:val="正文文本首行缩进 字符"/>
    <w:uiPriority w:val="99"/>
    <w:qFormat/>
  </w:style>
  <w:style w:type="character" w:customStyle="1" w:styleId="f141">
    <w:name w:val="f141"/>
    <w:qFormat/>
    <w:rPr>
      <w:sz w:val="21"/>
      <w:szCs w:val="21"/>
    </w:rPr>
  </w:style>
  <w:style w:type="character" w:customStyle="1" w:styleId="p141">
    <w:name w:val="p141"/>
    <w:qFormat/>
    <w:rPr>
      <w:sz w:val="21"/>
      <w:szCs w:val="21"/>
    </w:rPr>
  </w:style>
  <w:style w:type="character" w:customStyle="1" w:styleId="s10pv000000">
    <w:name w:val="s10pv000000"/>
    <w:qFormat/>
  </w:style>
  <w:style w:type="paragraph" w:customStyle="1" w:styleId="455">
    <w:name w:val="样式 标题 4 + 段前: 5 磅 段后: 5 磅 行距: 单倍行距"/>
    <w:basedOn w:val="4"/>
    <w:qFormat/>
    <w:pPr>
      <w:widowControl w:val="0"/>
      <w:tabs>
        <w:tab w:val="left" w:pos="1680"/>
      </w:tabs>
      <w:spacing w:before="100" w:after="100" w:line="240" w:lineRule="auto"/>
      <w:ind w:left="1680" w:hanging="420"/>
    </w:pPr>
    <w:rPr>
      <w:bCs w:val="0"/>
      <w:szCs w:val="20"/>
    </w:rPr>
  </w:style>
  <w:style w:type="paragraph" w:customStyle="1" w:styleId="Char7">
    <w:name w:val="Char"/>
    <w:basedOn w:val="a"/>
    <w:qFormat/>
    <w:pPr>
      <w:widowControl/>
      <w:spacing w:after="160" w:line="240" w:lineRule="exact"/>
      <w:jc w:val="left"/>
    </w:pPr>
    <w:rPr>
      <w:rFonts w:ascii="Verdana" w:eastAsia="仿宋_GB2312" w:hAnsi="Verdana"/>
      <w:sz w:val="24"/>
      <w:szCs w:val="20"/>
      <w:lang w:eastAsia="en-US"/>
    </w:rPr>
  </w:style>
  <w:style w:type="paragraph" w:customStyle="1" w:styleId="affb">
    <w:name w:val="基准标题"/>
    <w:basedOn w:val="ab"/>
    <w:next w:val="ab"/>
    <w:qFormat/>
    <w:pPr>
      <w:keepNext/>
      <w:keepLines/>
      <w:widowControl/>
      <w:spacing w:after="0" w:line="240" w:lineRule="atLeast"/>
      <w:jc w:val="left"/>
    </w:pPr>
    <w:rPr>
      <w:rFonts w:ascii="Garamond" w:hAnsi="Garamond"/>
      <w:kern w:val="20"/>
      <w:sz w:val="22"/>
      <w:szCs w:val="20"/>
      <w:lang w:bidi="he-IL"/>
    </w:rPr>
  </w:style>
  <w:style w:type="paragraph" w:customStyle="1" w:styleId="affc">
    <w:name w:val="表格"/>
    <w:basedOn w:val="a"/>
    <w:qFormat/>
    <w:pPr>
      <w:spacing w:line="420" w:lineRule="exact"/>
      <w:ind w:leftChars="40" w:left="84"/>
      <w:jc w:val="center"/>
    </w:pPr>
    <w:rPr>
      <w:rFonts w:ascii="宋体" w:hAnsi="宋体"/>
      <w:bCs/>
      <w:spacing w:val="-12"/>
    </w:rPr>
  </w:style>
  <w:style w:type="paragraph" w:customStyle="1" w:styleId="font6">
    <w:name w:val="font6"/>
    <w:basedOn w:val="a"/>
    <w:qFormat/>
    <w:pPr>
      <w:widowControl/>
      <w:spacing w:before="100" w:beforeAutospacing="1" w:after="100" w:afterAutospacing="1"/>
      <w:jc w:val="left"/>
    </w:pPr>
    <w:rPr>
      <w:rFonts w:ascii="宋体" w:hAnsi="宋体" w:hint="eastAsia"/>
      <w:sz w:val="24"/>
    </w:rPr>
  </w:style>
  <w:style w:type="paragraph" w:customStyle="1" w:styleId="42">
    <w:name w:val="样式4"/>
    <w:basedOn w:val="a"/>
    <w:qFormat/>
    <w:pPr>
      <w:tabs>
        <w:tab w:val="left" w:pos="2328"/>
      </w:tabs>
      <w:ind w:left="2328" w:hanging="708"/>
    </w:pPr>
  </w:style>
  <w:style w:type="paragraph" w:customStyle="1" w:styleId="font5">
    <w:name w:val="font5"/>
    <w:basedOn w:val="a"/>
    <w:qFormat/>
    <w:pPr>
      <w:widowControl/>
      <w:spacing w:before="100" w:beforeAutospacing="1" w:after="100" w:afterAutospacing="1"/>
      <w:jc w:val="left"/>
    </w:pPr>
    <w:rPr>
      <w:rFonts w:ascii="宋体" w:hAnsi="宋体" w:hint="eastAsia"/>
      <w:sz w:val="18"/>
      <w:szCs w:val="18"/>
    </w:rPr>
  </w:style>
  <w:style w:type="paragraph" w:customStyle="1" w:styleId="3Char2">
    <w:name w:val="3 Char"/>
    <w:basedOn w:val="a"/>
    <w:qFormat/>
    <w:pPr>
      <w:widowControl/>
      <w:spacing w:line="400" w:lineRule="exact"/>
      <w:jc w:val="center"/>
    </w:pPr>
    <w:rPr>
      <w:rFonts w:ascii="Verdana" w:hAnsi="Verdana"/>
      <w:szCs w:val="20"/>
      <w:lang w:eastAsia="en-US"/>
    </w:rPr>
  </w:style>
  <w:style w:type="character" w:customStyle="1" w:styleId="16">
    <w:name w:val="批注文字 字符1"/>
    <w:qFormat/>
    <w:rPr>
      <w:rFonts w:ascii="Times New Roman" w:eastAsia="宋体" w:hAnsi="Times New Roman" w:cs="Times New Roman"/>
      <w:kern w:val="0"/>
      <w:sz w:val="20"/>
      <w:szCs w:val="24"/>
    </w:rPr>
  </w:style>
  <w:style w:type="character" w:customStyle="1" w:styleId="Char10">
    <w:name w:val="批注文字 Char1"/>
    <w:uiPriority w:val="99"/>
    <w:semiHidden/>
    <w:qFormat/>
    <w:rPr>
      <w:rFonts w:ascii="Times New Roman" w:eastAsia="宋体" w:hAnsi="Times New Roman" w:cs="Times New Roman"/>
      <w:szCs w:val="24"/>
    </w:rPr>
  </w:style>
  <w:style w:type="paragraph" w:customStyle="1" w:styleId="27">
    <w:name w:val="样式 标题 2 + 宋体 五号 非加粗 黑色"/>
    <w:basedOn w:val="2"/>
    <w:pPr>
      <w:tabs>
        <w:tab w:val="left" w:pos="840"/>
      </w:tabs>
      <w:spacing w:line="416" w:lineRule="atLeast"/>
      <w:ind w:left="840" w:hanging="420"/>
      <w:jc w:val="left"/>
    </w:pPr>
    <w:rPr>
      <w:rFonts w:ascii="宋体" w:eastAsia="宋体" w:hAnsi="宋体"/>
      <w:b w:val="0"/>
      <w:bCs w:val="0"/>
      <w:color w:val="000000"/>
      <w:sz w:val="21"/>
      <w:szCs w:val="20"/>
    </w:rPr>
  </w:style>
  <w:style w:type="paragraph" w:customStyle="1" w:styleId="xl29">
    <w:name w:val="xl29"/>
    <w:basedOn w:val="a"/>
    <w:pPr>
      <w:widowControl/>
      <w:spacing w:before="100" w:beforeAutospacing="1" w:after="100" w:afterAutospacing="1"/>
      <w:jc w:val="center"/>
    </w:pPr>
    <w:rPr>
      <w:rFonts w:ascii="宋体" w:hAnsi="宋体"/>
      <w:sz w:val="28"/>
      <w:szCs w:val="28"/>
    </w:rPr>
  </w:style>
  <w:style w:type="paragraph" w:customStyle="1" w:styleId="affd">
    <w:name w:val="图"/>
    <w:basedOn w:val="a"/>
    <w:qFormat/>
    <w:pPr>
      <w:keepNext/>
      <w:spacing w:before="60" w:after="60" w:line="300" w:lineRule="auto"/>
      <w:jc w:val="center"/>
      <w:textAlignment w:val="center"/>
    </w:pPr>
    <w:rPr>
      <w:snapToGrid w:val="0"/>
      <w:spacing w:val="20"/>
      <w:sz w:val="24"/>
      <w:szCs w:val="20"/>
    </w:rPr>
  </w:style>
  <w:style w:type="paragraph" w:customStyle="1" w:styleId="affe">
    <w:name w:val="设计方案"/>
    <w:basedOn w:val="a"/>
    <w:qFormat/>
    <w:pPr>
      <w:widowControl/>
      <w:tabs>
        <w:tab w:val="left" w:pos="425"/>
      </w:tabs>
      <w:spacing w:after="160" w:line="240" w:lineRule="exact"/>
      <w:ind w:left="425" w:hanging="425"/>
      <w:jc w:val="left"/>
    </w:pPr>
    <w:rPr>
      <w:rFonts w:ascii="Verdana" w:hAnsi="Verdana"/>
      <w:szCs w:val="20"/>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rPr>
  </w:style>
  <w:style w:type="paragraph" w:customStyle="1" w:styleId="17">
    <w:name w:val="样式1"/>
    <w:basedOn w:val="a"/>
    <w:qFormat/>
    <w:pPr>
      <w:tabs>
        <w:tab w:val="left" w:pos="425"/>
        <w:tab w:val="left" w:pos="709"/>
      </w:tabs>
      <w:ind w:left="425" w:hanging="425"/>
    </w:pPr>
    <w:rPr>
      <w:rFonts w:ascii="宋体" w:hAnsi="宋体"/>
      <w:szCs w:val="20"/>
    </w:rPr>
  </w:style>
  <w:style w:type="paragraph" w:customStyle="1" w:styleId="head">
    <w:name w:val="head"/>
    <w:basedOn w:val="a"/>
    <w:qFormat/>
    <w:pPr>
      <w:widowControl/>
      <w:spacing w:before="100" w:beforeAutospacing="1" w:after="100" w:afterAutospacing="1"/>
      <w:jc w:val="center"/>
    </w:pPr>
    <w:rPr>
      <w:rFonts w:ascii="黑体" w:eastAsia="黑体" w:hAnsi="宋体" w:hint="eastAsia"/>
      <w:b/>
      <w:bCs/>
      <w:sz w:val="28"/>
      <w:szCs w:val="28"/>
    </w:rPr>
  </w:style>
  <w:style w:type="character" w:customStyle="1" w:styleId="aff7">
    <w:name w:val="列表段落 字符"/>
    <w:link w:val="Style34"/>
    <w:uiPriority w:val="34"/>
    <w:qFormat/>
    <w:rPr>
      <w:rFonts w:ascii="Times New Roman" w:eastAsia="宋体" w:hAnsi="Times New Roman" w:cs="Times New Roman"/>
      <w:kern w:val="0"/>
      <w:sz w:val="20"/>
      <w:szCs w:val="24"/>
    </w:rPr>
  </w:style>
  <w:style w:type="paragraph" w:customStyle="1" w:styleId="ParaCharCharCharChar">
    <w:name w:val="默认段落字体 Para Char Char Char Char"/>
    <w:basedOn w:val="a"/>
    <w:qFormat/>
    <w:rPr>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sz w:val="24"/>
      <w:szCs w:val="20"/>
      <w:lang w:eastAsia="en-US"/>
    </w:rPr>
  </w:style>
  <w:style w:type="paragraph" w:customStyle="1" w:styleId="font0">
    <w:name w:val="font0"/>
    <w:basedOn w:val="a"/>
    <w:qFormat/>
    <w:pPr>
      <w:widowControl/>
      <w:spacing w:before="100" w:beforeAutospacing="1" w:after="100" w:afterAutospacing="1"/>
      <w:jc w:val="left"/>
    </w:pPr>
    <w:rPr>
      <w:rFonts w:ascii="宋体" w:hAnsi="宋体" w:hint="eastAsia"/>
      <w:sz w:val="24"/>
    </w:rPr>
  </w:style>
  <w:style w:type="paragraph" w:customStyle="1" w:styleId="CharCharCharCharCharCharChar">
    <w:name w:val="Char Char Char Char Char Char Char"/>
    <w:basedOn w:val="a"/>
    <w:qFormat/>
    <w:rPr>
      <w:rFonts w:ascii="Tahoma" w:hAnsi="Tahoma" w:cs="Tahoma"/>
      <w:sz w:val="30"/>
      <w:szCs w:val="30"/>
    </w:rPr>
  </w:style>
  <w:style w:type="paragraph" w:customStyle="1" w:styleId="3h3H3sect12366">
    <w:name w:val="样式 标题 3h3H3sect1.2.3 + 五号 段前: 6 磅 段后: 6 磅 行距: 单倍行距"/>
    <w:basedOn w:val="3"/>
    <w:qFormat/>
    <w:pPr>
      <w:keepLines/>
      <w:tabs>
        <w:tab w:val="left" w:pos="1260"/>
      </w:tabs>
      <w:spacing w:before="120" w:after="120"/>
      <w:ind w:left="1260" w:hanging="420"/>
      <w:jc w:val="left"/>
    </w:pPr>
    <w:rPr>
      <w:rFonts w:ascii="Times New Roman" w:eastAsia="宋体" w:hAnsi="Times New Roman"/>
      <w:bCs w:val="0"/>
      <w:sz w:val="21"/>
      <w:szCs w:val="20"/>
    </w:rPr>
  </w:style>
  <w:style w:type="character" w:customStyle="1" w:styleId="18">
    <w:name w:val="纯文本 字符1"/>
    <w:uiPriority w:val="99"/>
    <w:semiHidden/>
    <w:qFormat/>
    <w:rPr>
      <w:rFonts w:ascii="宋体" w:hAnsi="Courier New" w:cs="Courier New"/>
      <w:kern w:val="0"/>
      <w:sz w:val="20"/>
      <w:szCs w:val="24"/>
    </w:rPr>
  </w:style>
  <w:style w:type="character" w:customStyle="1" w:styleId="Char11">
    <w:name w:val="纯文本 Char1"/>
    <w:qFormat/>
    <w:rPr>
      <w:rFonts w:ascii="宋体" w:eastAsia="宋体" w:hAnsi="Courier New" w:cs="Courier New"/>
      <w:szCs w:val="21"/>
    </w:rPr>
  </w:style>
  <w:style w:type="character" w:customStyle="1" w:styleId="Char12">
    <w:name w:val="批注框文本 Char1"/>
    <w:uiPriority w:val="99"/>
    <w:semiHidden/>
    <w:qFormat/>
    <w:rPr>
      <w:rFonts w:ascii="Times New Roman" w:eastAsia="宋体" w:hAnsi="Times New Roman" w:cs="Times New Roman"/>
      <w:sz w:val="18"/>
      <w:szCs w:val="18"/>
    </w:rPr>
  </w:style>
  <w:style w:type="paragraph" w:customStyle="1" w:styleId="Char1CharCharChar">
    <w:name w:val="Char1 Char Char Char"/>
    <w:basedOn w:val="a"/>
    <w:qFormat/>
    <w:rPr>
      <w:szCs w:val="20"/>
    </w:rPr>
  </w:style>
  <w:style w:type="paragraph" w:customStyle="1" w:styleId="Char13">
    <w:name w:val="Char1"/>
    <w:basedOn w:val="a"/>
    <w:pPr>
      <w:widowControl/>
      <w:spacing w:after="160" w:line="240" w:lineRule="exact"/>
      <w:jc w:val="left"/>
    </w:pPr>
    <w:rPr>
      <w:sz w:val="24"/>
    </w:rPr>
  </w:style>
  <w:style w:type="paragraph" w:customStyle="1" w:styleId="ParaChar">
    <w:name w:val="默认段落字体 Para Char"/>
    <w:basedOn w:val="a"/>
    <w:qFormat/>
  </w:style>
  <w:style w:type="paragraph" w:customStyle="1" w:styleId="Char1CharCharCharCharCharCharCharCharChar">
    <w:name w:val="Char1 Char Char Char Char Char Char Char Char Char"/>
    <w:basedOn w:val="a"/>
    <w:qFormat/>
    <w:pPr>
      <w:widowControl/>
      <w:spacing w:line="400" w:lineRule="exact"/>
      <w:jc w:val="center"/>
    </w:pPr>
    <w:rPr>
      <w:rFonts w:ascii="Verdana" w:hAnsi="Verdana"/>
      <w:szCs w:val="20"/>
      <w:lang w:eastAsia="en-US"/>
    </w:rPr>
  </w:style>
  <w:style w:type="paragraph" w:customStyle="1" w:styleId="TOC1">
    <w:name w:val="TOC 标题1"/>
    <w:basedOn w:val="1"/>
    <w:next w:val="a"/>
    <w:uiPriority w:val="39"/>
    <w:qFormat/>
    <w:pPr>
      <w:keepLines/>
      <w:spacing w:before="480" w:line="276" w:lineRule="auto"/>
      <w:outlineLvl w:val="9"/>
    </w:pPr>
    <w:rPr>
      <w:rFonts w:ascii="Cambria" w:hAnsi="Cambria"/>
      <w:color w:val="365F91"/>
      <w:sz w:val="28"/>
      <w:szCs w:val="28"/>
    </w:rPr>
  </w:style>
  <w:style w:type="paragraph" w:customStyle="1" w:styleId="Default">
    <w:name w:val="Default"/>
    <w:qFormat/>
    <w:pPr>
      <w:widowControl w:val="0"/>
      <w:autoSpaceDE w:val="0"/>
      <w:autoSpaceDN w:val="0"/>
      <w:adjustRightInd w:val="0"/>
      <w:spacing w:line="360" w:lineRule="atLeast"/>
      <w:jc w:val="both"/>
      <w:textAlignment w:val="baseline"/>
    </w:pPr>
    <w:rPr>
      <w:rFonts w:ascii="宋体" w:hAnsi="Calibri"/>
      <w:color w:val="000000"/>
      <w:sz w:val="24"/>
      <w:szCs w:val="24"/>
    </w:rPr>
  </w:style>
  <w:style w:type="paragraph" w:customStyle="1" w:styleId="19">
    <w:name w:val="普通(网站)1"/>
    <w:basedOn w:val="a"/>
    <w:qFormat/>
    <w:pPr>
      <w:widowControl/>
      <w:spacing w:before="100" w:beforeAutospacing="1" w:after="100" w:afterAutospacing="1"/>
      <w:jc w:val="left"/>
    </w:pPr>
    <w:rPr>
      <w:rFonts w:ascii="宋体" w:hAnsi="宋体"/>
      <w:sz w:val="24"/>
    </w:rPr>
  </w:style>
  <w:style w:type="paragraph" w:customStyle="1" w:styleId="CharChar2Char">
    <w:name w:val="Char Char2 Char"/>
    <w:basedOn w:val="a"/>
    <w:qFormat/>
    <w:rPr>
      <w:rFonts w:ascii="宋体" w:hAnsi="宋体"/>
      <w:b/>
      <w:sz w:val="28"/>
      <w:szCs w:val="28"/>
    </w:rPr>
  </w:style>
  <w:style w:type="paragraph" w:customStyle="1" w:styleId="CharCharChar">
    <w:name w:val="Char Char Char"/>
    <w:basedOn w:val="a"/>
    <w:qFormat/>
    <w:rPr>
      <w:rFonts w:ascii="宋体" w:hAnsi="宋体"/>
      <w:b/>
      <w:sz w:val="28"/>
      <w:szCs w:val="28"/>
    </w:rPr>
  </w:style>
  <w:style w:type="paragraph" w:customStyle="1" w:styleId="Char20">
    <w:name w:val="Char2"/>
    <w:basedOn w:val="a"/>
    <w:qFormat/>
    <w:pPr>
      <w:widowControl/>
      <w:spacing w:after="160" w:line="240" w:lineRule="exact"/>
      <w:jc w:val="left"/>
    </w:pPr>
    <w:rPr>
      <w:szCs w:val="20"/>
    </w:rPr>
  </w:style>
  <w:style w:type="paragraph" w:customStyle="1" w:styleId="afff">
    <w:name w:val="a"/>
    <w:basedOn w:val="a"/>
    <w:qFormat/>
    <w:pPr>
      <w:widowControl/>
      <w:spacing w:before="100" w:beforeAutospacing="1" w:after="100" w:afterAutospacing="1"/>
      <w:jc w:val="left"/>
    </w:pPr>
    <w:rPr>
      <w:rFonts w:ascii="宋体" w:hAnsi="宋体" w:cs="宋体"/>
      <w:sz w:val="24"/>
    </w:rPr>
  </w:style>
  <w:style w:type="character" w:customStyle="1" w:styleId="1a">
    <w:name w:val="明显参考1"/>
    <w:uiPriority w:val="32"/>
    <w:qFormat/>
    <w:rPr>
      <w:b/>
      <w:bCs/>
      <w:smallCaps/>
      <w:color w:val="C0504D"/>
      <w:spacing w:val="5"/>
      <w:u w:val="single"/>
    </w:rPr>
  </w:style>
  <w:style w:type="paragraph" w:customStyle="1" w:styleId="1b">
    <w:name w:val="修订1"/>
    <w:uiPriority w:val="99"/>
    <w:semiHidden/>
    <w:qFormat/>
    <w:pPr>
      <w:widowControl w:val="0"/>
      <w:adjustRightInd w:val="0"/>
      <w:spacing w:line="360" w:lineRule="atLeast"/>
      <w:jc w:val="both"/>
      <w:textAlignment w:val="baseline"/>
    </w:pPr>
    <w:rPr>
      <w:szCs w:val="24"/>
    </w:rPr>
  </w:style>
  <w:style w:type="character" w:customStyle="1" w:styleId="apple-converted-space">
    <w:name w:val="apple-converted-space"/>
    <w:qFormat/>
  </w:style>
  <w:style w:type="paragraph" w:customStyle="1" w:styleId="10">
    <w:name w:val="标题 1_0"/>
    <w:next w:val="a"/>
    <w:qFormat/>
    <w:pPr>
      <w:keepNext/>
      <w:keepLines/>
      <w:widowControl w:val="0"/>
      <w:numPr>
        <w:numId w:val="2"/>
      </w:numPr>
      <w:adjustRightInd w:val="0"/>
      <w:spacing w:line="360" w:lineRule="auto"/>
      <w:jc w:val="both"/>
      <w:textAlignment w:val="baseline"/>
      <w:outlineLvl w:val="0"/>
    </w:pPr>
    <w:rPr>
      <w:rFonts w:ascii="Cambria Math" w:hAnsi="Cambria Math"/>
      <w:b/>
      <w:bCs/>
      <w:kern w:val="44"/>
      <w:sz w:val="24"/>
      <w:szCs w:val="44"/>
    </w:rPr>
  </w:style>
  <w:style w:type="paragraph" w:customStyle="1" w:styleId="20">
    <w:name w:val="标题 2_0"/>
    <w:basedOn w:val="a"/>
    <w:next w:val="a"/>
    <w:qFormat/>
    <w:pPr>
      <w:keepNext/>
      <w:keepLines/>
      <w:numPr>
        <w:ilvl w:val="1"/>
        <w:numId w:val="2"/>
      </w:numPr>
      <w:tabs>
        <w:tab w:val="left" w:pos="576"/>
      </w:tabs>
      <w:spacing w:line="360" w:lineRule="auto"/>
      <w:jc w:val="left"/>
      <w:outlineLvl w:val="1"/>
    </w:pPr>
    <w:rPr>
      <w:rFonts w:ascii="宋体" w:hAnsi="宋体"/>
      <w:b/>
      <w:bCs/>
      <w:sz w:val="24"/>
      <w:szCs w:val="36"/>
    </w:rPr>
  </w:style>
  <w:style w:type="paragraph" w:customStyle="1" w:styleId="30">
    <w:name w:val="标题 3_0"/>
    <w:basedOn w:val="a"/>
    <w:next w:val="a"/>
    <w:qFormat/>
    <w:pPr>
      <w:keepNext/>
      <w:keepLines/>
      <w:numPr>
        <w:ilvl w:val="2"/>
        <w:numId w:val="2"/>
      </w:numPr>
      <w:snapToGrid w:val="0"/>
      <w:spacing w:line="360" w:lineRule="auto"/>
      <w:jc w:val="left"/>
      <w:outlineLvl w:val="2"/>
    </w:pPr>
    <w:rPr>
      <w:rFonts w:ascii="宋体" w:hAnsi="宋体"/>
      <w:b/>
      <w:bCs/>
      <w:sz w:val="24"/>
      <w:szCs w:val="32"/>
    </w:rPr>
  </w:style>
  <w:style w:type="paragraph" w:customStyle="1" w:styleId="50">
    <w:name w:val="标题 5_0"/>
    <w:basedOn w:val="a"/>
    <w:next w:val="a"/>
    <w:uiPriority w:val="9"/>
    <w:qFormat/>
    <w:pPr>
      <w:keepNext/>
      <w:keepLines/>
      <w:numPr>
        <w:ilvl w:val="4"/>
        <w:numId w:val="2"/>
      </w:numPr>
      <w:spacing w:line="360" w:lineRule="auto"/>
      <w:jc w:val="left"/>
      <w:outlineLvl w:val="4"/>
    </w:pPr>
    <w:rPr>
      <w:rFonts w:ascii="宋体" w:hAnsi="宋体" w:cs="Cambria Math"/>
      <w:b/>
      <w:bCs/>
      <w:sz w:val="24"/>
      <w:szCs w:val="28"/>
    </w:rPr>
  </w:style>
  <w:style w:type="paragraph" w:customStyle="1" w:styleId="60">
    <w:name w:val="标题 6_0"/>
    <w:basedOn w:val="a"/>
    <w:next w:val="a"/>
    <w:uiPriority w:val="9"/>
    <w:qFormat/>
    <w:pPr>
      <w:keepNext/>
      <w:keepLines/>
      <w:numPr>
        <w:ilvl w:val="5"/>
        <w:numId w:val="2"/>
      </w:numPr>
      <w:spacing w:line="360" w:lineRule="auto"/>
      <w:jc w:val="left"/>
      <w:outlineLvl w:val="5"/>
    </w:pPr>
    <w:rPr>
      <w:rFonts w:ascii="Bodoni MT Condensed" w:hAnsi="Bodoni MT Condensed" w:cs="Cambria Math"/>
      <w:b/>
      <w:bCs/>
      <w:sz w:val="24"/>
    </w:rPr>
  </w:style>
  <w:style w:type="paragraph" w:customStyle="1" w:styleId="70">
    <w:name w:val="标题 7_0"/>
    <w:basedOn w:val="a"/>
    <w:next w:val="a"/>
    <w:uiPriority w:val="9"/>
    <w:qFormat/>
    <w:pPr>
      <w:keepNext/>
      <w:keepLines/>
      <w:numPr>
        <w:ilvl w:val="6"/>
        <w:numId w:val="2"/>
      </w:numPr>
      <w:spacing w:before="240" w:after="64" w:line="319" w:lineRule="auto"/>
      <w:outlineLvl w:val="6"/>
    </w:pPr>
    <w:rPr>
      <w:rFonts w:ascii="Cambria Math" w:hAnsi="Cambria Math" w:cs="Cambria Math"/>
      <w:b/>
      <w:bCs/>
      <w:sz w:val="24"/>
    </w:rPr>
  </w:style>
  <w:style w:type="paragraph" w:customStyle="1" w:styleId="80">
    <w:name w:val="标题 8_0"/>
    <w:basedOn w:val="a"/>
    <w:next w:val="a"/>
    <w:qFormat/>
    <w:pPr>
      <w:keepNext/>
      <w:keepLines/>
      <w:numPr>
        <w:ilvl w:val="7"/>
        <w:numId w:val="2"/>
      </w:numPr>
      <w:spacing w:before="240" w:after="64" w:line="319" w:lineRule="auto"/>
      <w:outlineLvl w:val="7"/>
    </w:pPr>
    <w:rPr>
      <w:rFonts w:ascii="Bodoni MT Condensed" w:hAnsi="Bodoni MT Condensed" w:cs="Cambria Math"/>
      <w:sz w:val="24"/>
    </w:rPr>
  </w:style>
  <w:style w:type="paragraph" w:customStyle="1" w:styleId="90">
    <w:name w:val="标题 9_0"/>
    <w:basedOn w:val="a"/>
    <w:next w:val="a"/>
    <w:qFormat/>
    <w:pPr>
      <w:keepNext/>
      <w:keepLines/>
      <w:numPr>
        <w:ilvl w:val="8"/>
        <w:numId w:val="2"/>
      </w:numPr>
      <w:spacing w:before="240" w:after="64" w:line="319" w:lineRule="auto"/>
      <w:outlineLvl w:val="8"/>
    </w:pPr>
    <w:rPr>
      <w:rFonts w:ascii="Bodoni MT Condensed" w:hAnsi="Bodoni MT Condensed" w:cs="Cambria Math"/>
      <w:sz w:val="24"/>
      <w:szCs w:val="21"/>
    </w:rPr>
  </w:style>
  <w:style w:type="paragraph" w:customStyle="1" w:styleId="00">
    <w:name w:val="正文_0_0"/>
    <w:qFormat/>
    <w:pPr>
      <w:widowControl w:val="0"/>
      <w:adjustRightInd w:val="0"/>
      <w:spacing w:line="360" w:lineRule="auto"/>
      <w:ind w:firstLineChars="200" w:firstLine="200"/>
      <w:jc w:val="both"/>
      <w:textAlignment w:val="baseline"/>
    </w:pPr>
    <w:rPr>
      <w:rFonts w:ascii="Cambria Math" w:hAnsi="Cambria Math"/>
      <w:sz w:val="24"/>
      <w:szCs w:val="24"/>
    </w:rPr>
  </w:style>
  <w:style w:type="paragraph" w:customStyle="1" w:styleId="1c">
    <w:name w:val="正文_1"/>
    <w:qFormat/>
    <w:pPr>
      <w:widowControl w:val="0"/>
      <w:adjustRightInd w:val="0"/>
      <w:spacing w:line="360" w:lineRule="atLeast"/>
      <w:jc w:val="both"/>
      <w:textAlignment w:val="baseline"/>
    </w:pPr>
    <w:rPr>
      <w:szCs w:val="24"/>
    </w:rPr>
  </w:style>
  <w:style w:type="paragraph" w:customStyle="1" w:styleId="28">
    <w:name w:val="正文_2"/>
    <w:qFormat/>
    <w:pPr>
      <w:widowControl w:val="0"/>
      <w:adjustRightInd w:val="0"/>
      <w:spacing w:line="360" w:lineRule="atLeast"/>
      <w:jc w:val="both"/>
      <w:textAlignment w:val="baseline"/>
    </w:pPr>
    <w:rPr>
      <w:szCs w:val="24"/>
    </w:rPr>
  </w:style>
  <w:style w:type="character" w:customStyle="1" w:styleId="p1410">
    <w:name w:val="p141_0"/>
    <w:qFormat/>
    <w:rPr>
      <w:rFonts w:ascii="Calibri" w:hAnsi="Calibri"/>
      <w:sz w:val="21"/>
      <w:szCs w:val="21"/>
    </w:rPr>
  </w:style>
  <w:style w:type="paragraph" w:customStyle="1" w:styleId="1d">
    <w:name w:val="正文1"/>
    <w:qFormat/>
    <w:pPr>
      <w:widowControl w:val="0"/>
      <w:adjustRightInd w:val="0"/>
      <w:spacing w:line="360" w:lineRule="atLeast"/>
      <w:jc w:val="both"/>
      <w:textAlignment w:val="baseline"/>
    </w:pPr>
    <w:rPr>
      <w:rFonts w:ascii="Calibri" w:hAnsi="Calibri" w:hint="eastAsia"/>
    </w:rPr>
  </w:style>
  <w:style w:type="paragraph" w:customStyle="1" w:styleId="Normal13">
    <w:name w:val="Normal_13"/>
    <w:qFormat/>
    <w:pPr>
      <w:widowControl w:val="0"/>
      <w:adjustRightInd w:val="0"/>
      <w:spacing w:line="360" w:lineRule="atLeast"/>
      <w:jc w:val="both"/>
      <w:textAlignment w:val="baseline"/>
    </w:pPr>
  </w:style>
  <w:style w:type="paragraph" w:customStyle="1" w:styleId="110">
    <w:name w:val="样式1_1"/>
    <w:basedOn w:val="a"/>
    <w:link w:val="1Char1"/>
    <w:qFormat/>
    <w:pPr>
      <w:keepNext/>
      <w:keepLines/>
      <w:widowControl/>
      <w:tabs>
        <w:tab w:val="left" w:pos="420"/>
      </w:tabs>
      <w:snapToGrid w:val="0"/>
      <w:spacing w:line="360" w:lineRule="auto"/>
      <w:ind w:left="420" w:hanging="420"/>
      <w:jc w:val="center"/>
      <w:outlineLvl w:val="1"/>
    </w:pPr>
    <w:rPr>
      <w:rFonts w:ascii="宋体" w:hAnsi="Arial"/>
      <w:b/>
      <w:sz w:val="32"/>
      <w:szCs w:val="20"/>
    </w:rPr>
  </w:style>
  <w:style w:type="character" w:customStyle="1" w:styleId="1Char1">
    <w:name w:val="样式1 Char_1"/>
    <w:link w:val="110"/>
    <w:qFormat/>
    <w:rPr>
      <w:rFonts w:ascii="宋体" w:eastAsia="宋体" w:hAnsi="Arial" w:cs="Times New Roman"/>
      <w:b/>
      <w:kern w:val="0"/>
      <w:sz w:val="32"/>
      <w:szCs w:val="20"/>
    </w:rPr>
  </w:style>
  <w:style w:type="paragraph" w:customStyle="1" w:styleId="140">
    <w:name w:val="正文_14"/>
    <w:qFormat/>
    <w:pPr>
      <w:widowControl w:val="0"/>
      <w:adjustRightInd w:val="0"/>
      <w:spacing w:line="360" w:lineRule="atLeast"/>
      <w:jc w:val="both"/>
      <w:textAlignment w:val="baseline"/>
    </w:pPr>
    <w:rPr>
      <w:szCs w:val="24"/>
    </w:rPr>
  </w:style>
  <w:style w:type="character" w:customStyle="1" w:styleId="1e">
    <w:name w:val="未处理的提及1"/>
    <w:uiPriority w:val="99"/>
    <w:unhideWhenUsed/>
    <w:qFormat/>
    <w:rPr>
      <w:color w:val="605E5C"/>
      <w:shd w:val="clear" w:color="auto" w:fill="E1DFDD"/>
    </w:rPr>
  </w:style>
  <w:style w:type="character" w:customStyle="1" w:styleId="xhebtnprint">
    <w:name w:val="xhebtnprint"/>
    <w:qFormat/>
  </w:style>
  <w:style w:type="character" w:customStyle="1" w:styleId="font-heiti">
    <w:name w:val="font-heiti"/>
    <w:qFormat/>
  </w:style>
  <w:style w:type="paragraph" w:customStyle="1" w:styleId="1f">
    <w:name w:val="列出段落1"/>
    <w:basedOn w:val="a"/>
    <w:qFormat/>
    <w:pPr>
      <w:autoSpaceDE w:val="0"/>
      <w:autoSpaceDN w:val="0"/>
      <w:ind w:firstLineChars="200" w:firstLine="420"/>
      <w:jc w:val="left"/>
    </w:pPr>
    <w:rPr>
      <w:sz w:val="24"/>
    </w:rPr>
  </w:style>
  <w:style w:type="paragraph" w:customStyle="1" w:styleId="29">
    <w:name w:val="正文2"/>
    <w:qFormat/>
    <w:pPr>
      <w:jc w:val="both"/>
    </w:pPr>
    <w:rPr>
      <w:rFonts w:ascii="Calibri" w:hAnsi="Calibri" w:cs="Calibri"/>
      <w:kern w:val="2"/>
      <w:sz w:val="21"/>
      <w:szCs w:val="21"/>
    </w:rPr>
  </w:style>
  <w:style w:type="character" w:customStyle="1" w:styleId="150">
    <w:name w:val="15"/>
    <w:qFormat/>
    <w:rPr>
      <w:rFonts w:ascii="Calibri" w:hAnsi="Calibri" w:cs="Calibri" w:hint="default"/>
      <w:sz w:val="21"/>
      <w:szCs w:val="21"/>
    </w:rPr>
  </w:style>
  <w:style w:type="character" w:customStyle="1" w:styleId="Char8">
    <w:name w:val="列出段落 Char"/>
    <w:link w:val="2a"/>
    <w:uiPriority w:val="34"/>
    <w:qFormat/>
    <w:locked/>
    <w:rPr>
      <w:rFonts w:ascii="Times New Roman" w:eastAsia="宋体" w:hAnsi="Times New Roman" w:cs="Times New Roman"/>
      <w:szCs w:val="24"/>
    </w:rPr>
  </w:style>
  <w:style w:type="paragraph" w:customStyle="1" w:styleId="2a">
    <w:name w:val="列出段落2"/>
    <w:basedOn w:val="a"/>
    <w:link w:val="Char8"/>
    <w:uiPriority w:val="34"/>
    <w:qFormat/>
    <w:pPr>
      <w:adjustRightInd/>
      <w:spacing w:line="240" w:lineRule="auto"/>
      <w:ind w:firstLineChars="200" w:firstLine="420"/>
      <w:textAlignment w:val="auto"/>
    </w:pPr>
    <w:rPr>
      <w:kern w:val="2"/>
      <w:sz w:val="21"/>
    </w:rPr>
  </w:style>
  <w:style w:type="character" w:customStyle="1" w:styleId="Char30">
    <w:name w:val="批注文字 Char3"/>
    <w:qFormat/>
    <w:rPr>
      <w:szCs w:val="24"/>
    </w:rPr>
  </w:style>
  <w:style w:type="character" w:customStyle="1" w:styleId="Char21">
    <w:name w:val="批注框文本 Char2"/>
    <w:uiPriority w:val="99"/>
    <w:semiHidden/>
    <w:qFormat/>
    <w:rPr>
      <w:rFonts w:eastAsia="宋体" w:cs="Times New Roman"/>
      <w:sz w:val="18"/>
      <w:szCs w:val="18"/>
    </w:rPr>
  </w:style>
  <w:style w:type="character" w:customStyle="1" w:styleId="1Char2">
    <w:name w:val="标题 1 Char2"/>
    <w:qFormat/>
    <w:rPr>
      <w:rFonts w:eastAsia="宋体" w:cs="Times New Roman"/>
      <w:b/>
      <w:bCs/>
      <w:kern w:val="44"/>
      <w:sz w:val="44"/>
      <w:szCs w:val="44"/>
    </w:rPr>
  </w:style>
  <w:style w:type="character" w:customStyle="1" w:styleId="3Char10">
    <w:name w:val="标题 3 Char1"/>
    <w:qFormat/>
    <w:rPr>
      <w:rFonts w:eastAsia="宋体" w:cs="Times New Roman"/>
      <w:b/>
      <w:bCs/>
      <w:sz w:val="32"/>
      <w:szCs w:val="32"/>
    </w:rPr>
  </w:style>
  <w:style w:type="character" w:customStyle="1" w:styleId="4Char1">
    <w:name w:val="标题 4 Char1"/>
    <w:qFormat/>
    <w:rPr>
      <w:rFonts w:ascii="Arial" w:eastAsia="黑体" w:hAnsi="Arial" w:cs="Times New Roman"/>
      <w:b/>
      <w:bCs/>
      <w:sz w:val="28"/>
      <w:szCs w:val="28"/>
    </w:rPr>
  </w:style>
  <w:style w:type="character" w:customStyle="1" w:styleId="Char22">
    <w:name w:val="页眉 Char2"/>
    <w:qFormat/>
    <w:rPr>
      <w:rFonts w:eastAsia="宋体" w:cs="Times New Roman"/>
      <w:sz w:val="18"/>
      <w:szCs w:val="18"/>
    </w:rPr>
  </w:style>
  <w:style w:type="character" w:customStyle="1" w:styleId="Char23">
    <w:name w:val="页脚 Char2"/>
    <w:uiPriority w:val="99"/>
    <w:qFormat/>
    <w:rPr>
      <w:rFonts w:eastAsia="宋体" w:cs="Times New Roman"/>
      <w:sz w:val="18"/>
      <w:szCs w:val="18"/>
    </w:rPr>
  </w:style>
  <w:style w:type="character" w:customStyle="1" w:styleId="Char24">
    <w:name w:val="批注主题 Char2"/>
    <w:uiPriority w:val="99"/>
    <w:semiHidden/>
    <w:qFormat/>
    <w:rPr>
      <w:rFonts w:eastAsia="宋体" w:cs="Times New Roman"/>
      <w:b/>
      <w:bCs/>
      <w:szCs w:val="24"/>
    </w:rPr>
  </w:style>
  <w:style w:type="character" w:customStyle="1" w:styleId="2Char1">
    <w:name w:val="标题 2 Char1"/>
    <w:qFormat/>
    <w:rPr>
      <w:rFonts w:ascii="Arial" w:eastAsia="黑体" w:hAnsi="Arial" w:cs="Times New Roman"/>
      <w:b/>
      <w:bCs/>
      <w:sz w:val="32"/>
      <w:szCs w:val="32"/>
    </w:rPr>
  </w:style>
  <w:style w:type="character" w:customStyle="1" w:styleId="afff0">
    <w:name w:val="内容 字符"/>
    <w:link w:val="afff1"/>
    <w:qFormat/>
    <w:rPr>
      <w:rFonts w:ascii="宋体" w:hAnsi="宋体"/>
      <w:bCs/>
      <w:sz w:val="28"/>
      <w:szCs w:val="28"/>
    </w:rPr>
  </w:style>
  <w:style w:type="paragraph" w:customStyle="1" w:styleId="afff1">
    <w:name w:val="内容"/>
    <w:basedOn w:val="a"/>
    <w:link w:val="afff0"/>
    <w:qFormat/>
    <w:pPr>
      <w:snapToGrid w:val="0"/>
      <w:spacing w:beforeLines="50" w:line="360" w:lineRule="auto"/>
      <w:ind w:firstLineChars="200" w:firstLine="200"/>
      <w:textAlignment w:val="auto"/>
    </w:pPr>
    <w:rPr>
      <w:rFonts w:ascii="宋体" w:eastAsiaTheme="minorEastAsia" w:hAnsi="宋体" w:cstheme="minorBidi"/>
      <w:bCs/>
      <w:kern w:val="2"/>
      <w:sz w:val="28"/>
      <w:szCs w:val="28"/>
    </w:rPr>
  </w:style>
  <w:style w:type="character" w:customStyle="1" w:styleId="unnamed11">
    <w:name w:val="unnamed11"/>
    <w:qFormat/>
    <w:rPr>
      <w:color w:val="000000"/>
      <w:sz w:val="20"/>
      <w:szCs w:val="20"/>
      <w:u w:val="none"/>
    </w:rPr>
  </w:style>
  <w:style w:type="character" w:customStyle="1" w:styleId="Char14">
    <w:name w:val="日期 Char1"/>
    <w:uiPriority w:val="99"/>
    <w:semiHidden/>
    <w:qFormat/>
    <w:rPr>
      <w:kern w:val="2"/>
      <w:sz w:val="21"/>
      <w:szCs w:val="24"/>
    </w:rPr>
  </w:style>
  <w:style w:type="character" w:customStyle="1" w:styleId="afff2">
    <w:name w:val="标题 字符"/>
    <w:qFormat/>
    <w:locked/>
    <w:rPr>
      <w:rFonts w:ascii="Cambria" w:hAnsi="Cambria"/>
      <w:b/>
      <w:kern w:val="2"/>
      <w:sz w:val="32"/>
    </w:rPr>
  </w:style>
  <w:style w:type="character" w:customStyle="1" w:styleId="Char25">
    <w:name w:val="批注文字 Char2"/>
    <w:qFormat/>
    <w:rPr>
      <w:kern w:val="2"/>
      <w:sz w:val="21"/>
      <w:szCs w:val="24"/>
    </w:rPr>
  </w:style>
  <w:style w:type="character" w:customStyle="1" w:styleId="2b">
    <w:name w:val="标题2 字符"/>
    <w:link w:val="2c"/>
    <w:qFormat/>
    <w:rPr>
      <w:b/>
      <w:sz w:val="28"/>
      <w:szCs w:val="28"/>
    </w:rPr>
  </w:style>
  <w:style w:type="paragraph" w:customStyle="1" w:styleId="2c">
    <w:name w:val="标题2"/>
    <w:next w:val="a"/>
    <w:link w:val="2b"/>
    <w:qFormat/>
    <w:pPr>
      <w:tabs>
        <w:tab w:val="left" w:pos="0"/>
        <w:tab w:val="left" w:pos="704"/>
      </w:tabs>
      <w:snapToGrid w:val="0"/>
      <w:spacing w:before="360" w:line="360" w:lineRule="auto"/>
    </w:pPr>
    <w:rPr>
      <w:rFonts w:asciiTheme="minorHAnsi" w:eastAsiaTheme="minorEastAsia" w:hAnsiTheme="minorHAnsi" w:cstheme="minorBidi"/>
      <w:b/>
      <w:kern w:val="2"/>
      <w:sz w:val="28"/>
      <w:szCs w:val="28"/>
    </w:rPr>
  </w:style>
  <w:style w:type="character" w:customStyle="1" w:styleId="CharChar4">
    <w:name w:val="Char Char4"/>
    <w:qFormat/>
    <w:rPr>
      <w:rFonts w:eastAsia="宋体"/>
      <w:kern w:val="2"/>
      <w:sz w:val="18"/>
      <w:szCs w:val="18"/>
      <w:lang w:val="en-US" w:eastAsia="zh-CN" w:bidi="ar-SA"/>
    </w:rPr>
  </w:style>
  <w:style w:type="character" w:customStyle="1" w:styleId="111">
    <w:name w:val="未处理的提及11"/>
    <w:uiPriority w:val="99"/>
    <w:unhideWhenUsed/>
    <w:qFormat/>
    <w:rPr>
      <w:color w:val="808080"/>
      <w:shd w:val="clear" w:color="auto" w:fill="E6E6E6"/>
    </w:rPr>
  </w:style>
  <w:style w:type="character" w:customStyle="1" w:styleId="pointsmall1">
    <w:name w:val="point_small1"/>
    <w:qFormat/>
    <w:rPr>
      <w:rFonts w:ascii="Arial" w:hAnsi="Arial" w:cs="Arial" w:hint="default"/>
      <w:sz w:val="18"/>
      <w:szCs w:val="18"/>
    </w:rPr>
  </w:style>
  <w:style w:type="character" w:customStyle="1" w:styleId="style6">
    <w:name w:val="style6"/>
    <w:qFormat/>
  </w:style>
  <w:style w:type="character" w:customStyle="1" w:styleId="HTMLChar1">
    <w:name w:val="HTML 预设格式 Char1"/>
    <w:uiPriority w:val="99"/>
    <w:semiHidden/>
    <w:qFormat/>
    <w:rPr>
      <w:rFonts w:ascii="Courier New" w:hAnsi="Courier New" w:cs="Courier New"/>
      <w:kern w:val="2"/>
    </w:rPr>
  </w:style>
  <w:style w:type="character" w:customStyle="1" w:styleId="Char15">
    <w:name w:val="正文缩进 Char1"/>
    <w:qFormat/>
    <w:locked/>
    <w:rPr>
      <w:rFonts w:ascii="宋体" w:eastAsia="宋体" w:hAnsi="宋体"/>
      <w:sz w:val="21"/>
      <w:lang w:val="en-US" w:eastAsia="zh-CN" w:bidi="ar-SA"/>
    </w:rPr>
  </w:style>
  <w:style w:type="character" w:customStyle="1" w:styleId="style11">
    <w:name w:val="style11"/>
    <w:qFormat/>
    <w:rPr>
      <w:b/>
      <w:bCs/>
    </w:rPr>
  </w:style>
  <w:style w:type="character" w:customStyle="1" w:styleId="1Char0">
    <w:name w:val="1 Char"/>
    <w:qFormat/>
    <w:rPr>
      <w:rFonts w:eastAsia="宋体"/>
      <w:b/>
      <w:bCs/>
      <w:kern w:val="44"/>
      <w:sz w:val="44"/>
      <w:szCs w:val="44"/>
      <w:lang w:val="en-US" w:eastAsia="zh-CN" w:bidi="ar-SA"/>
    </w:rPr>
  </w:style>
  <w:style w:type="character" w:customStyle="1" w:styleId="26">
    <w:name w:val="标题 字符2"/>
    <w:link w:val="afa"/>
    <w:qFormat/>
    <w:rPr>
      <w:rFonts w:ascii="Arial" w:hAnsi="Arial" w:cs="Arial"/>
      <w:b/>
      <w:bCs/>
      <w:sz w:val="32"/>
      <w:szCs w:val="32"/>
    </w:rPr>
  </w:style>
  <w:style w:type="character" w:customStyle="1" w:styleId="afff3">
    <w:name w:val="无间隔 字符"/>
    <w:link w:val="afff4"/>
    <w:uiPriority w:val="1"/>
    <w:qFormat/>
    <w:rPr>
      <w:sz w:val="22"/>
    </w:rPr>
  </w:style>
  <w:style w:type="paragraph" w:styleId="afff4">
    <w:name w:val="No Spacing"/>
    <w:link w:val="afff3"/>
    <w:uiPriority w:val="1"/>
    <w:qFormat/>
    <w:rPr>
      <w:rFonts w:asciiTheme="minorHAnsi" w:eastAsiaTheme="minorEastAsia" w:hAnsiTheme="minorHAnsi" w:cstheme="minorBidi"/>
      <w:kern w:val="2"/>
      <w:sz w:val="22"/>
      <w:szCs w:val="22"/>
    </w:rPr>
  </w:style>
  <w:style w:type="character" w:customStyle="1" w:styleId="12">
    <w:name w:val="结束语 字符1"/>
    <w:link w:val="aa"/>
    <w:qFormat/>
    <w:rPr>
      <w:rFonts w:ascii="宋体" w:hAnsi="宋体"/>
      <w:color w:val="000000"/>
      <w:sz w:val="24"/>
    </w:rPr>
  </w:style>
  <w:style w:type="character" w:customStyle="1" w:styleId="grame">
    <w:name w:val="grame"/>
    <w:qFormat/>
  </w:style>
  <w:style w:type="character" w:customStyle="1" w:styleId="weby11">
    <w:name w:val="weby11"/>
    <w:qFormat/>
    <w:rPr>
      <w:sz w:val="18"/>
      <w:szCs w:val="18"/>
    </w:rPr>
  </w:style>
  <w:style w:type="character" w:customStyle="1" w:styleId="Char16">
    <w:name w:val="正文首行缩进 Char1"/>
    <w:uiPriority w:val="99"/>
    <w:semiHidden/>
    <w:qFormat/>
  </w:style>
  <w:style w:type="character" w:customStyle="1" w:styleId="Char17">
    <w:name w:val="文档结构图 Char1"/>
    <w:uiPriority w:val="99"/>
    <w:semiHidden/>
    <w:qFormat/>
    <w:rPr>
      <w:rFonts w:ascii="宋体"/>
      <w:kern w:val="2"/>
      <w:sz w:val="18"/>
      <w:szCs w:val="18"/>
    </w:rPr>
  </w:style>
  <w:style w:type="character" w:customStyle="1" w:styleId="defaultbold1">
    <w:name w:val="defaultbold1"/>
    <w:qFormat/>
    <w:rPr>
      <w:rFonts w:ascii="Arial" w:hAnsi="Arial" w:cs="Arial" w:hint="default"/>
      <w:b/>
      <w:bCs/>
      <w:color w:val="000000"/>
      <w:sz w:val="18"/>
      <w:szCs w:val="18"/>
      <w:u w:val="none"/>
    </w:rPr>
  </w:style>
  <w:style w:type="character" w:customStyle="1" w:styleId="1Char10">
    <w:name w:val="标题 1 Char1"/>
    <w:qFormat/>
    <w:rPr>
      <w:rFonts w:ascii="Times New Roman" w:eastAsia="黑体" w:hAnsi="Times New Roman"/>
      <w:b/>
      <w:kern w:val="44"/>
      <w:sz w:val="30"/>
    </w:rPr>
  </w:style>
  <w:style w:type="character" w:customStyle="1" w:styleId="style21">
    <w:name w:val="style21"/>
    <w:qFormat/>
    <w:rPr>
      <w:sz w:val="18"/>
      <w:szCs w:val="18"/>
    </w:rPr>
  </w:style>
  <w:style w:type="character" w:customStyle="1" w:styleId="fornff5f011">
    <w:name w:val="fornff5f011"/>
    <w:qFormat/>
    <w:rPr>
      <w:b/>
      <w:bCs/>
      <w:color w:val="FF5F01"/>
      <w:sz w:val="18"/>
      <w:szCs w:val="18"/>
    </w:rPr>
  </w:style>
  <w:style w:type="character" w:customStyle="1" w:styleId="210">
    <w:name w:val="正文文本 2 字符1"/>
    <w:link w:val="25"/>
    <w:qFormat/>
    <w:rPr>
      <w:rFonts w:ascii="宋体" w:hAnsi="宋体"/>
      <w:color w:val="0000FF"/>
      <w:sz w:val="24"/>
      <w:szCs w:val="24"/>
    </w:rPr>
  </w:style>
  <w:style w:type="character" w:customStyle="1" w:styleId="e1">
    <w:name w:val="e1"/>
    <w:qFormat/>
    <w:rPr>
      <w:rFonts w:ascii="Arial" w:hAnsi="Arial" w:cs="Arial" w:hint="default"/>
      <w:sz w:val="17"/>
      <w:szCs w:val="17"/>
    </w:rPr>
  </w:style>
  <w:style w:type="character" w:customStyle="1" w:styleId="style121">
    <w:name w:val="style121"/>
    <w:qFormat/>
  </w:style>
  <w:style w:type="character" w:customStyle="1" w:styleId="para">
    <w:name w:val="para"/>
    <w:qFormat/>
  </w:style>
  <w:style w:type="character" w:customStyle="1" w:styleId="sz8pt">
    <w:name w:val="sz8pt"/>
    <w:qFormat/>
    <w:rPr>
      <w:sz w:val="16"/>
      <w:szCs w:val="16"/>
    </w:rPr>
  </w:style>
  <w:style w:type="character" w:customStyle="1" w:styleId="Char9">
    <w:name w:val="正文缩进 Char"/>
    <w:qFormat/>
    <w:rPr>
      <w:rFonts w:eastAsia="宋体"/>
    </w:rPr>
  </w:style>
  <w:style w:type="character" w:customStyle="1" w:styleId="Char18">
    <w:name w:val="页眉 Char1"/>
    <w:uiPriority w:val="99"/>
    <w:semiHidden/>
    <w:qFormat/>
    <w:rPr>
      <w:kern w:val="2"/>
      <w:sz w:val="18"/>
      <w:szCs w:val="18"/>
    </w:rPr>
  </w:style>
  <w:style w:type="character" w:customStyle="1" w:styleId="3Char11">
    <w:name w:val="正文文本缩进 3 Char1"/>
    <w:uiPriority w:val="99"/>
    <w:semiHidden/>
    <w:qFormat/>
    <w:rPr>
      <w:kern w:val="2"/>
      <w:sz w:val="16"/>
      <w:szCs w:val="16"/>
    </w:rPr>
  </w:style>
  <w:style w:type="character" w:customStyle="1" w:styleId="2Char10">
    <w:name w:val="正文文本 2 Char1"/>
    <w:uiPriority w:val="99"/>
    <w:semiHidden/>
    <w:qFormat/>
    <w:rPr>
      <w:kern w:val="2"/>
      <w:sz w:val="21"/>
      <w:szCs w:val="24"/>
    </w:rPr>
  </w:style>
  <w:style w:type="character" w:customStyle="1" w:styleId="style101">
    <w:name w:val="style101"/>
    <w:qFormat/>
    <w:rPr>
      <w:rFonts w:ascii="Arial" w:hAnsi="Arial" w:cs="Arial" w:hint="default"/>
    </w:rPr>
  </w:style>
  <w:style w:type="character" w:customStyle="1" w:styleId="unnamed1">
    <w:name w:val="unnamed1"/>
    <w:qFormat/>
  </w:style>
  <w:style w:type="character" w:customStyle="1" w:styleId="Char19">
    <w:name w:val="结束语 Char1"/>
    <w:qFormat/>
    <w:rPr>
      <w:kern w:val="2"/>
      <w:sz w:val="21"/>
      <w:szCs w:val="24"/>
    </w:rPr>
  </w:style>
  <w:style w:type="character" w:customStyle="1" w:styleId="Chara">
    <w:name w:val="正文首行缩进 Char"/>
    <w:qFormat/>
    <w:rPr>
      <w:kern w:val="2"/>
      <w:sz w:val="21"/>
      <w:szCs w:val="24"/>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adjustRightInd/>
      <w:spacing w:line="480" w:lineRule="exact"/>
      <w:ind w:firstLineChars="200" w:firstLine="200"/>
      <w:jc w:val="left"/>
      <w:textAlignment w:val="auto"/>
    </w:pPr>
    <w:rPr>
      <w:rFonts w:ascii="宋体" w:eastAsiaTheme="minorEastAsia" w:hAnsi="宋体" w:cstheme="minorBidi"/>
      <w:kern w:val="2"/>
      <w:sz w:val="24"/>
    </w:rPr>
  </w:style>
  <w:style w:type="character" w:customStyle="1" w:styleId="CharCharChar0">
    <w:name w:val="正文缩进 Char Char Char"/>
    <w:qFormat/>
    <w:rPr>
      <w:rFonts w:eastAsia="宋体"/>
      <w:kern w:val="2"/>
      <w:sz w:val="21"/>
      <w:szCs w:val="24"/>
      <w:lang w:val="en-US" w:eastAsia="zh-CN" w:bidi="ar-SA"/>
    </w:rPr>
  </w:style>
  <w:style w:type="character" w:customStyle="1" w:styleId="Char1a">
    <w:name w:val="页脚 Char1"/>
    <w:uiPriority w:val="99"/>
    <w:semiHidden/>
    <w:qFormat/>
    <w:rPr>
      <w:kern w:val="2"/>
      <w:sz w:val="18"/>
      <w:szCs w:val="18"/>
    </w:rPr>
  </w:style>
  <w:style w:type="character" w:customStyle="1" w:styleId="3Char12">
    <w:name w:val="正文文本 3 Char1"/>
    <w:uiPriority w:val="99"/>
    <w:semiHidden/>
    <w:qFormat/>
    <w:rPr>
      <w:kern w:val="2"/>
      <w:sz w:val="16"/>
      <w:szCs w:val="16"/>
    </w:rPr>
  </w:style>
  <w:style w:type="character" w:customStyle="1" w:styleId="a81">
    <w:name w:val="a81"/>
    <w:qFormat/>
    <w:rPr>
      <w:color w:val="000000"/>
      <w:sz w:val="20"/>
      <w:szCs w:val="20"/>
      <w:u w:val="none"/>
    </w:rPr>
  </w:style>
  <w:style w:type="character" w:customStyle="1" w:styleId="CharNew">
    <w:name w:val="批注文字 Char New"/>
    <w:link w:val="1f0"/>
    <w:qFormat/>
    <w:rPr>
      <w:sz w:val="24"/>
    </w:rPr>
  </w:style>
  <w:style w:type="paragraph" w:customStyle="1" w:styleId="1f0">
    <w:name w:val="批注文字1"/>
    <w:basedOn w:val="a"/>
    <w:link w:val="CharNew"/>
    <w:qFormat/>
    <w:pPr>
      <w:adjustRightInd/>
      <w:spacing w:line="240" w:lineRule="auto"/>
      <w:jc w:val="left"/>
      <w:textAlignment w:val="auto"/>
    </w:pPr>
    <w:rPr>
      <w:rFonts w:asciiTheme="minorHAnsi" w:eastAsiaTheme="minorEastAsia" w:hAnsiTheme="minorHAnsi" w:cstheme="minorBidi"/>
      <w:kern w:val="2"/>
      <w:sz w:val="24"/>
      <w:szCs w:val="22"/>
    </w:rPr>
  </w:style>
  <w:style w:type="character" w:customStyle="1" w:styleId="pointnormal1">
    <w:name w:val="point_normal1"/>
    <w:qFormat/>
    <w:rPr>
      <w:rFonts w:ascii="Arial" w:hAnsi="Arial" w:cs="Arial" w:hint="default"/>
      <w:sz w:val="18"/>
      <w:szCs w:val="18"/>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qFormat/>
    <w:rPr>
      <w:rFonts w:ascii="宋体" w:hAnsi="宋体"/>
      <w:sz w:val="19"/>
      <w:szCs w:val="19"/>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qFormat/>
    <w:pPr>
      <w:shd w:val="clear" w:color="auto" w:fill="FFFFFF"/>
      <w:adjustRightInd/>
      <w:spacing w:before="3900" w:line="398" w:lineRule="exact"/>
      <w:ind w:hanging="840"/>
      <w:jc w:val="center"/>
      <w:textAlignment w:val="auto"/>
    </w:pPr>
    <w:rPr>
      <w:rFonts w:ascii="宋体" w:eastAsiaTheme="minorEastAsia" w:hAnsi="宋体" w:cstheme="minorBidi"/>
      <w:kern w:val="2"/>
      <w:sz w:val="19"/>
      <w:szCs w:val="19"/>
    </w:rPr>
  </w:style>
  <w:style w:type="character" w:customStyle="1" w:styleId="blod1">
    <w:name w:val="blod1"/>
    <w:qFormat/>
    <w:rPr>
      <w:b/>
      <w:bCs/>
      <w:color w:val="008000"/>
      <w:sz w:val="20"/>
      <w:szCs w:val="20"/>
    </w:rPr>
  </w:style>
  <w:style w:type="character" w:customStyle="1" w:styleId="Char1b">
    <w:name w:val="批注主题 Char1"/>
    <w:uiPriority w:val="99"/>
    <w:semiHidden/>
    <w:qFormat/>
    <w:rPr>
      <w:b/>
      <w:bCs/>
      <w:kern w:val="2"/>
      <w:sz w:val="21"/>
      <w:szCs w:val="24"/>
    </w:rPr>
  </w:style>
  <w:style w:type="character" w:customStyle="1" w:styleId="v151">
    <w:name w:val="v151"/>
    <w:qFormat/>
    <w:rPr>
      <w:sz w:val="18"/>
      <w:szCs w:val="18"/>
    </w:rPr>
  </w:style>
  <w:style w:type="character" w:customStyle="1" w:styleId="CharChar">
    <w:name w:val="正文(首行缩进) Char Char"/>
    <w:link w:val="afff5"/>
    <w:qFormat/>
    <w:rPr>
      <w:rFonts w:ascii="Arial Narrow" w:hAnsi="Arial Narrow"/>
      <w:sz w:val="24"/>
      <w:szCs w:val="24"/>
    </w:rPr>
  </w:style>
  <w:style w:type="paragraph" w:customStyle="1" w:styleId="afff5">
    <w:name w:val="正文(首行缩进)"/>
    <w:basedOn w:val="a"/>
    <w:link w:val="CharChar"/>
    <w:qFormat/>
    <w:pPr>
      <w:adjustRightInd/>
      <w:spacing w:line="360" w:lineRule="auto"/>
      <w:ind w:firstLineChars="200" w:firstLine="200"/>
      <w:textAlignment w:val="auto"/>
    </w:pPr>
    <w:rPr>
      <w:rFonts w:ascii="Arial Narrow" w:eastAsiaTheme="minorEastAsia" w:hAnsi="Arial Narrow" w:cstheme="minorBidi"/>
      <w:kern w:val="2"/>
      <w:sz w:val="24"/>
    </w:rPr>
  </w:style>
  <w:style w:type="character" w:customStyle="1" w:styleId="FontStyle17">
    <w:name w:val="Font Style17"/>
    <w:qFormat/>
    <w:rPr>
      <w:rFonts w:ascii="黑体" w:eastAsia="黑体" w:cs="黑体"/>
      <w:sz w:val="28"/>
      <w:szCs w:val="28"/>
    </w:rPr>
  </w:style>
  <w:style w:type="character" w:customStyle="1" w:styleId="36">
    <w:name w:val="标题3 字符"/>
    <w:link w:val="37"/>
    <w:qFormat/>
    <w:rPr>
      <w:b/>
      <w:sz w:val="24"/>
      <w:szCs w:val="28"/>
    </w:rPr>
  </w:style>
  <w:style w:type="paragraph" w:customStyle="1" w:styleId="37">
    <w:name w:val="标题3"/>
    <w:next w:val="a"/>
    <w:link w:val="36"/>
    <w:qFormat/>
    <w:pPr>
      <w:snapToGrid w:val="0"/>
      <w:spacing w:beforeLines="50" w:line="360" w:lineRule="auto"/>
    </w:pPr>
    <w:rPr>
      <w:rFonts w:asciiTheme="minorHAnsi" w:eastAsiaTheme="minorEastAsia" w:hAnsiTheme="minorHAnsi" w:cstheme="minorBidi"/>
      <w:b/>
      <w:kern w:val="2"/>
      <w:sz w:val="24"/>
      <w:szCs w:val="28"/>
    </w:rPr>
  </w:style>
  <w:style w:type="character" w:customStyle="1" w:styleId="Charb">
    <w:name w:val="标准文本 Char"/>
    <w:link w:val="afff6"/>
    <w:qFormat/>
    <w:rPr>
      <w:lang w:val="zh-CN"/>
    </w:rPr>
  </w:style>
  <w:style w:type="paragraph" w:customStyle="1" w:styleId="afff6">
    <w:name w:val="标准文本"/>
    <w:basedOn w:val="a"/>
    <w:link w:val="Charb"/>
    <w:qFormat/>
    <w:pPr>
      <w:widowControl/>
      <w:adjustRightInd/>
      <w:spacing w:beforeLines="50" w:line="360" w:lineRule="auto"/>
      <w:ind w:firstLineChars="200" w:firstLine="200"/>
      <w:jc w:val="left"/>
      <w:textAlignment w:val="auto"/>
    </w:pPr>
    <w:rPr>
      <w:rFonts w:asciiTheme="minorHAnsi" w:eastAsiaTheme="minorEastAsia" w:hAnsiTheme="minorHAnsi" w:cstheme="minorBidi"/>
      <w:kern w:val="2"/>
      <w:sz w:val="21"/>
      <w:szCs w:val="22"/>
      <w:lang w:val="zh-CN"/>
    </w:rPr>
  </w:style>
  <w:style w:type="character" w:customStyle="1" w:styleId="blue">
    <w:name w:val="blue"/>
    <w:qFormat/>
  </w:style>
  <w:style w:type="character" w:customStyle="1" w:styleId="font1">
    <w:name w:val="font1"/>
    <w:qFormat/>
    <w:rPr>
      <w:color w:val="999999"/>
      <w:sz w:val="18"/>
      <w:szCs w:val="18"/>
      <w:u w:val="none"/>
    </w:rPr>
  </w:style>
  <w:style w:type="character" w:customStyle="1" w:styleId="Char1c">
    <w:name w:val="正文文本 Char1"/>
    <w:uiPriority w:val="99"/>
    <w:semiHidden/>
    <w:qFormat/>
    <w:rPr>
      <w:kern w:val="2"/>
      <w:sz w:val="21"/>
      <w:szCs w:val="24"/>
    </w:rPr>
  </w:style>
  <w:style w:type="character" w:customStyle="1" w:styleId="ca-41">
    <w:name w:val="ca-41"/>
    <w:qFormat/>
    <w:rPr>
      <w:rFonts w:ascii="宋体" w:eastAsia="宋体" w:hAnsi="宋体" w:hint="eastAsia"/>
      <w:color w:val="000000"/>
      <w:sz w:val="20"/>
      <w:szCs w:val="20"/>
      <w:lang w:val="en-US" w:eastAsia="en-US"/>
    </w:rPr>
  </w:style>
  <w:style w:type="character" w:customStyle="1" w:styleId="Char1d">
    <w:name w:val="标题 Char1"/>
    <w:uiPriority w:val="10"/>
    <w:qFormat/>
    <w:rPr>
      <w:rFonts w:ascii="Cambria" w:hAnsi="Cambria" w:cs="Times New Roman"/>
      <w:b/>
      <w:bCs/>
      <w:kern w:val="2"/>
      <w:sz w:val="32"/>
      <w:szCs w:val="32"/>
    </w:rPr>
  </w:style>
  <w:style w:type="character" w:customStyle="1" w:styleId="Char26">
    <w:name w:val="纯文本 Char2"/>
    <w:qFormat/>
    <w:rPr>
      <w:rFonts w:ascii="宋体" w:eastAsia="宋体" w:hAnsi="Courier New" w:cs="Courier New"/>
      <w:kern w:val="2"/>
      <w:sz w:val="21"/>
      <w:szCs w:val="21"/>
      <w:lang w:val="en-US" w:eastAsia="zh-CN" w:bidi="ar-SA"/>
    </w:rPr>
  </w:style>
  <w:style w:type="character" w:customStyle="1" w:styleId="CharCharCharChar2">
    <w:name w:val="纯文本 Char Char Char Char2"/>
    <w:qFormat/>
    <w:rPr>
      <w:rFonts w:ascii="宋体" w:hAnsi="Courier New"/>
      <w:kern w:val="2"/>
      <w:sz w:val="21"/>
      <w:szCs w:val="24"/>
      <w:lang w:bidi="ar-SA"/>
    </w:rPr>
  </w:style>
  <w:style w:type="character" w:customStyle="1" w:styleId="2Char11">
    <w:name w:val="正文文本缩进 2 Char1"/>
    <w:uiPriority w:val="99"/>
    <w:semiHidden/>
    <w:qFormat/>
    <w:rPr>
      <w:kern w:val="2"/>
      <w:sz w:val="21"/>
      <w:szCs w:val="24"/>
    </w:rPr>
  </w:style>
  <w:style w:type="character" w:customStyle="1" w:styleId="3CharCharCharChar">
    <w:name w:val="标题 3 Char Char Char Char"/>
    <w:qFormat/>
    <w:rPr>
      <w:rFonts w:ascii="宋体" w:hAnsi="宋体"/>
    </w:rPr>
  </w:style>
  <w:style w:type="character" w:customStyle="1" w:styleId="Char1e">
    <w:name w:val="正文文本缩进 Char1"/>
    <w:uiPriority w:val="99"/>
    <w:semiHidden/>
    <w:qFormat/>
    <w:rPr>
      <w:kern w:val="2"/>
      <w:sz w:val="21"/>
      <w:szCs w:val="24"/>
    </w:rPr>
  </w:style>
  <w:style w:type="character" w:customStyle="1" w:styleId="wf">
    <w:name w:val="wf"/>
    <w:qFormat/>
  </w:style>
  <w:style w:type="character" w:customStyle="1" w:styleId="MSGENFONTSTYLENAMETEMPLATEROLEMSGENFONTSTYLENAMEBYROLETEXT">
    <w:name w:val="MSG_EN_FONT_STYLE_NAME_TEMPLATE_ROLE MSG_EN_FONT_STYLE_NAME_BY_ROLE_TEXT_"/>
    <w:link w:val="MSGENFONTSTYLENAMETEMPLATEROLEMSGENFONTSTYLENAMEBYROLETEXT0"/>
    <w:qFormat/>
    <w:rPr>
      <w:rFonts w:ascii="宋体" w:hAnsi="宋体"/>
      <w:sz w:val="19"/>
      <w:szCs w:val="19"/>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qFormat/>
    <w:pPr>
      <w:shd w:val="clear" w:color="auto" w:fill="FFFFFF"/>
      <w:adjustRightInd/>
      <w:spacing w:before="600" w:line="408" w:lineRule="exact"/>
      <w:ind w:hanging="4700"/>
      <w:jc w:val="distribute"/>
      <w:textAlignment w:val="auto"/>
    </w:pPr>
    <w:rPr>
      <w:rFonts w:ascii="宋体" w:eastAsiaTheme="minorEastAsia" w:hAnsi="宋体" w:cstheme="minorBidi"/>
      <w:kern w:val="2"/>
      <w:sz w:val="19"/>
      <w:szCs w:val="19"/>
    </w:rPr>
  </w:style>
  <w:style w:type="character" w:customStyle="1" w:styleId="pointnormal">
    <w:name w:val="point_normal"/>
    <w:qFormat/>
  </w:style>
  <w:style w:type="character" w:customStyle="1" w:styleId="font31">
    <w:name w:val="font31"/>
    <w:qFormat/>
    <w:rPr>
      <w:rFonts w:ascii="宋体" w:eastAsia="宋体" w:hAnsi="宋体" w:cs="宋体" w:hint="eastAsia"/>
      <w:color w:val="000000"/>
      <w:sz w:val="20"/>
      <w:szCs w:val="20"/>
      <w:u w:val="none"/>
    </w:rPr>
  </w:style>
  <w:style w:type="paragraph" w:customStyle="1" w:styleId="Style3">
    <w:name w:val="_Style 3"/>
    <w:qFormat/>
    <w:pPr>
      <w:widowControl w:val="0"/>
      <w:jc w:val="both"/>
    </w:pPr>
    <w:rPr>
      <w:kern w:val="2"/>
      <w:sz w:val="21"/>
      <w:szCs w:val="22"/>
    </w:rPr>
  </w:style>
  <w:style w:type="paragraph" w:customStyle="1" w:styleId="D2">
    <w:name w:val="D标2"/>
    <w:basedOn w:val="2"/>
    <w:qFormat/>
    <w:pPr>
      <w:keepLines w:val="0"/>
      <w:widowControl/>
      <w:tabs>
        <w:tab w:val="left" w:pos="420"/>
      </w:tabs>
      <w:autoSpaceDE w:val="0"/>
      <w:autoSpaceDN w:val="0"/>
      <w:spacing w:before="360" w:after="0" w:line="480" w:lineRule="exact"/>
      <w:ind w:left="420" w:hanging="420"/>
      <w:jc w:val="left"/>
      <w:textAlignment w:val="auto"/>
    </w:pPr>
    <w:rPr>
      <w:rFonts w:ascii="黑体" w:hAnsi="Times New Roman"/>
      <w:bCs w:val="0"/>
      <w:sz w:val="24"/>
      <w:szCs w:val="20"/>
    </w:rPr>
  </w:style>
  <w:style w:type="paragraph" w:customStyle="1" w:styleId="Char40">
    <w:name w:val="Char4"/>
    <w:basedOn w:val="a"/>
    <w:qFormat/>
    <w:pPr>
      <w:widowControl/>
      <w:adjustRightInd/>
      <w:spacing w:after="160" w:line="240" w:lineRule="exact"/>
      <w:jc w:val="left"/>
      <w:textAlignment w:val="auto"/>
    </w:pPr>
    <w:rPr>
      <w:rFonts w:ascii="Verdana" w:hAnsi="Verdana"/>
      <w:sz w:val="21"/>
      <w:szCs w:val="20"/>
      <w:lang w:eastAsia="en-US"/>
    </w:rPr>
  </w:style>
  <w:style w:type="paragraph" w:customStyle="1" w:styleId="Char2CharCharCharCharCharCharCharCharCharCharCharCharCharCharCharCharCharChar">
    <w:name w:val="Char2 Char Char Char Char Char Char Char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CharChar3">
    <w:name w:val="Char Char3"/>
    <w:basedOn w:val="a"/>
    <w:qFormat/>
    <w:pPr>
      <w:adjustRightInd/>
      <w:spacing w:line="240" w:lineRule="auto"/>
      <w:textAlignment w:val="auto"/>
    </w:pPr>
    <w:rPr>
      <w:rFonts w:ascii="宋体" w:hAnsi="宋体"/>
      <w:b/>
      <w:kern w:val="2"/>
      <w:sz w:val="28"/>
      <w:szCs w:val="28"/>
    </w:rPr>
  </w:style>
  <w:style w:type="paragraph" w:customStyle="1" w:styleId="D1">
    <w:name w:val="D标1"/>
    <w:basedOn w:val="1"/>
    <w:next w:val="a"/>
    <w:qFormat/>
    <w:pPr>
      <w:pageBreakBefore/>
      <w:tabs>
        <w:tab w:val="left" w:pos="720"/>
      </w:tabs>
      <w:autoSpaceDE w:val="0"/>
      <w:autoSpaceDN w:val="0"/>
      <w:spacing w:before="360" w:after="240" w:line="315" w:lineRule="atLeast"/>
      <w:ind w:left="720"/>
      <w:jc w:val="center"/>
      <w:textAlignment w:val="auto"/>
    </w:pPr>
    <w:rPr>
      <w:rFonts w:ascii="黑体" w:eastAsia="黑体"/>
      <w:b w:val="0"/>
      <w:bCs w:val="0"/>
      <w:sz w:val="36"/>
      <w:szCs w:val="20"/>
    </w:rPr>
  </w:style>
  <w:style w:type="paragraph" w:customStyle="1" w:styleId="Style1">
    <w:name w:val="_Style 1"/>
    <w:basedOn w:val="a"/>
    <w:uiPriority w:val="34"/>
    <w:qFormat/>
    <w:pPr>
      <w:adjustRightInd/>
      <w:spacing w:line="240" w:lineRule="auto"/>
      <w:ind w:firstLineChars="200" w:firstLine="420"/>
      <w:textAlignment w:val="auto"/>
    </w:pPr>
    <w:rPr>
      <w:sz w:val="28"/>
      <w:szCs w:val="20"/>
    </w:rPr>
  </w:style>
  <w:style w:type="paragraph" w:customStyle="1" w:styleId="xl34">
    <w:name w:val="xl34"/>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b/>
      <w:bCs/>
      <w:sz w:val="24"/>
    </w:rPr>
  </w:style>
  <w:style w:type="paragraph" w:customStyle="1" w:styleId="211">
    <w:name w:val="正文文本 21"/>
    <w:basedOn w:val="a"/>
    <w:qFormat/>
    <w:pPr>
      <w:spacing w:after="120" w:line="360" w:lineRule="auto"/>
      <w:ind w:firstLine="630"/>
      <w:jc w:val="left"/>
    </w:pPr>
    <w:rPr>
      <w:kern w:val="2"/>
      <w:sz w:val="28"/>
      <w:szCs w:val="20"/>
    </w:rPr>
  </w:style>
  <w:style w:type="paragraph" w:customStyle="1" w:styleId="CharCharCharCharCharCharCharCharCharChar1">
    <w:name w:val="Char Char Char Char Char Char Char Char Char Char1"/>
    <w:basedOn w:val="a"/>
    <w:qFormat/>
    <w:pPr>
      <w:adjustRightInd/>
      <w:spacing w:line="240" w:lineRule="auto"/>
      <w:textAlignment w:val="auto"/>
    </w:pPr>
    <w:rPr>
      <w:rFonts w:ascii="Tahoma" w:hAnsi="Tahoma"/>
      <w:kern w:val="2"/>
      <w:sz w:val="24"/>
      <w:szCs w:val="20"/>
    </w:rPr>
  </w:style>
  <w:style w:type="paragraph" w:customStyle="1" w:styleId="Char1CharCharCharCharCharCharCharChar">
    <w:name w:val="Char1 Char Char Char Char Char Char Char Char"/>
    <w:basedOn w:val="a"/>
    <w:qFormat/>
    <w:pPr>
      <w:widowControl/>
      <w:adjustRightInd/>
      <w:spacing w:line="400" w:lineRule="exact"/>
      <w:jc w:val="center"/>
      <w:textAlignment w:val="auto"/>
    </w:pPr>
    <w:rPr>
      <w:rFonts w:ascii="Verdana" w:hAnsi="Verdana"/>
      <w:sz w:val="21"/>
      <w:szCs w:val="20"/>
      <w:lang w:eastAsia="en-US"/>
    </w:rPr>
  </w:style>
  <w:style w:type="paragraph" w:customStyle="1" w:styleId="Char1CharCharCharCharCharCharCharCharCharCharChar">
    <w:name w:val="Char1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Pa3">
    <w:name w:val="Pa3"/>
    <w:basedOn w:val="a"/>
    <w:next w:val="a"/>
    <w:uiPriority w:val="99"/>
    <w:qFormat/>
    <w:pPr>
      <w:autoSpaceDE w:val="0"/>
      <w:autoSpaceDN w:val="0"/>
      <w:spacing w:line="241" w:lineRule="atLeast"/>
      <w:jc w:val="left"/>
      <w:textAlignment w:val="auto"/>
    </w:pPr>
    <w:rPr>
      <w:rFonts w:ascii="华文细黑" w:eastAsia="华文细黑" w:hAnsi="Calibri"/>
      <w:sz w:val="24"/>
    </w:rPr>
  </w:style>
  <w:style w:type="paragraph" w:customStyle="1" w:styleId="font11">
    <w:name w:val="font11"/>
    <w:basedOn w:val="a"/>
    <w:qFormat/>
    <w:pPr>
      <w:widowControl/>
      <w:adjustRightInd/>
      <w:spacing w:before="100" w:beforeAutospacing="1" w:after="100" w:afterAutospacing="1" w:line="240" w:lineRule="auto"/>
      <w:jc w:val="left"/>
      <w:textAlignment w:val="auto"/>
    </w:pPr>
    <w:rPr>
      <w:rFonts w:ascii="宋体" w:hAnsi="宋体" w:cs="宋体"/>
      <w:color w:val="00000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xl47">
    <w:name w:val="xl47"/>
    <w:basedOn w:val="a"/>
    <w:qFormat/>
    <w:pPr>
      <w:widowControl/>
      <w:pBdr>
        <w:left w:val="single" w:sz="4" w:space="0" w:color="auto"/>
        <w:right w:val="single" w:sz="4" w:space="0" w:color="auto"/>
      </w:pBdr>
      <w:adjustRightInd/>
      <w:spacing w:before="100" w:beforeAutospacing="1" w:after="100" w:afterAutospacing="1" w:line="240" w:lineRule="auto"/>
      <w:jc w:val="center"/>
      <w:textAlignment w:val="center"/>
    </w:pPr>
    <w:rPr>
      <w:rFonts w:ascii="宋体" w:hAnsi="宋体"/>
      <w:sz w:val="21"/>
      <w:szCs w:val="21"/>
    </w:rPr>
  </w:style>
  <w:style w:type="paragraph" w:customStyle="1" w:styleId="afff7">
    <w:name w:val="标准正文"/>
    <w:basedOn w:val="ad"/>
    <w:qFormat/>
    <w:pPr>
      <w:widowControl/>
      <w:adjustRightInd/>
      <w:spacing w:after="160" w:line="240" w:lineRule="exact"/>
      <w:ind w:left="0"/>
      <w:jc w:val="left"/>
      <w:textAlignment w:val="auto"/>
    </w:pPr>
    <w:rPr>
      <w:rFonts w:ascii="Verdana" w:eastAsia="仿宋_GB2312" w:hAnsi="Verdana"/>
      <w:szCs w:val="22"/>
      <w:lang w:eastAsia="en-US"/>
    </w:rPr>
  </w:style>
  <w:style w:type="paragraph" w:customStyle="1" w:styleId="212">
    <w:name w:val="列出段落21"/>
    <w:basedOn w:val="a"/>
    <w:qFormat/>
    <w:pPr>
      <w:adjustRightInd/>
      <w:spacing w:line="240" w:lineRule="auto"/>
      <w:ind w:firstLineChars="200" w:firstLine="420"/>
      <w:textAlignment w:val="auto"/>
    </w:pPr>
    <w:rPr>
      <w:rFonts w:ascii="Calibri" w:hAnsi="Calibri"/>
      <w:kern w:val="2"/>
      <w:sz w:val="21"/>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Char2CharCharChar1CharCharChar">
    <w:name w:val="Char2 Char Char Char1 Char Char Char"/>
    <w:basedOn w:val="a"/>
    <w:qFormat/>
    <w:pPr>
      <w:widowControl/>
      <w:adjustRightInd/>
      <w:spacing w:after="160" w:line="240" w:lineRule="exact"/>
      <w:jc w:val="left"/>
      <w:textAlignment w:val="auto"/>
    </w:pPr>
    <w:rPr>
      <w:rFonts w:ascii="Verdana" w:hAnsi="Verdana"/>
      <w:sz w:val="21"/>
      <w:szCs w:val="20"/>
      <w:lang w:eastAsia="en-US"/>
    </w:rPr>
  </w:style>
  <w:style w:type="paragraph" w:customStyle="1" w:styleId="font9">
    <w:name w:val="font9"/>
    <w:basedOn w:val="a"/>
    <w:qFormat/>
    <w:pPr>
      <w:widowControl/>
      <w:adjustRightInd/>
      <w:spacing w:before="100" w:beforeAutospacing="1" w:after="100" w:afterAutospacing="1" w:line="240" w:lineRule="auto"/>
      <w:jc w:val="left"/>
      <w:textAlignment w:val="auto"/>
    </w:pPr>
    <w:rPr>
      <w:b/>
      <w:bCs/>
      <w:sz w:val="24"/>
    </w:rPr>
  </w:style>
  <w:style w:type="paragraph" w:customStyle="1" w:styleId="38">
    <w:name w:val="样式3"/>
    <w:basedOn w:val="a"/>
    <w:qFormat/>
    <w:pPr>
      <w:adjustRightInd/>
      <w:spacing w:line="240" w:lineRule="auto"/>
      <w:textAlignment w:val="auto"/>
    </w:pPr>
    <w:rPr>
      <w:kern w:val="2"/>
      <w:sz w:val="21"/>
    </w:rPr>
  </w:style>
  <w:style w:type="paragraph" w:customStyle="1" w:styleId="3h3H33l3CTLevel3Headlevel3PIM3sect1233">
    <w:name w:val="样式 标题 3h3H33l3CTLevel 3 Headlevel_3PIM 3sect1.2.3标题 3 ..."/>
    <w:basedOn w:val="3"/>
    <w:pPr>
      <w:keepLines/>
      <w:spacing w:line="360" w:lineRule="auto"/>
      <w:ind w:rightChars="-404" w:right="-848" w:firstLineChars="199" w:firstLine="420"/>
    </w:pPr>
    <w:rPr>
      <w:rFonts w:ascii="宋体" w:eastAsia="宋体"/>
      <w:color w:val="000000"/>
      <w:sz w:val="21"/>
      <w:szCs w:val="20"/>
    </w:rPr>
  </w:style>
  <w:style w:type="paragraph" w:customStyle="1" w:styleId="Char2CharCharCharCharCharCharCharCharCharCharCharCharCharCharChar">
    <w:name w:val="Char2 Char Char Char Char Char Char Char Char Char Char Char Char Char Char Char"/>
    <w:basedOn w:val="a"/>
    <w:pPr>
      <w:widowControl/>
      <w:adjustRightInd/>
      <w:spacing w:line="400" w:lineRule="exact"/>
      <w:jc w:val="center"/>
      <w:textAlignment w:val="auto"/>
    </w:pPr>
    <w:rPr>
      <w:rFonts w:ascii="Verdana" w:hAnsi="Verdana"/>
      <w:sz w:val="21"/>
      <w:szCs w:val="20"/>
      <w:lang w:eastAsia="en-US"/>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1f1">
    <w:name w:val="标题1"/>
    <w:basedOn w:val="a"/>
    <w:qFormat/>
    <w:pPr>
      <w:tabs>
        <w:tab w:val="left" w:pos="2925"/>
      </w:tabs>
      <w:adjustRightInd/>
      <w:spacing w:line="288" w:lineRule="auto"/>
      <w:textAlignment w:val="auto"/>
    </w:pPr>
    <w:rPr>
      <w:kern w:val="2"/>
      <w:sz w:val="24"/>
      <w:szCs w:val="20"/>
    </w:rPr>
  </w:style>
  <w:style w:type="paragraph" w:customStyle="1" w:styleId="afff8">
    <w:name w:val="文档正文"/>
    <w:basedOn w:val="a"/>
    <w:pPr>
      <w:adjustRightInd/>
      <w:spacing w:line="240" w:lineRule="auto"/>
      <w:textAlignment w:val="auto"/>
    </w:pPr>
    <w:rPr>
      <w:rFonts w:ascii="Arial" w:hAnsi="Arial"/>
      <w:kern w:val="2"/>
      <w:sz w:val="24"/>
      <w:szCs w:val="20"/>
    </w:rPr>
  </w:style>
  <w:style w:type="paragraph" w:customStyle="1" w:styleId="213">
    <w:name w:val="样式 首行缩进:  2 字符1"/>
    <w:basedOn w:val="a"/>
    <w:qFormat/>
    <w:pPr>
      <w:adjustRightInd/>
      <w:spacing w:line="360" w:lineRule="auto"/>
      <w:ind w:firstLineChars="200" w:firstLine="480"/>
      <w:textAlignment w:val="auto"/>
    </w:pPr>
    <w:rPr>
      <w:rFonts w:ascii="宋体"/>
      <w:kern w:val="2"/>
      <w:sz w:val="24"/>
      <w:lang w:val="en-GB"/>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xl32">
    <w:name w:val="xl32"/>
    <w:basedOn w:val="a"/>
    <w:pPr>
      <w:widowControl/>
      <w:adjustRightInd/>
      <w:spacing w:before="100" w:beforeAutospacing="1" w:after="100" w:afterAutospacing="1" w:line="240" w:lineRule="auto"/>
      <w:jc w:val="left"/>
      <w:textAlignment w:val="center"/>
    </w:pPr>
    <w:rPr>
      <w:rFonts w:ascii="宋体" w:hAnsi="宋体"/>
      <w:sz w:val="24"/>
    </w:rPr>
  </w:style>
  <w:style w:type="paragraph" w:customStyle="1" w:styleId="xl35">
    <w:name w:val="xl35"/>
    <w:basedOn w:val="a"/>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宋体" w:hAnsi="宋体"/>
      <w:b/>
      <w:bCs/>
      <w:sz w:val="24"/>
    </w:rPr>
  </w:style>
  <w:style w:type="paragraph" w:customStyle="1" w:styleId="Char1CharCharCharCharCharCharCharCharCharCharCharChar">
    <w:name w:val="Char1 Char Char Char Char Char Char Char Char Char Char Char Char"/>
    <w:basedOn w:val="a"/>
    <w:qFormat/>
    <w:pPr>
      <w:widowControl/>
      <w:adjustRightInd/>
      <w:spacing w:line="400" w:lineRule="exact"/>
      <w:jc w:val="center"/>
      <w:textAlignment w:val="auto"/>
    </w:pPr>
    <w:rPr>
      <w:rFonts w:ascii="Verdana" w:hAnsi="Verdana"/>
      <w:sz w:val="21"/>
      <w:szCs w:val="20"/>
      <w:lang w:eastAsia="en-US"/>
    </w:rPr>
  </w:style>
  <w:style w:type="paragraph" w:customStyle="1" w:styleId="-">
    <w:name w:val="标题-韦"/>
    <w:basedOn w:val="1"/>
    <w:pPr>
      <w:keepLines/>
      <w:widowControl w:val="0"/>
      <w:tabs>
        <w:tab w:val="left" w:pos="720"/>
      </w:tabs>
      <w:adjustRightInd/>
      <w:spacing w:before="340" w:after="330" w:line="576" w:lineRule="auto"/>
      <w:jc w:val="both"/>
      <w:textAlignment w:val="auto"/>
    </w:pPr>
    <w:rPr>
      <w:kern w:val="44"/>
      <w:sz w:val="28"/>
      <w:szCs w:val="28"/>
    </w:rPr>
  </w:style>
  <w:style w:type="paragraph" w:customStyle="1" w:styleId="Char2CharCharChar">
    <w:name w:val="Char2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PMTB1">
    <w:name w:val="PMTB1"/>
    <w:basedOn w:val="a"/>
    <w:semiHidden/>
    <w:pPr>
      <w:widowControl/>
      <w:tabs>
        <w:tab w:val="left" w:pos="1080"/>
        <w:tab w:val="left" w:pos="1130"/>
      </w:tabs>
      <w:adjustRightInd/>
      <w:spacing w:after="60" w:line="240" w:lineRule="auto"/>
      <w:ind w:left="1130" w:hanging="420"/>
      <w:jc w:val="left"/>
      <w:textAlignment w:val="auto"/>
    </w:pPr>
    <w:rPr>
      <w:sz w:val="22"/>
      <w:szCs w:val="20"/>
      <w:lang w:eastAsia="en-US"/>
    </w:rPr>
  </w:style>
  <w:style w:type="paragraph" w:customStyle="1" w:styleId="afff9">
    <w:name w:val="标准"/>
    <w:basedOn w:val="a"/>
    <w:pPr>
      <w:overflowPunct w:val="0"/>
      <w:autoSpaceDE w:val="0"/>
      <w:autoSpaceDN w:val="0"/>
      <w:spacing w:line="240" w:lineRule="atLeast"/>
    </w:pPr>
    <w:rPr>
      <w:rFonts w:eastAsia="楷体_GB2312"/>
      <w:sz w:val="24"/>
      <w:szCs w:val="20"/>
    </w:rPr>
  </w:style>
  <w:style w:type="paragraph" w:customStyle="1" w:styleId="D3">
    <w:name w:val="D标3"/>
    <w:basedOn w:val="3"/>
    <w:qFormat/>
    <w:pPr>
      <w:keepNext w:val="0"/>
      <w:tabs>
        <w:tab w:val="left" w:pos="285"/>
      </w:tabs>
      <w:autoSpaceDE w:val="0"/>
      <w:autoSpaceDN w:val="0"/>
      <w:spacing w:before="120" w:line="480" w:lineRule="atLeast"/>
      <w:ind w:left="285" w:hanging="285"/>
      <w:textAlignment w:val="auto"/>
    </w:pPr>
    <w:rPr>
      <w:rFonts w:ascii="宋体" w:eastAsia="宋体" w:hAnsi="Times New Roman"/>
      <w:b w:val="0"/>
      <w:bCs w:val="0"/>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sz w:val="24"/>
    </w:rPr>
  </w:style>
  <w:style w:type="paragraph" w:customStyle="1" w:styleId="CharChar2Char2">
    <w:name w:val="Char Char2 Char2"/>
    <w:basedOn w:val="a"/>
    <w:qFormat/>
    <w:pPr>
      <w:adjustRightInd/>
      <w:spacing w:line="240" w:lineRule="auto"/>
      <w:textAlignment w:val="auto"/>
    </w:pPr>
    <w:rPr>
      <w:rFonts w:ascii="宋体" w:hAnsi="宋体"/>
      <w:b/>
      <w:kern w:val="2"/>
      <w:sz w:val="28"/>
      <w:szCs w:val="2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sz w:val="24"/>
    </w:rPr>
  </w:style>
  <w:style w:type="paragraph" w:customStyle="1" w:styleId="Char1CharCharCharCharCharCharCharCharCharCharCharCharCharCharChar">
    <w:name w:val="Char1 Char Char Char Char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1f2">
    <w:name w:val="正文缩进1"/>
    <w:basedOn w:val="a"/>
    <w:pPr>
      <w:adjustRightInd/>
      <w:spacing w:line="240" w:lineRule="auto"/>
      <w:ind w:firstLineChars="200" w:firstLine="420"/>
      <w:textAlignment w:val="auto"/>
    </w:pPr>
    <w:rPr>
      <w:rFonts w:hint="eastAsia"/>
      <w:kern w:val="2"/>
      <w:sz w:val="21"/>
      <w:szCs w:val="20"/>
    </w:rPr>
  </w:style>
  <w:style w:type="paragraph" w:customStyle="1" w:styleId="NewNewNewNewNewNewNewNewNewNewNewNewNew">
    <w:name w:val="正文 New New New New New New New New New New New New New"/>
    <w:pPr>
      <w:widowControl w:val="0"/>
      <w:jc w:val="both"/>
    </w:pPr>
    <w:rPr>
      <w:kern w:val="2"/>
      <w:sz w:val="21"/>
    </w:rPr>
  </w:style>
  <w:style w:type="paragraph" w:customStyle="1" w:styleId="Char1CharCharCharCharCharCharCharCharCharCharCharCharCharCharChar1CharCharCharCharCharChar">
    <w:name w:val="Char1 Char Char Char Char Char Char Char Char Char Char Char Char Char Char Char1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CharCharCharCharCharCharCharCharCharCharCharCharChar">
    <w:name w:val="Char Char Char Char Char Char Char Char Char Char Char Char Char"/>
    <w:basedOn w:val="a"/>
    <w:qFormat/>
    <w:pPr>
      <w:widowControl/>
      <w:adjustRightInd/>
      <w:spacing w:after="160" w:line="240" w:lineRule="exact"/>
      <w:jc w:val="left"/>
      <w:textAlignment w:val="auto"/>
    </w:pPr>
    <w:rPr>
      <w:sz w:val="21"/>
      <w:szCs w:val="20"/>
    </w:rPr>
  </w:style>
  <w:style w:type="paragraph" w:customStyle="1" w:styleId="D4">
    <w:name w:val="D标4"/>
    <w:basedOn w:val="a"/>
    <w:next w:val="D10"/>
    <w:qFormat/>
    <w:pPr>
      <w:tabs>
        <w:tab w:val="left" w:pos="420"/>
      </w:tabs>
      <w:autoSpaceDE w:val="0"/>
      <w:autoSpaceDN w:val="0"/>
      <w:spacing w:before="120" w:line="480" w:lineRule="atLeast"/>
      <w:ind w:left="420" w:hanging="420"/>
      <w:textAlignment w:val="auto"/>
    </w:pPr>
    <w:rPr>
      <w:rFonts w:ascii="宋体"/>
      <w:sz w:val="24"/>
      <w:szCs w:val="20"/>
    </w:rPr>
  </w:style>
  <w:style w:type="paragraph" w:customStyle="1" w:styleId="D10">
    <w:name w:val="D文1"/>
    <w:basedOn w:val="a"/>
    <w:pPr>
      <w:tabs>
        <w:tab w:val="left" w:pos="720"/>
      </w:tabs>
      <w:autoSpaceDE w:val="0"/>
      <w:autoSpaceDN w:val="0"/>
      <w:spacing w:after="120" w:line="480" w:lineRule="atLeast"/>
      <w:ind w:left="680" w:firstLine="510"/>
      <w:textAlignment w:val="auto"/>
    </w:pPr>
    <w:rPr>
      <w:rFonts w:ascii="宋体"/>
      <w:sz w:val="24"/>
      <w:szCs w:val="20"/>
    </w:rPr>
  </w:style>
  <w:style w:type="paragraph" w:customStyle="1" w:styleId="afffa">
    <w:name w:val="表"/>
    <w:basedOn w:val="a"/>
    <w:pPr>
      <w:adjustRightInd/>
      <w:spacing w:line="360" w:lineRule="auto"/>
      <w:jc w:val="center"/>
      <w:textAlignment w:val="auto"/>
    </w:pPr>
    <w:rPr>
      <w:rFonts w:ascii="宋体" w:hAnsi="宋体"/>
      <w:b/>
      <w:bCs/>
      <w:kern w:val="2"/>
      <w:sz w:val="21"/>
      <w:szCs w:val="20"/>
    </w:rPr>
  </w:style>
  <w:style w:type="paragraph" w:customStyle="1" w:styleId="0">
    <w:name w:val="正文_0"/>
    <w:qFormat/>
    <w:pPr>
      <w:widowControl w:val="0"/>
      <w:jc w:val="both"/>
    </w:pPr>
    <w:rPr>
      <w:kern w:val="2"/>
      <w:sz w:val="21"/>
      <w:szCs w:val="24"/>
    </w:rPr>
  </w:style>
  <w:style w:type="paragraph" w:customStyle="1" w:styleId="3h3H33l3CTLevel3Headlevel3PIM3sect12331">
    <w:name w:val="样式 标题 3h3H33l3CTLevel 3 Headlevel_3PIM 3sect1.2.3标题 3 ...1"/>
    <w:basedOn w:val="3"/>
    <w:pPr>
      <w:keepLines/>
      <w:adjustRightInd/>
      <w:spacing w:line="240" w:lineRule="auto"/>
      <w:ind w:leftChars="200" w:left="420"/>
      <w:textAlignment w:val="auto"/>
    </w:pPr>
    <w:rPr>
      <w:rFonts w:ascii="Times New Roman" w:eastAsia="宋体" w:hAnsi="Times New Roman" w:cs="宋体"/>
      <w:kern w:val="2"/>
      <w:sz w:val="30"/>
      <w:szCs w:val="20"/>
    </w:rPr>
  </w:style>
  <w:style w:type="paragraph" w:customStyle="1" w:styleId="Style167">
    <w:name w:val="_Style 167"/>
    <w:next w:val="a"/>
    <w:uiPriority w:val="99"/>
    <w:qFormat/>
    <w:pPr>
      <w:widowControl w:val="0"/>
      <w:jc w:val="both"/>
    </w:pPr>
    <w:rPr>
      <w:kern w:val="2"/>
      <w:sz w:val="21"/>
      <w:szCs w:val="24"/>
    </w:rPr>
  </w:style>
  <w:style w:type="paragraph" w:customStyle="1" w:styleId="43">
    <w:name w:val="题注4"/>
    <w:basedOn w:val="a"/>
    <w:next w:val="a5"/>
    <w:qFormat/>
    <w:pPr>
      <w:adjustRightInd/>
      <w:spacing w:line="240" w:lineRule="auto"/>
      <w:ind w:leftChars="-64" w:left="-132" w:rightChars="-50" w:right="-105" w:hanging="2"/>
      <w:jc w:val="center"/>
      <w:textAlignment w:val="auto"/>
    </w:pPr>
    <w:rPr>
      <w:b/>
      <w:color w:val="FF0000"/>
      <w:kern w:val="2"/>
      <w:sz w:val="21"/>
      <w:szCs w:val="21"/>
      <w:lang w:val="en-GB"/>
    </w:rPr>
  </w:style>
  <w:style w:type="paragraph" w:customStyle="1" w:styleId="Char2CharCharChar1CharCharCharCharCharCharCharCharCharCharCharCharCharChar1CharCharCharChar">
    <w:name w:val="Char2 Char Char Char1 Char Char Char Char Char Char Char Char Char Char Char Char Char Char1 Char Char Char Char"/>
    <w:basedOn w:val="a"/>
    <w:qFormat/>
    <w:pPr>
      <w:widowControl/>
      <w:adjustRightInd/>
      <w:spacing w:after="160" w:line="240" w:lineRule="exact"/>
      <w:jc w:val="left"/>
      <w:textAlignment w:val="auto"/>
    </w:pPr>
    <w:rPr>
      <w:rFonts w:ascii="Verdana" w:hAnsi="Verdana"/>
      <w:sz w:val="21"/>
      <w:szCs w:val="20"/>
      <w:lang w:eastAsia="en-US"/>
    </w:rPr>
  </w:style>
  <w:style w:type="paragraph" w:customStyle="1" w:styleId="44">
    <w:name w:val="4"/>
    <w:next w:val="a"/>
    <w:qFormat/>
    <w:rPr>
      <w:sz w:val="21"/>
    </w:rPr>
  </w:style>
  <w:style w:type="paragraph" w:customStyle="1" w:styleId="214">
    <w:name w:val="正文21"/>
    <w:qFormat/>
    <w:pPr>
      <w:widowControl w:val="0"/>
      <w:jc w:val="both"/>
    </w:pPr>
    <w:rPr>
      <w:rFonts w:hint="eastAsia"/>
      <w:kern w:val="2"/>
      <w:sz w:val="21"/>
    </w:rPr>
  </w:style>
  <w:style w:type="paragraph" w:customStyle="1" w:styleId="1f3">
    <w:name w:val="1"/>
    <w:basedOn w:val="a"/>
    <w:next w:val="af0"/>
    <w:pPr>
      <w:adjustRightInd/>
      <w:spacing w:line="240" w:lineRule="auto"/>
      <w:textAlignment w:val="auto"/>
    </w:pPr>
    <w:rPr>
      <w:rFonts w:ascii="宋体" w:hAnsi="Courier New" w:cs="宋体"/>
      <w:kern w:val="2"/>
      <w:sz w:val="21"/>
      <w:szCs w:val="21"/>
    </w:rPr>
  </w:style>
  <w:style w:type="paragraph" w:customStyle="1" w:styleId="p0">
    <w:name w:val="p0"/>
    <w:basedOn w:val="a"/>
    <w:pPr>
      <w:widowControl/>
      <w:adjustRightInd/>
      <w:spacing w:line="240" w:lineRule="auto"/>
      <w:jc w:val="left"/>
      <w:textAlignment w:val="auto"/>
    </w:pPr>
    <w:rPr>
      <w:sz w:val="21"/>
      <w:szCs w:val="21"/>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rPr>
  </w:style>
  <w:style w:type="paragraph" w:customStyle="1" w:styleId="1f4">
    <w:name w:val="纯文本1"/>
    <w:basedOn w:val="a"/>
    <w:pPr>
      <w:adjustRightInd/>
      <w:spacing w:line="240" w:lineRule="auto"/>
      <w:textAlignment w:val="auto"/>
    </w:pPr>
    <w:rPr>
      <w:rFonts w:ascii="宋体" w:hAnsi="Courier New" w:hint="eastAsia"/>
      <w:kern w:val="2"/>
      <w:sz w:val="21"/>
      <w:szCs w:val="20"/>
    </w:rPr>
  </w:style>
  <w:style w:type="paragraph" w:customStyle="1" w:styleId="CharCharCharCharCharCharCharCharCharCharCharChar">
    <w:name w:val="Char Char Char Char Char Char Char Char Char Char Char Char"/>
    <w:basedOn w:val="a"/>
    <w:pPr>
      <w:widowControl/>
      <w:adjustRightInd/>
      <w:spacing w:line="400" w:lineRule="exact"/>
      <w:jc w:val="center"/>
      <w:textAlignment w:val="auto"/>
    </w:pPr>
    <w:rPr>
      <w:rFonts w:ascii="Verdana" w:hAnsi="Verdana"/>
      <w:sz w:val="21"/>
      <w:szCs w:val="20"/>
      <w:lang w:eastAsia="en-US"/>
    </w:rPr>
  </w:style>
  <w:style w:type="paragraph" w:customStyle="1" w:styleId="CharChar2">
    <w:name w:val="Char Char2"/>
    <w:basedOn w:val="a"/>
    <w:qFormat/>
    <w:pPr>
      <w:adjustRightInd/>
      <w:spacing w:line="240" w:lineRule="auto"/>
      <w:textAlignment w:val="auto"/>
    </w:pPr>
    <w:rPr>
      <w:rFonts w:ascii="宋体" w:hAnsi="宋体"/>
      <w:b/>
      <w:kern w:val="2"/>
      <w:sz w:val="28"/>
      <w:szCs w:val="28"/>
    </w:rPr>
  </w:style>
  <w:style w:type="paragraph" w:customStyle="1" w:styleId="Char31">
    <w:name w:val="Char3"/>
    <w:basedOn w:val="a"/>
    <w:qFormat/>
    <w:pPr>
      <w:widowControl/>
      <w:adjustRightInd/>
      <w:spacing w:line="400" w:lineRule="exact"/>
      <w:jc w:val="center"/>
      <w:textAlignment w:val="auto"/>
    </w:pPr>
    <w:rPr>
      <w:rFonts w:ascii="Verdana" w:hAnsi="Verdana"/>
      <w:sz w:val="21"/>
      <w:szCs w:val="2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rPr>
  </w:style>
  <w:style w:type="paragraph" w:customStyle="1" w:styleId="font10">
    <w:name w:val="font10"/>
    <w:basedOn w:val="a"/>
    <w:qFormat/>
    <w:pPr>
      <w:widowControl/>
      <w:adjustRightInd/>
      <w:spacing w:before="100" w:beforeAutospacing="1" w:after="100" w:afterAutospacing="1" w:line="240" w:lineRule="auto"/>
      <w:jc w:val="left"/>
      <w:textAlignment w:val="auto"/>
    </w:pPr>
    <w:rPr>
      <w:rFonts w:ascii="Arial" w:hAnsi="Arial" w:cs="Arial"/>
      <w:szCs w:val="20"/>
    </w:rPr>
  </w:style>
  <w:style w:type="paragraph" w:customStyle="1" w:styleId="Charc">
    <w:name w:val="正文文字 Char"/>
    <w:basedOn w:val="a"/>
    <w:qFormat/>
    <w:pPr>
      <w:adjustRightInd/>
      <w:spacing w:line="360" w:lineRule="auto"/>
      <w:ind w:firstLineChars="200" w:firstLine="200"/>
      <w:jc w:val="left"/>
      <w:textAlignment w:val="auto"/>
    </w:pPr>
    <w:rPr>
      <w:kern w:val="2"/>
      <w:sz w:val="24"/>
    </w:rPr>
  </w:style>
  <w:style w:type="paragraph" w:customStyle="1" w:styleId="52">
    <w:name w:val="题注5"/>
    <w:basedOn w:val="a"/>
    <w:next w:val="a5"/>
    <w:pPr>
      <w:adjustRightInd/>
      <w:spacing w:line="240" w:lineRule="auto"/>
      <w:jc w:val="center"/>
      <w:textAlignment w:val="auto"/>
    </w:pPr>
    <w:rPr>
      <w:b/>
      <w:color w:val="000000"/>
      <w:kern w:val="2"/>
      <w:sz w:val="24"/>
      <w:szCs w:val="21"/>
    </w:rPr>
  </w:style>
  <w:style w:type="paragraph" w:customStyle="1" w:styleId="Char1CharChar">
    <w:name w:val="Char1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afffb">
    <w:name w:val="表头"/>
    <w:basedOn w:val="a5"/>
    <w:qFormat/>
    <w:pPr>
      <w:keepNext/>
      <w:keepLines/>
      <w:widowControl/>
      <w:spacing w:before="120" w:after="120" w:line="300" w:lineRule="auto"/>
      <w:jc w:val="center"/>
      <w:textAlignment w:val="baseline"/>
    </w:pPr>
    <w:rPr>
      <w:rFonts w:cs="Times New Roman"/>
      <w:kern w:val="0"/>
      <w:sz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rPr>
  </w:style>
  <w:style w:type="paragraph" w:customStyle="1" w:styleId="CharChar1">
    <w:name w:val="Char Char1"/>
    <w:basedOn w:val="a"/>
    <w:qFormat/>
    <w:pPr>
      <w:adjustRightInd/>
      <w:spacing w:line="240" w:lineRule="auto"/>
      <w:textAlignment w:val="auto"/>
    </w:pPr>
    <w:rPr>
      <w:rFonts w:ascii="宋体" w:hAnsi="宋体"/>
      <w:b/>
      <w:kern w:val="2"/>
      <w:sz w:val="28"/>
      <w:szCs w:val="28"/>
    </w:rPr>
  </w:style>
  <w:style w:type="paragraph" w:customStyle="1" w:styleId="10015">
    <w:name w:val="样式 样式 标题 1 + 华文细黑 小二 居中 左侧:  0 厘米 首行缩进:  0 厘米 行距: 1.5 倍行距 + 左侧: ..."/>
    <w:basedOn w:val="a"/>
    <w:qFormat/>
    <w:pPr>
      <w:keepNext/>
      <w:keepLines/>
      <w:adjustRightInd/>
      <w:spacing w:before="340" w:after="330" w:line="360" w:lineRule="auto"/>
      <w:jc w:val="center"/>
      <w:textAlignment w:val="auto"/>
      <w:outlineLvl w:val="0"/>
    </w:pPr>
    <w:rPr>
      <w:rFonts w:ascii="华文细黑" w:eastAsia="华文细黑" w:hAnsi="华文细黑" w:cs="宋体"/>
      <w:b/>
      <w:bCs/>
      <w:kern w:val="32"/>
      <w:sz w:val="44"/>
      <w:szCs w:val="20"/>
    </w:rPr>
  </w:style>
  <w:style w:type="paragraph" w:customStyle="1" w:styleId="Char1CharCharCharCharCharCharCharCharCharCharCharCharCharCharCharCharCharChar">
    <w:name w:val="Char1 Char Char Char Char Char Char Char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Calibri" w:hAnsi="Calibri" w:cs="宋体"/>
      <w:sz w:val="24"/>
    </w:rPr>
  </w:style>
  <w:style w:type="paragraph" w:customStyle="1" w:styleId="CharCharChar1">
    <w:name w:val="Char Char Char1"/>
    <w:basedOn w:val="a"/>
    <w:qFormat/>
    <w:pPr>
      <w:widowControl/>
      <w:adjustRightInd/>
      <w:spacing w:line="400" w:lineRule="exact"/>
      <w:jc w:val="center"/>
      <w:textAlignment w:val="auto"/>
    </w:pPr>
    <w:rPr>
      <w:rFonts w:ascii="Verdana" w:hAnsi="Verdana"/>
      <w:sz w:val="21"/>
      <w:szCs w:val="20"/>
      <w:lang w:eastAsia="en-US"/>
    </w:rPr>
  </w:style>
  <w:style w:type="paragraph" w:customStyle="1" w:styleId="xl22">
    <w:name w:val="xl22"/>
    <w:basedOn w:val="a"/>
    <w:qFormat/>
    <w:pPr>
      <w:widowControl/>
      <w:adjustRightInd/>
      <w:spacing w:before="100" w:beforeAutospacing="1" w:after="100" w:afterAutospacing="1" w:line="240" w:lineRule="auto"/>
      <w:jc w:val="center"/>
      <w:textAlignment w:val="auto"/>
    </w:pPr>
    <w:rPr>
      <w:rFonts w:ascii="Arial Unicode MS" w:eastAsia="Arial Unicode MS" w:hAnsi="Arial Unicode MS" w:cs="Arial Unicode MS" w:hint="eastAsia"/>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New">
    <w:name w:val="正文 New"/>
    <w:qFormat/>
    <w:pPr>
      <w:widowControl w:val="0"/>
      <w:jc w:val="both"/>
    </w:pPr>
    <w:rPr>
      <w:kern w:val="2"/>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sz w:val="24"/>
    </w:rPr>
  </w:style>
  <w:style w:type="paragraph" w:customStyle="1" w:styleId="CharCharCharCharCharCharCharCharChar">
    <w:name w:val="Char Char Char Char Char Char Char Char Char"/>
    <w:basedOn w:val="a"/>
    <w:qFormat/>
    <w:pPr>
      <w:widowControl/>
      <w:adjustRightInd/>
      <w:spacing w:line="400" w:lineRule="exact"/>
      <w:jc w:val="center"/>
      <w:textAlignment w:val="auto"/>
    </w:pPr>
    <w:rPr>
      <w:rFonts w:ascii="Verdana" w:hAnsi="Verdana"/>
      <w:sz w:val="21"/>
      <w:szCs w:val="20"/>
      <w:lang w:eastAsia="en-US"/>
    </w:rPr>
  </w:style>
  <w:style w:type="paragraph" w:customStyle="1" w:styleId="xl36">
    <w:name w:val="xl36"/>
    <w:basedOn w:val="a"/>
    <w:qFormat/>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b/>
      <w:bCs/>
      <w:sz w:val="24"/>
    </w:rPr>
  </w:style>
  <w:style w:type="paragraph" w:customStyle="1" w:styleId="font8">
    <w:name w:val="font8"/>
    <w:basedOn w:val="a"/>
    <w:qFormat/>
    <w:pPr>
      <w:widowControl/>
      <w:adjustRightInd/>
      <w:spacing w:before="100" w:beforeAutospacing="1" w:after="100" w:afterAutospacing="1" w:line="240" w:lineRule="auto"/>
      <w:jc w:val="left"/>
      <w:textAlignment w:val="auto"/>
    </w:pPr>
    <w:rPr>
      <w:rFonts w:ascii="宋体" w:hAnsi="宋体" w:hint="eastAsia"/>
      <w:b/>
      <w:bCs/>
      <w:sz w:val="24"/>
    </w:rPr>
  </w:style>
  <w:style w:type="paragraph" w:customStyle="1" w:styleId="1f5">
    <w:name w:val="正文标号1"/>
    <w:basedOn w:val="a"/>
    <w:qFormat/>
    <w:pPr>
      <w:tabs>
        <w:tab w:val="left" w:pos="720"/>
      </w:tabs>
      <w:adjustRightInd/>
      <w:spacing w:line="360" w:lineRule="auto"/>
      <w:ind w:hanging="240"/>
      <w:textAlignment w:val="auto"/>
    </w:pPr>
    <w:rPr>
      <w:rFonts w:ascii="宋体"/>
      <w:kern w:val="2"/>
      <w:sz w:val="24"/>
    </w:rPr>
  </w:style>
  <w:style w:type="paragraph" w:customStyle="1" w:styleId="xl25">
    <w:name w:val="xl25"/>
    <w:basedOn w:val="a"/>
    <w:qFormat/>
    <w:pPr>
      <w:widowControl/>
      <w:pBdr>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sz w:val="21"/>
      <w:szCs w:val="21"/>
    </w:rPr>
  </w:style>
  <w:style w:type="paragraph" w:customStyle="1" w:styleId="afffc">
    <w:name w:val="说明书正文"/>
    <w:basedOn w:val="a"/>
    <w:qFormat/>
    <w:pPr>
      <w:adjustRightInd/>
      <w:spacing w:line="240" w:lineRule="auto"/>
      <w:ind w:firstLineChars="200" w:firstLine="200"/>
      <w:textAlignment w:val="auto"/>
    </w:pPr>
    <w:rPr>
      <w:kern w:val="2"/>
      <w:sz w:val="24"/>
    </w:rPr>
  </w:style>
  <w:style w:type="paragraph" w:customStyle="1" w:styleId="Char2CharCharChar1CharCharCharCharCharCharCharCharCharCharCharCharCharChar">
    <w:name w:val="Char2 Char Char Char1 Char Char Char Char Char Char Char Char Char Char Char Char Char Char"/>
    <w:basedOn w:val="a"/>
    <w:qFormat/>
    <w:pPr>
      <w:widowControl/>
      <w:adjustRightInd/>
      <w:spacing w:after="160" w:line="240" w:lineRule="exact"/>
      <w:jc w:val="left"/>
      <w:textAlignment w:val="auto"/>
    </w:pPr>
    <w:rPr>
      <w:rFonts w:ascii="Verdana" w:hAnsi="Verdana"/>
      <w:sz w:val="21"/>
      <w:szCs w:val="20"/>
      <w:lang w:eastAsia="en-US"/>
    </w:rPr>
  </w:style>
  <w:style w:type="paragraph" w:customStyle="1" w:styleId="CharCharCharCharCharCharCharCharCharChar">
    <w:name w:val="Char Char Char Char Char Char Char Char Char Char"/>
    <w:basedOn w:val="a"/>
    <w:qFormat/>
    <w:pPr>
      <w:adjustRightInd/>
      <w:spacing w:line="240" w:lineRule="auto"/>
      <w:textAlignment w:val="auto"/>
    </w:pPr>
    <w:rPr>
      <w:rFonts w:ascii="Tahoma" w:hAnsi="Tahoma"/>
      <w:kern w:val="2"/>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2d">
    <w:name w:val="编号2"/>
    <w:basedOn w:val="a"/>
    <w:qFormat/>
    <w:pPr>
      <w:tabs>
        <w:tab w:val="left" w:pos="360"/>
      </w:tabs>
      <w:adjustRightInd/>
      <w:spacing w:line="360" w:lineRule="auto"/>
      <w:textAlignment w:val="auto"/>
    </w:pPr>
    <w:rPr>
      <w:kern w:val="2"/>
      <w:sz w:val="21"/>
      <w:szCs w:val="20"/>
    </w:rPr>
  </w:style>
  <w:style w:type="paragraph" w:customStyle="1" w:styleId="1f6">
    <w:name w:val="标题 1（绿盟科技）"/>
    <w:basedOn w:val="1"/>
    <w:qFormat/>
    <w:pPr>
      <w:keepLines/>
      <w:widowControl w:val="0"/>
      <w:pBdr>
        <w:bottom w:val="single" w:sz="48" w:space="1" w:color="auto"/>
      </w:pBdr>
      <w:tabs>
        <w:tab w:val="left" w:pos="720"/>
      </w:tabs>
      <w:adjustRightInd/>
      <w:spacing w:before="600" w:after="330" w:line="576" w:lineRule="auto"/>
      <w:textAlignment w:val="auto"/>
    </w:pPr>
    <w:rPr>
      <w:rFonts w:ascii="Arial" w:eastAsia="黑体" w:hAnsi="Arial"/>
      <w:kern w:val="44"/>
      <w:sz w:val="44"/>
      <w:szCs w:val="44"/>
    </w:rPr>
  </w:style>
  <w:style w:type="paragraph" w:customStyle="1" w:styleId="01">
    <w:name w:val="0方案正文"/>
    <w:basedOn w:val="a"/>
    <w:qFormat/>
    <w:pPr>
      <w:adjustRightInd/>
      <w:spacing w:line="240" w:lineRule="auto"/>
      <w:ind w:firstLineChars="200" w:firstLine="640"/>
      <w:textAlignment w:val="auto"/>
    </w:pPr>
    <w:rPr>
      <w:rFonts w:ascii="仿宋_GB2312" w:eastAsia="仿宋_GB2312"/>
      <w:kern w:val="2"/>
      <w:sz w:val="32"/>
      <w:szCs w:val="32"/>
    </w:rPr>
  </w:style>
  <w:style w:type="paragraph" w:customStyle="1" w:styleId="newsbodym">
    <w:name w:val="newsbodym"/>
    <w:basedOn w:val="a"/>
    <w:qFormat/>
    <w:pPr>
      <w:widowControl/>
      <w:adjustRightInd/>
      <w:spacing w:before="100" w:beforeAutospacing="1" w:after="100" w:afterAutospacing="1" w:line="330" w:lineRule="atLeast"/>
      <w:jc w:val="left"/>
      <w:textAlignment w:val="auto"/>
    </w:pPr>
    <w:rPr>
      <w:rFonts w:ascii="宋体" w:hAnsi="宋体" w:cs="宋体"/>
      <w:color w:val="000000"/>
      <w:sz w:val="21"/>
      <w:szCs w:val="21"/>
    </w:rPr>
  </w:style>
  <w:style w:type="paragraph" w:customStyle="1" w:styleId="CharCharCharCharCharCharCharCharChar1">
    <w:name w:val="Char Char Char Char Char Char Char Char Char1"/>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Char1CharCharCharCharCharChar">
    <w:name w:val="Char1 Char Char Char Char Char Char"/>
    <w:basedOn w:val="a"/>
    <w:qFormat/>
    <w:pPr>
      <w:widowControl/>
      <w:adjustRightInd/>
      <w:spacing w:line="400" w:lineRule="exact"/>
      <w:jc w:val="center"/>
      <w:textAlignment w:val="auto"/>
    </w:pPr>
    <w:rPr>
      <w:rFonts w:ascii="Verdana" w:hAnsi="Verdana"/>
      <w:sz w:val="21"/>
      <w:szCs w:val="20"/>
      <w:lang w:eastAsia="en-US"/>
    </w:rPr>
  </w:style>
  <w:style w:type="paragraph" w:customStyle="1" w:styleId="CharCharCharCharCharCharChar1">
    <w:name w:val="Char Char Char Char Char Char Char1"/>
    <w:basedOn w:val="a"/>
    <w:qFormat/>
    <w:pPr>
      <w:tabs>
        <w:tab w:val="left" w:pos="425"/>
      </w:tabs>
      <w:adjustRightInd/>
      <w:spacing w:line="240" w:lineRule="auto"/>
      <w:ind w:left="425" w:hanging="425"/>
      <w:textAlignment w:val="auto"/>
    </w:pPr>
    <w:rPr>
      <w:rFonts w:eastAsia="仿宋_GB2312"/>
      <w:kern w:val="24"/>
      <w:sz w:val="24"/>
    </w:rPr>
  </w:style>
  <w:style w:type="paragraph" w:customStyle="1" w:styleId="CharChar1CharCharCharCharCharCharChar">
    <w:name w:val="Char Char1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Char1CharCharCharCharCharCharCharCharCharCharCharCharCharCharChar1CharCharCharCharCharCharCharCharCharCharCharChar">
    <w:name w:val="Char1 Char Char Char Char Char Char Char Char Char Char Char Char Char Char Char1 Char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CharCharCharCharCharCharCharCharChar2">
    <w:name w:val="Char Char Char Char Char Char Char Char Char2"/>
    <w:basedOn w:val="a"/>
    <w:qFormat/>
    <w:pPr>
      <w:widowControl/>
      <w:adjustRightInd/>
      <w:spacing w:line="400" w:lineRule="exact"/>
      <w:jc w:val="center"/>
      <w:textAlignment w:val="auto"/>
    </w:pPr>
    <w:rPr>
      <w:rFonts w:ascii="Verdana" w:hAnsi="Verdana"/>
      <w:sz w:val="21"/>
      <w:szCs w:val="20"/>
      <w:lang w:eastAsia="en-US"/>
    </w:rPr>
  </w:style>
  <w:style w:type="paragraph" w:customStyle="1" w:styleId="New0">
    <w:name w:val="页脚 New"/>
    <w:basedOn w:val="a"/>
    <w:qFormat/>
    <w:pPr>
      <w:tabs>
        <w:tab w:val="center" w:pos="4153"/>
        <w:tab w:val="right" w:pos="8306"/>
      </w:tabs>
      <w:adjustRightInd/>
      <w:snapToGrid w:val="0"/>
      <w:spacing w:line="240" w:lineRule="auto"/>
      <w:jc w:val="left"/>
      <w:textAlignment w:val="auto"/>
    </w:pPr>
    <w:rPr>
      <w:kern w:val="2"/>
      <w:sz w:val="18"/>
    </w:rPr>
  </w:style>
  <w:style w:type="paragraph" w:customStyle="1" w:styleId="CharCharCharCharCharChar">
    <w:name w:val="Char Char Char Char Char Char"/>
    <w:basedOn w:val="a"/>
    <w:qFormat/>
    <w:pPr>
      <w:widowControl/>
      <w:adjustRightInd/>
      <w:spacing w:line="400" w:lineRule="exact"/>
      <w:jc w:val="center"/>
      <w:textAlignment w:val="auto"/>
    </w:pPr>
    <w:rPr>
      <w:rFonts w:ascii="Verdana" w:hAnsi="Verdana"/>
      <w:sz w:val="21"/>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adjustRightInd/>
      <w:spacing w:after="160" w:line="240" w:lineRule="exact"/>
      <w:jc w:val="left"/>
      <w:textAlignment w:val="auto"/>
    </w:pPr>
    <w:rPr>
      <w:rFonts w:ascii="Verdana" w:hAnsi="Verdana"/>
      <w:szCs w:val="20"/>
      <w:lang w:eastAsia="en-US"/>
    </w:rPr>
  </w:style>
  <w:style w:type="paragraph" w:customStyle="1" w:styleId="3Char3">
    <w:name w:val="正文标号3 Char"/>
    <w:basedOn w:val="a"/>
    <w:qFormat/>
    <w:pPr>
      <w:adjustRightInd/>
      <w:spacing w:line="240" w:lineRule="auto"/>
      <w:textAlignment w:val="auto"/>
    </w:pPr>
    <w:rPr>
      <w:b/>
      <w:bCs/>
      <w:kern w:val="2"/>
      <w:sz w:val="24"/>
    </w:rPr>
  </w:style>
  <w:style w:type="paragraph" w:customStyle="1" w:styleId="CharCharCharCharCharCharCharCharChar11">
    <w:name w:val="Char Char Char Char Char Char Char Char Char11"/>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afffd">
    <w:name w:val="表格文字"/>
    <w:basedOn w:val="a"/>
    <w:qFormat/>
    <w:pPr>
      <w:adjustRightInd/>
      <w:spacing w:before="25" w:after="25" w:line="240" w:lineRule="auto"/>
      <w:jc w:val="left"/>
      <w:textAlignment w:val="auto"/>
    </w:pPr>
    <w:rPr>
      <w:bCs/>
      <w:spacing w:val="10"/>
      <w:sz w:val="24"/>
      <w:szCs w:val="20"/>
    </w:rPr>
  </w:style>
  <w:style w:type="paragraph" w:customStyle="1" w:styleId="afffe">
    <w:name w:val="新华社正文"/>
    <w:basedOn w:val="a"/>
    <w:qFormat/>
    <w:pPr>
      <w:adjustRightInd/>
      <w:spacing w:line="360" w:lineRule="auto"/>
      <w:ind w:firstLineChars="200" w:firstLine="420"/>
      <w:textAlignment w:val="auto"/>
    </w:pPr>
    <w:rPr>
      <w:rFonts w:ascii="宋体" w:hAnsi="宋体"/>
      <w:kern w:val="2"/>
      <w:sz w:val="21"/>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宋体" w:hAnsi="宋体"/>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xl85">
    <w:name w:val="xl85"/>
    <w:basedOn w:val="a"/>
    <w:qFormat/>
    <w:pPr>
      <w:widowControl/>
      <w:adjustRightInd/>
      <w:spacing w:before="100" w:beforeAutospacing="1" w:after="100" w:afterAutospacing="1" w:line="240" w:lineRule="auto"/>
      <w:jc w:val="left"/>
      <w:textAlignment w:val="auto"/>
    </w:pPr>
    <w:rPr>
      <w:rFonts w:ascii="宋体" w:hAnsi="宋体" w:cs="宋体"/>
      <w:sz w:val="24"/>
    </w:rPr>
  </w:style>
  <w:style w:type="paragraph" w:customStyle="1" w:styleId="CharChar2Char1">
    <w:name w:val="Char Char2 Char1"/>
    <w:basedOn w:val="a"/>
    <w:qFormat/>
    <w:pPr>
      <w:adjustRightInd/>
      <w:spacing w:line="240" w:lineRule="auto"/>
      <w:textAlignment w:val="auto"/>
    </w:pPr>
    <w:rPr>
      <w:rFonts w:ascii="宋体" w:hAnsi="宋体"/>
      <w:b/>
      <w:kern w:val="2"/>
      <w:sz w:val="28"/>
      <w:szCs w:val="28"/>
    </w:rPr>
  </w:style>
  <w:style w:type="paragraph" w:customStyle="1" w:styleId="CharChar1CharCharCharCharCharCharCharCharCharCharCharCharCharChar">
    <w:name w:val="Char Char1 Char Char Char Char Char Char Char Char Char Char Char Char Char Char"/>
    <w:basedOn w:val="a"/>
    <w:qFormat/>
    <w:pPr>
      <w:widowControl/>
      <w:adjustRightInd/>
      <w:spacing w:after="160" w:line="240" w:lineRule="exact"/>
      <w:jc w:val="left"/>
      <w:textAlignment w:val="auto"/>
    </w:pPr>
    <w:rPr>
      <w:kern w:val="2"/>
      <w:sz w:val="21"/>
      <w:szCs w:val="20"/>
    </w:rPr>
  </w:style>
  <w:style w:type="paragraph" w:customStyle="1" w:styleId="Style169">
    <w:name w:val="_Style 169"/>
    <w:next w:val="a"/>
    <w:uiPriority w:val="99"/>
    <w:qFormat/>
    <w:pPr>
      <w:widowControl w:val="0"/>
      <w:jc w:val="both"/>
    </w:pPr>
    <w:rPr>
      <w:kern w:val="2"/>
      <w:sz w:val="21"/>
      <w:szCs w:val="24"/>
    </w:rPr>
  </w:style>
  <w:style w:type="paragraph" w:customStyle="1" w:styleId="CharCharCharCharCharChar1">
    <w:name w:val="Char Char Char Char Char Char1"/>
    <w:basedOn w:val="a"/>
    <w:qFormat/>
    <w:pPr>
      <w:widowControl/>
      <w:adjustRightInd/>
      <w:spacing w:after="160" w:line="240" w:lineRule="exact"/>
      <w:jc w:val="left"/>
      <w:textAlignment w:val="auto"/>
    </w:pPr>
    <w:rPr>
      <w:rFonts w:ascii="Verdana" w:hAnsi="Verdana"/>
      <w:szCs w:val="20"/>
      <w:lang w:eastAsia="en-US"/>
    </w:rPr>
  </w:style>
  <w:style w:type="paragraph" w:customStyle="1" w:styleId="New1">
    <w:name w:val="页眉 New"/>
    <w:basedOn w:val="a"/>
    <w:qFormat/>
    <w:pPr>
      <w:pBdr>
        <w:bottom w:val="single" w:sz="6" w:space="1" w:color="auto"/>
      </w:pBdr>
      <w:tabs>
        <w:tab w:val="center" w:pos="4153"/>
        <w:tab w:val="right" w:pos="8306"/>
      </w:tabs>
      <w:adjustRightInd/>
      <w:snapToGrid w:val="0"/>
      <w:spacing w:line="240" w:lineRule="auto"/>
      <w:jc w:val="center"/>
      <w:textAlignment w:val="auto"/>
    </w:pPr>
    <w:rPr>
      <w:kern w:val="2"/>
      <w:sz w:val="18"/>
    </w:rPr>
  </w:style>
  <w:style w:type="paragraph" w:customStyle="1" w:styleId="xl33">
    <w:name w:val="xl33"/>
    <w:basedOn w:val="a"/>
    <w:qFormat/>
    <w:pPr>
      <w:widowControl/>
      <w:adjustRightInd/>
      <w:spacing w:before="100" w:beforeAutospacing="1" w:after="100" w:afterAutospacing="1" w:line="240" w:lineRule="auto"/>
      <w:jc w:val="left"/>
      <w:textAlignment w:val="center"/>
    </w:pPr>
    <w:rPr>
      <w:sz w:val="24"/>
    </w:rPr>
  </w:style>
  <w:style w:type="paragraph" w:customStyle="1" w:styleId="Web">
    <w:name w:val="普通 (Web)"/>
    <w:basedOn w:val="a"/>
    <w:qFormat/>
    <w:pPr>
      <w:widowControl/>
      <w:adjustRightInd/>
      <w:spacing w:before="100" w:beforeAutospacing="1" w:after="100" w:afterAutospacing="1" w:line="240" w:lineRule="auto"/>
      <w:jc w:val="left"/>
      <w:textAlignment w:val="auto"/>
    </w:pPr>
    <w:rPr>
      <w:rFonts w:ascii="宋体" w:hAnsi="宋体"/>
      <w:sz w:val="24"/>
      <w:szCs w:val="20"/>
    </w:rPr>
  </w:style>
  <w:style w:type="paragraph" w:customStyle="1" w:styleId="2e">
    <w:name w:val="样式2"/>
    <w:basedOn w:val="a"/>
    <w:qFormat/>
    <w:pPr>
      <w:adjustRightInd/>
      <w:spacing w:line="360" w:lineRule="auto"/>
      <w:textAlignment w:val="auto"/>
    </w:pPr>
    <w:rPr>
      <w:rFonts w:ascii="宋体" w:hAnsi="宋体"/>
      <w:kern w:val="2"/>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宋体" w:hAnsi="宋体"/>
      <w:sz w:val="24"/>
    </w:rPr>
  </w:style>
  <w:style w:type="paragraph" w:customStyle="1" w:styleId="CharChar0">
    <w:name w:val="Char Char"/>
    <w:basedOn w:val="a"/>
    <w:qFormat/>
    <w:pPr>
      <w:widowControl/>
      <w:adjustRightInd/>
      <w:spacing w:after="160" w:line="240" w:lineRule="exact"/>
      <w:jc w:val="left"/>
      <w:textAlignment w:val="auto"/>
    </w:pPr>
    <w:rPr>
      <w:kern w:val="2"/>
      <w:sz w:val="24"/>
    </w:rPr>
  </w:style>
  <w:style w:type="paragraph" w:customStyle="1" w:styleId="p9">
    <w:name w:val="p9"/>
    <w:basedOn w:val="a"/>
    <w:qFormat/>
    <w:pPr>
      <w:widowControl/>
      <w:adjustRightInd/>
      <w:spacing w:before="100" w:beforeAutospacing="1" w:after="100" w:afterAutospacing="1" w:line="240" w:lineRule="auto"/>
      <w:jc w:val="left"/>
      <w:textAlignment w:val="auto"/>
    </w:pPr>
    <w:rPr>
      <w:rFonts w:eastAsia="Arial Unicode MS" w:cs="Arial Unicode MS"/>
      <w:color w:val="000000"/>
      <w:sz w:val="18"/>
      <w:szCs w:val="18"/>
    </w:rPr>
  </w:style>
  <w:style w:type="paragraph" w:customStyle="1" w:styleId="font7">
    <w:name w:val="font7"/>
    <w:basedOn w:val="a"/>
    <w:qFormat/>
    <w:pPr>
      <w:widowControl/>
      <w:adjustRightInd/>
      <w:spacing w:before="100" w:beforeAutospacing="1" w:after="100" w:afterAutospacing="1" w:line="240" w:lineRule="auto"/>
      <w:jc w:val="left"/>
      <w:textAlignment w:val="auto"/>
    </w:pPr>
    <w:rPr>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affff">
    <w:name w:val="办公自动化专用标题"/>
    <w:basedOn w:val="afa"/>
    <w:qFormat/>
    <w:pPr>
      <w:spacing w:line="560" w:lineRule="atLeast"/>
    </w:pPr>
    <w:rPr>
      <w:rFonts w:ascii="宋体"/>
      <w:bCs w:val="0"/>
      <w:sz w:val="44"/>
      <w:szCs w:val="20"/>
    </w:rPr>
  </w:style>
  <w:style w:type="paragraph" w:customStyle="1" w:styleId="P3">
    <w:name w:val="P标3"/>
    <w:basedOn w:val="3"/>
    <w:qFormat/>
    <w:pPr>
      <w:keepNext w:val="0"/>
      <w:tabs>
        <w:tab w:val="left" w:pos="420"/>
      </w:tabs>
      <w:autoSpaceDE w:val="0"/>
      <w:autoSpaceDN w:val="0"/>
      <w:spacing w:before="120" w:after="120" w:line="480" w:lineRule="atLeast"/>
      <w:ind w:left="420" w:hanging="420"/>
      <w:textAlignment w:val="auto"/>
    </w:pPr>
    <w:rPr>
      <w:rFonts w:ascii="宋体" w:eastAsia="宋体" w:hAnsi="Times New Roman"/>
      <w:b w:val="0"/>
      <w:bCs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HTMLNew">
    <w:name w:val="HTML 预设格式 New"/>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Arial" w:hAnsi="Arial" w:cs="Arial"/>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HZY">
    <w:name w:val="HZY表格正文"/>
    <w:qFormat/>
    <w:pPr>
      <w:spacing w:line="400" w:lineRule="exact"/>
    </w:pPr>
    <w:rPr>
      <w:kern w:val="2"/>
      <w:sz w:val="21"/>
      <w:szCs w:val="21"/>
    </w:rPr>
  </w:style>
  <w:style w:type="paragraph" w:customStyle="1" w:styleId="Chard">
    <w:name w:val="(标书)正文 Char"/>
    <w:basedOn w:val="a"/>
    <w:qFormat/>
    <w:pPr>
      <w:adjustRightInd/>
      <w:spacing w:line="480" w:lineRule="auto"/>
      <w:ind w:firstLine="522"/>
      <w:jc w:val="left"/>
      <w:textAlignment w:val="auto"/>
    </w:pPr>
    <w:rPr>
      <w:spacing w:val="10"/>
      <w:sz w:val="24"/>
    </w:rPr>
  </w:style>
  <w:style w:type="paragraph" w:customStyle="1" w:styleId="Char2CharCharChar1CharCharCharCharCharCharCharCharCharCharCharCharCharChar1CharCharCharCharCharCharChar1">
    <w:name w:val="Char2 Char Char Char1 Char Char Char Char Char Char Char Char Char Char Char Char Char Char1 Char Char Char Char Char Char Char1"/>
    <w:basedOn w:val="a"/>
    <w:qFormat/>
    <w:pPr>
      <w:widowControl/>
      <w:adjustRightInd/>
      <w:spacing w:after="160" w:line="240" w:lineRule="exact"/>
      <w:jc w:val="left"/>
      <w:textAlignment w:val="auto"/>
    </w:pPr>
    <w:rPr>
      <w:rFonts w:ascii="Verdana" w:hAnsi="Verdana"/>
      <w:sz w:val="21"/>
      <w:szCs w:val="20"/>
      <w:lang w:eastAsia="en-US"/>
    </w:rPr>
  </w:style>
  <w:style w:type="character" w:customStyle="1" w:styleId="Char27">
    <w:name w:val="标题 Char2"/>
    <w:basedOn w:val="a1"/>
    <w:uiPriority w:val="10"/>
    <w:qFormat/>
    <w:rPr>
      <w:rFonts w:asciiTheme="majorHAnsi" w:eastAsia="宋体" w:hAnsiTheme="majorHAnsi" w:cstheme="majorBidi"/>
      <w:b/>
      <w:bCs/>
      <w:kern w:val="0"/>
      <w:sz w:val="32"/>
      <w:szCs w:val="32"/>
    </w:rPr>
  </w:style>
  <w:style w:type="character" w:customStyle="1" w:styleId="1f7">
    <w:name w:val="标题 字符1"/>
    <w:uiPriority w:val="10"/>
    <w:qFormat/>
    <w:rPr>
      <w:rFonts w:ascii="等线 Light" w:eastAsia="等线 Light" w:hAnsi="等线 Light" w:cs="Times New Roman"/>
      <w:b/>
      <w:bCs/>
      <w:sz w:val="32"/>
      <w:szCs w:val="32"/>
    </w:rPr>
  </w:style>
  <w:style w:type="character" w:customStyle="1" w:styleId="2Char2">
    <w:name w:val="正文文本 2 Char2"/>
    <w:basedOn w:val="a1"/>
    <w:uiPriority w:val="99"/>
    <w:semiHidden/>
    <w:qFormat/>
    <w:rPr>
      <w:rFonts w:ascii="Times New Roman" w:eastAsia="宋体" w:hAnsi="Times New Roman" w:cs="Times New Roman"/>
      <w:kern w:val="0"/>
      <w:sz w:val="20"/>
      <w:szCs w:val="24"/>
    </w:rPr>
  </w:style>
  <w:style w:type="character" w:customStyle="1" w:styleId="2f">
    <w:name w:val="正文文本 2 字符"/>
    <w:uiPriority w:val="99"/>
    <w:semiHidden/>
    <w:qFormat/>
    <w:rPr>
      <w:rFonts w:eastAsia="宋体" w:cs="Times New Roman"/>
      <w:szCs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宋体" w:hAnsi="宋体"/>
      <w:sz w:val="24"/>
    </w:rPr>
  </w:style>
  <w:style w:type="paragraph" w:customStyle="1" w:styleId="02">
    <w:name w:val="0"/>
    <w:basedOn w:val="a"/>
    <w:qFormat/>
    <w:pPr>
      <w:widowControl/>
      <w:adjustRightInd/>
      <w:snapToGrid w:val="0"/>
      <w:spacing w:line="240" w:lineRule="auto"/>
      <w:textAlignment w:val="auto"/>
    </w:pPr>
    <w:rPr>
      <w:rFonts w:eastAsia="Arial Unicode MS"/>
      <w:sz w:val="21"/>
      <w:szCs w:val="21"/>
    </w:rPr>
  </w:style>
  <w:style w:type="paragraph" w:customStyle="1" w:styleId="reader-word-layerreader-word-s1-44">
    <w:name w:val="reader-word-layer reader-word-s1-44"/>
    <w:basedOn w:val="a"/>
    <w:qFormat/>
    <w:pPr>
      <w:widowControl/>
      <w:adjustRightInd/>
      <w:spacing w:before="100" w:beforeAutospacing="1" w:after="100" w:afterAutospacing="1" w:line="240" w:lineRule="auto"/>
      <w:jc w:val="left"/>
      <w:textAlignment w:val="auto"/>
    </w:pPr>
    <w:rPr>
      <w:rFonts w:ascii="宋体" w:hAnsi="宋体" w:cs="宋体"/>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宋体" w:hAnsi="宋体"/>
      <w:sz w:val="24"/>
    </w:rPr>
  </w:style>
  <w:style w:type="paragraph" w:customStyle="1" w:styleId="affff0">
    <w:name w:val="普通文字"/>
    <w:basedOn w:val="a"/>
    <w:qFormat/>
    <w:pPr>
      <w:widowControl/>
      <w:adjustRightInd/>
      <w:spacing w:line="351" w:lineRule="atLeast"/>
      <w:ind w:firstLine="419"/>
    </w:pPr>
    <w:rPr>
      <w:rFonts w:ascii="宋体"/>
      <w:color w:val="000000"/>
      <w:sz w:val="21"/>
      <w:szCs w:val="20"/>
      <w:u w:color="000000"/>
    </w:rPr>
  </w:style>
  <w:style w:type="paragraph" w:customStyle="1" w:styleId="Char1CharCharCharCharCharCharCharCharCharCharCharCharCharCharCharCharCharCharCharChar">
    <w:name w:val="Char1 Char Char Char Char Char Char Char Char Char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2f0">
    <w:name w:val="元正正文标题2"/>
    <w:basedOn w:val="4"/>
    <w:qFormat/>
    <w:pPr>
      <w:keepNext w:val="0"/>
      <w:keepLines w:val="0"/>
      <w:widowControl w:val="0"/>
      <w:snapToGrid w:val="0"/>
      <w:spacing w:before="0" w:after="0" w:line="300" w:lineRule="auto"/>
      <w:jc w:val="center"/>
      <w:textAlignment w:val="auto"/>
      <w:outlineLvl w:val="9"/>
    </w:pPr>
    <w:rPr>
      <w:rFonts w:ascii="宋体" w:eastAsia="宋体" w:hAnsi="宋体" w:cs="宋体"/>
      <w:kern w:val="2"/>
      <w:sz w:val="30"/>
      <w:szCs w:val="30"/>
    </w:rPr>
  </w:style>
  <w:style w:type="paragraph" w:customStyle="1" w:styleId="39">
    <w:name w:val="正文文字缩进 3"/>
    <w:basedOn w:val="a"/>
    <w:qFormat/>
    <w:pPr>
      <w:widowControl/>
      <w:adjustRightInd/>
      <w:spacing w:before="119" w:line="272" w:lineRule="atLeast"/>
      <w:ind w:left="719" w:firstLine="481"/>
      <w:jc w:val="left"/>
    </w:pPr>
    <w:rPr>
      <w:rFonts w:ascii="宋体"/>
      <w:color w:val="000000"/>
      <w:sz w:val="24"/>
      <w:szCs w:val="20"/>
      <w:u w:color="000000"/>
    </w:rPr>
  </w:style>
  <w:style w:type="character" w:customStyle="1" w:styleId="Char28">
    <w:name w:val="结束语 Char2"/>
    <w:basedOn w:val="a1"/>
    <w:uiPriority w:val="99"/>
    <w:semiHidden/>
    <w:qFormat/>
    <w:rPr>
      <w:rFonts w:ascii="Times New Roman" w:eastAsia="宋体" w:hAnsi="Times New Roman" w:cs="Times New Roman"/>
      <w:kern w:val="0"/>
      <w:sz w:val="20"/>
      <w:szCs w:val="24"/>
    </w:rPr>
  </w:style>
  <w:style w:type="character" w:customStyle="1" w:styleId="affff1">
    <w:name w:val="结束语 字符"/>
    <w:uiPriority w:val="99"/>
    <w:semiHidden/>
    <w:qFormat/>
    <w:rPr>
      <w:rFonts w:eastAsia="宋体" w:cs="Times New Roman"/>
      <w:szCs w:val="24"/>
    </w:rPr>
  </w:style>
  <w:style w:type="paragraph" w:customStyle="1" w:styleId="2f1">
    <w:name w:val="正文文字缩进 2"/>
    <w:basedOn w:val="a"/>
    <w:qFormat/>
    <w:pPr>
      <w:widowControl/>
      <w:adjustRightInd/>
      <w:spacing w:line="351" w:lineRule="atLeast"/>
      <w:ind w:firstLine="481"/>
    </w:pPr>
    <w:rPr>
      <w:rFonts w:ascii="仿宋_GB2312" w:eastAsia="仿宋_GB2312"/>
      <w:color w:val="000000"/>
      <w:sz w:val="24"/>
      <w:szCs w:val="20"/>
      <w:u w:color="00000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widowControl/>
      <w:adjustRightInd/>
      <w:spacing w:after="160" w:line="240" w:lineRule="exact"/>
      <w:jc w:val="left"/>
      <w:textAlignment w:val="auto"/>
    </w:pPr>
    <w:rPr>
      <w:rFonts w:ascii="Verdana" w:eastAsia="仿宋_GB2312" w:hAnsi="Verdana"/>
      <w:sz w:val="24"/>
      <w:szCs w:val="20"/>
      <w:lang w:eastAsia="en-US"/>
    </w:rPr>
  </w:style>
  <w:style w:type="paragraph" w:customStyle="1" w:styleId="Char2CharCharChar1CharCharCharCharCharCharCharCharCharCharCharCharCharChar1CharCharCharCharCharCharChar">
    <w:name w:val="Char2 Char Char Char1 Char Char Char Char Char Char Char Char Char Char Char Char Char Char1 Char Char Char Char Char Char Char"/>
    <w:basedOn w:val="a"/>
    <w:qFormat/>
    <w:pPr>
      <w:widowControl/>
      <w:adjustRightInd/>
      <w:spacing w:after="160" w:line="240" w:lineRule="exact"/>
      <w:jc w:val="left"/>
      <w:textAlignment w:val="auto"/>
    </w:pPr>
    <w:rPr>
      <w:rFonts w:ascii="Verdana" w:hAnsi="Verdana"/>
      <w:sz w:val="21"/>
      <w:szCs w:val="20"/>
      <w:lang w:eastAsia="en-US"/>
    </w:rPr>
  </w:style>
  <w:style w:type="paragraph" w:customStyle="1" w:styleId="xl79">
    <w:name w:val="xl79"/>
    <w:basedOn w:val="a"/>
    <w:qFormat/>
    <w:pPr>
      <w:widowControl/>
      <w:adjustRightInd/>
      <w:spacing w:before="100" w:beforeAutospacing="1" w:after="100" w:afterAutospacing="1" w:line="240" w:lineRule="auto"/>
      <w:jc w:val="left"/>
      <w:textAlignment w:val="auto"/>
    </w:pPr>
    <w:rPr>
      <w:rFonts w:ascii="宋体" w:hAnsi="宋体" w:cs="宋体"/>
      <w:sz w:val="24"/>
    </w:rPr>
  </w:style>
  <w:style w:type="paragraph" w:customStyle="1" w:styleId="112">
    <w:name w:val="标题 11"/>
    <w:basedOn w:val="a"/>
    <w:next w:val="a"/>
    <w:qFormat/>
    <w:pPr>
      <w:adjustRightInd/>
      <w:spacing w:line="240" w:lineRule="auto"/>
      <w:textAlignment w:val="auto"/>
      <w:outlineLvl w:val="0"/>
    </w:pPr>
    <w:rPr>
      <w:rFonts w:ascii="楷体_GB2312" w:eastAsia="楷体_GB2312" w:hAnsi="宋体" w:hint="eastAsia"/>
      <w:b/>
      <w:kern w:val="2"/>
      <w:sz w:val="30"/>
      <w:szCs w:val="20"/>
    </w:rPr>
  </w:style>
  <w:style w:type="paragraph" w:customStyle="1" w:styleId="2H2h2Underrubrik1prop211Heading2HiddenHeading">
    <w:name w:val="样式 标题 2H2h2Underrubrik1prop2标题 1.1Heading 2 HiddenHeading..."/>
    <w:basedOn w:val="2"/>
    <w:qFormat/>
    <w:pPr>
      <w:adjustRightInd/>
      <w:spacing w:line="240" w:lineRule="auto"/>
      <w:textAlignment w:val="auto"/>
    </w:pPr>
    <w:rPr>
      <w:rFonts w:eastAsia="宋体"/>
      <w:kern w:val="2"/>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rPr>
  </w:style>
  <w:style w:type="paragraph" w:customStyle="1" w:styleId="CharCharCharCharCharChar1Char">
    <w:name w:val="Char Char Char Char Char Char1 Char"/>
    <w:basedOn w:val="a"/>
    <w:qFormat/>
    <w:pPr>
      <w:widowControl/>
      <w:adjustRightInd/>
      <w:spacing w:after="160" w:line="240" w:lineRule="exact"/>
      <w:jc w:val="left"/>
      <w:textAlignment w:val="auto"/>
    </w:pPr>
    <w:rPr>
      <w:rFonts w:ascii="Verdana" w:hAnsi="Verdana"/>
      <w:sz w:val="21"/>
      <w:szCs w:val="20"/>
      <w:lang w:eastAsia="en-US"/>
    </w:rPr>
  </w:style>
  <w:style w:type="table" w:customStyle="1" w:styleId="1f8">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qFormat/>
    <w:pPr>
      <w:adjustRightInd/>
      <w:spacing w:line="240" w:lineRule="auto"/>
      <w:ind w:firstLineChars="200" w:firstLine="200"/>
      <w:textAlignment w:val="auto"/>
    </w:pPr>
    <w:rPr>
      <w:kern w:val="2"/>
      <w:sz w:val="21"/>
      <w:szCs w:val="28"/>
    </w:rPr>
  </w:style>
  <w:style w:type="paragraph" w:customStyle="1" w:styleId="msonormal0">
    <w:name w:val="msonormal"/>
    <w:basedOn w:val="a"/>
    <w:qFormat/>
    <w:pPr>
      <w:widowControl/>
      <w:adjustRightInd/>
      <w:spacing w:before="100" w:beforeAutospacing="1" w:after="100" w:afterAutospacing="1" w:line="240" w:lineRule="auto"/>
      <w:jc w:val="left"/>
      <w:textAlignment w:val="auto"/>
    </w:pPr>
    <w:rPr>
      <w:rFonts w:ascii="宋体" w:hAnsi="宋体" w:cs="宋体"/>
      <w:sz w:val="24"/>
    </w:rPr>
  </w:style>
  <w:style w:type="paragraph" w:customStyle="1" w:styleId="xl63">
    <w:name w:val="xl63"/>
    <w:basedOn w:val="a"/>
    <w:qFormat/>
    <w:pPr>
      <w:widowControl/>
      <w:adjustRightInd/>
      <w:spacing w:before="100" w:beforeAutospacing="1" w:after="100" w:afterAutospacing="1" w:line="240" w:lineRule="auto"/>
      <w:jc w:val="center"/>
      <w:textAlignment w:val="auto"/>
    </w:pPr>
    <w:rPr>
      <w:rFonts w:ascii="宋体" w:hAnsi="宋体" w:cs="宋体"/>
      <w:sz w:val="24"/>
    </w:rPr>
  </w:style>
  <w:style w:type="character" w:customStyle="1" w:styleId="afe">
    <w:name w:val="正文首行缩进 字符"/>
    <w:basedOn w:val="ac"/>
    <w:link w:val="afd"/>
    <w:uiPriority w:val="99"/>
    <w:semiHidden/>
    <w:qFormat/>
    <w:rPr>
      <w:rFonts w:ascii="Times New Roman" w:eastAsia="宋体" w:hAnsi="Times New Roman" w:cs="Times New Roman"/>
      <w:kern w:val="0"/>
      <w:sz w:val="20"/>
      <w:szCs w:val="24"/>
    </w:rPr>
  </w:style>
  <w:style w:type="paragraph" w:customStyle="1" w:styleId="TableText">
    <w:name w:val="Table Text"/>
    <w:basedOn w:val="a"/>
    <w:semiHidden/>
    <w:qFormat/>
    <w:rPr>
      <w:rFonts w:ascii="仿宋" w:eastAsia="仿宋" w:hAnsi="仿宋" w:cs="仿宋"/>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41">
    <w:name w:val="font41"/>
    <w:basedOn w:val="a1"/>
    <w:qFormat/>
    <w:rPr>
      <w:rFonts w:ascii="宋体" w:eastAsia="宋体" w:hAnsi="宋体" w:cs="宋体" w:hint="eastAsia"/>
      <w:color w:val="000000"/>
      <w:sz w:val="28"/>
      <w:szCs w:val="28"/>
      <w:u w:val="none"/>
    </w:rPr>
  </w:style>
  <w:style w:type="paragraph" w:customStyle="1" w:styleId="2f2">
    <w:name w:val="修订2"/>
    <w:hidden/>
    <w:uiPriority w:val="99"/>
    <w:semiHidden/>
    <w:rPr>
      <w:szCs w:val="24"/>
    </w:rPr>
  </w:style>
  <w:style w:type="paragraph" w:styleId="affff2">
    <w:name w:val="Revision"/>
    <w:hidden/>
    <w:uiPriority w:val="99"/>
    <w:unhideWhenUsed/>
    <w:rsid w:val="005C16EA"/>
    <w:rPr>
      <w:szCs w:val="24"/>
    </w:rPr>
  </w:style>
  <w:style w:type="paragraph" w:customStyle="1" w:styleId="xl64">
    <w:name w:val="xl64"/>
    <w:basedOn w:val="a"/>
    <w:rsid w:val="008178F3"/>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center"/>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3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B224-0C2E-4F11-821B-2B912A82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Pages>
  <Words>1614</Words>
  <Characters>9203</Characters>
  <Application>Microsoft Office Word</Application>
  <DocSecurity>0</DocSecurity>
  <Lines>76</Lines>
  <Paragraphs>21</Paragraphs>
  <ScaleCrop>false</ScaleCrop>
  <Company>P R C</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huangxzh</cp:lastModifiedBy>
  <cp:revision>69</cp:revision>
  <cp:lastPrinted>2023-09-27T01:50:00Z</cp:lastPrinted>
  <dcterms:created xsi:type="dcterms:W3CDTF">2023-09-07T08:58:00Z</dcterms:created>
  <dcterms:modified xsi:type="dcterms:W3CDTF">2023-10-08T11:31:00Z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EE05402537D84503A88AA42737B9088B_13</vt:lpwstr>
  </property>
</Properties>
</file>