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DE4F5">
      <w:pPr>
        <w:autoSpaceDE w:val="0"/>
        <w:autoSpaceDN w:val="0"/>
        <w:spacing w:line="360" w:lineRule="auto"/>
        <w:jc w:val="center"/>
        <w:rPr>
          <w:rFonts w:hint="eastAsia" w:ascii="微软雅黑" w:hAnsi="微软雅黑" w:eastAsia="微软雅黑"/>
          <w:sz w:val="32"/>
          <w:szCs w:val="32"/>
        </w:rPr>
      </w:pPr>
      <w:r>
        <w:rPr>
          <w:rFonts w:hint="eastAsia" w:ascii="微软雅黑" w:hAnsi="微软雅黑" w:eastAsia="微软雅黑"/>
          <w:sz w:val="32"/>
          <w:szCs w:val="32"/>
        </w:rPr>
        <w:t>中山大学附属肿瘤医院排污疏通服务项目</w:t>
      </w:r>
    </w:p>
    <w:p w14:paraId="391D85F9">
      <w:pPr>
        <w:autoSpaceDE w:val="0"/>
        <w:autoSpaceDN w:val="0"/>
        <w:spacing w:line="360" w:lineRule="auto"/>
        <w:jc w:val="center"/>
        <w:rPr>
          <w:rFonts w:ascii="微软雅黑" w:hAnsi="微软雅黑" w:eastAsia="微软雅黑"/>
          <w:sz w:val="32"/>
          <w:szCs w:val="32"/>
        </w:rPr>
      </w:pPr>
      <w:r>
        <w:rPr>
          <w:rFonts w:hint="eastAsia" w:ascii="微软雅黑" w:hAnsi="微软雅黑" w:eastAsia="微软雅黑"/>
          <w:sz w:val="32"/>
          <w:szCs w:val="32"/>
        </w:rPr>
        <w:t>用户需求书</w:t>
      </w:r>
    </w:p>
    <w:p w14:paraId="03A6D696">
      <w:pPr>
        <w:numPr>
          <w:ilvl w:val="0"/>
          <w:numId w:val="0"/>
        </w:numPr>
        <w:tabs>
          <w:tab w:val="left" w:pos="567"/>
          <w:tab w:val="left" w:pos="1697"/>
        </w:tabs>
        <w:spacing w:before="312" w:beforeLines="100" w:after="156" w:afterLines="50" w:line="360" w:lineRule="auto"/>
        <w:ind w:leftChars="0"/>
        <w:rPr>
          <w:rFonts w:ascii="宋体" w:hAnsi="宋体"/>
          <w:b/>
          <w:bCs/>
          <w:sz w:val="28"/>
          <w:szCs w:val="28"/>
        </w:rPr>
      </w:pPr>
      <w:r>
        <w:rPr>
          <w:rFonts w:hint="eastAsia" w:ascii="宋体" w:hAnsi="宋体"/>
          <w:b/>
          <w:bCs/>
          <w:sz w:val="28"/>
          <w:szCs w:val="28"/>
          <w:lang w:eastAsia="zh-CN"/>
        </w:rPr>
        <w:t>一、</w:t>
      </w:r>
      <w:r>
        <w:rPr>
          <w:rFonts w:hint="eastAsia" w:ascii="宋体" w:hAnsi="宋体"/>
          <w:b/>
          <w:bCs/>
          <w:sz w:val="28"/>
          <w:szCs w:val="28"/>
        </w:rPr>
        <w:t>项目概况：</w:t>
      </w:r>
    </w:p>
    <w:p w14:paraId="5DC23C0F">
      <w:pPr>
        <w:adjustRightInd w:val="0"/>
        <w:snapToGrid w:val="0"/>
        <w:spacing w:line="360" w:lineRule="auto"/>
        <w:rPr>
          <w:rFonts w:ascii="宋体" w:hAnsi="宋体"/>
          <w:sz w:val="28"/>
          <w:szCs w:val="28"/>
        </w:rPr>
      </w:pPr>
      <w:r>
        <w:rPr>
          <w:rFonts w:hint="eastAsia" w:ascii="宋体" w:hAnsi="宋体"/>
          <w:sz w:val="28"/>
          <w:szCs w:val="28"/>
        </w:rPr>
        <w:t>1.服务需求：中山大学附属肿瘤医院越秀院区</w:t>
      </w:r>
      <w:r>
        <w:rPr>
          <w:rFonts w:hint="eastAsia" w:ascii="宋体" w:hAnsi="宋体"/>
          <w:sz w:val="28"/>
          <w:szCs w:val="28"/>
          <w:lang w:eastAsia="zh-CN"/>
        </w:rPr>
        <w:t>（含青菜岗）</w:t>
      </w:r>
      <w:r>
        <w:rPr>
          <w:rFonts w:hint="eastAsia" w:ascii="宋体" w:hAnsi="宋体"/>
          <w:sz w:val="28"/>
          <w:szCs w:val="28"/>
        </w:rPr>
        <w:t>及黄埔院区的化粪池、隔油池、沉沙井和室外各种排污渠等定期疏通清淤和室内所有厕所、淋浴间、洗手盆、小便器、污水池等堵塞疏通、清淤服务进行整体承包</w:t>
      </w:r>
      <w:r>
        <w:rPr>
          <w:rFonts w:hint="eastAsia" w:ascii="宋体" w:hAnsi="宋体"/>
          <w:sz w:val="28"/>
          <w:szCs w:val="28"/>
          <w:lang w:val="en-US" w:eastAsia="zh-CN"/>
        </w:rPr>
        <w:t>以及地下室集水井污水泵、提升泵的维修服务</w:t>
      </w:r>
      <w:r>
        <w:rPr>
          <w:rFonts w:hint="eastAsia" w:ascii="宋体" w:hAnsi="宋体"/>
          <w:sz w:val="28"/>
          <w:szCs w:val="28"/>
        </w:rPr>
        <w:t>。</w:t>
      </w:r>
    </w:p>
    <w:p w14:paraId="257132A6">
      <w:pPr>
        <w:adjustRightInd w:val="0"/>
        <w:snapToGrid w:val="0"/>
        <w:spacing w:line="360" w:lineRule="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2.服务期限：</w:t>
      </w:r>
      <w:r>
        <w:rPr>
          <w:rFonts w:hint="eastAsia" w:ascii="宋体" w:hAnsi="宋体"/>
          <w:color w:val="000000" w:themeColor="text1"/>
          <w:kern w:val="2"/>
          <w:sz w:val="28"/>
          <w:szCs w:val="28"/>
          <w14:textFill>
            <w14:solidFill>
              <w14:schemeClr w14:val="tx1"/>
            </w14:solidFill>
          </w14:textFill>
        </w:rPr>
        <w:t>自合同签订之日起</w:t>
      </w:r>
      <w:r>
        <w:rPr>
          <w:rFonts w:hint="eastAsia" w:ascii="宋体" w:hAnsi="宋体"/>
          <w:color w:val="000000" w:themeColor="text1"/>
          <w:sz w:val="28"/>
          <w:szCs w:val="28"/>
          <w:lang w:eastAsia="zh-CN"/>
          <w14:textFill>
            <w14:solidFill>
              <w14:schemeClr w14:val="tx1"/>
            </w14:solidFill>
          </w14:textFill>
        </w:rPr>
        <w:t>三</w:t>
      </w:r>
      <w:r>
        <w:rPr>
          <w:rFonts w:hint="eastAsia" w:ascii="宋体" w:hAnsi="宋体"/>
          <w:color w:val="000000" w:themeColor="text1"/>
          <w:sz w:val="28"/>
          <w:szCs w:val="28"/>
          <w14:textFill>
            <w14:solidFill>
              <w14:schemeClr w14:val="tx1"/>
            </w14:solidFill>
          </w14:textFill>
        </w:rPr>
        <w:t>年，单次有偿服务项目在合同期内结算金额达到其预算10万元时，该部分服务内容终止。</w:t>
      </w:r>
    </w:p>
    <w:p w14:paraId="21779157">
      <w:pPr>
        <w:adjustRightInd w:val="0"/>
        <w:snapToGrid w:val="0"/>
        <w:spacing w:line="360" w:lineRule="auto"/>
        <w:rPr>
          <w:rFonts w:hint="default" w:ascii="宋体" w:hAnsi="宋体" w:eastAsia="宋体"/>
          <w:sz w:val="28"/>
          <w:szCs w:val="28"/>
          <w:lang w:val="en-US" w:eastAsia="zh-CN"/>
        </w:rPr>
      </w:pPr>
      <w:r>
        <w:rPr>
          <w:rFonts w:hint="eastAsia" w:ascii="宋体" w:hAnsi="宋体"/>
          <w:sz w:val="28"/>
          <w:szCs w:val="28"/>
        </w:rPr>
        <w:t>3.服务</w:t>
      </w:r>
      <w:r>
        <w:rPr>
          <w:rFonts w:hint="eastAsia" w:ascii="宋体" w:hAnsi="宋体"/>
          <w:sz w:val="28"/>
          <w:szCs w:val="28"/>
          <w:lang w:val="en-US" w:eastAsia="zh-CN"/>
        </w:rPr>
        <w:t>模式</w:t>
      </w:r>
      <w:r>
        <w:rPr>
          <w:rFonts w:hint="eastAsia" w:ascii="宋体" w:hAnsi="宋体"/>
          <w:sz w:val="28"/>
          <w:szCs w:val="28"/>
        </w:rPr>
        <w:t>：</w:t>
      </w:r>
      <w:r>
        <w:rPr>
          <w:rFonts w:hint="eastAsia" w:ascii="宋体" w:hAnsi="宋体"/>
          <w:sz w:val="28"/>
          <w:szCs w:val="28"/>
          <w:lang w:val="en-US" w:eastAsia="zh-CN"/>
        </w:rPr>
        <w:t>全包式</w:t>
      </w:r>
      <w:r>
        <w:rPr>
          <w:rFonts w:hint="eastAsia" w:ascii="宋体" w:hAnsi="宋体"/>
          <w:sz w:val="28"/>
          <w:szCs w:val="28"/>
        </w:rPr>
        <w:t>日常</w:t>
      </w:r>
      <w:r>
        <w:rPr>
          <w:rFonts w:hint="eastAsia" w:ascii="宋体" w:hAnsi="宋体"/>
          <w:sz w:val="28"/>
          <w:szCs w:val="28"/>
          <w:lang w:val="en-US" w:eastAsia="zh-CN"/>
        </w:rPr>
        <w:t>维护</w:t>
      </w:r>
      <w:r>
        <w:rPr>
          <w:rFonts w:hint="eastAsia" w:ascii="宋体" w:hAnsi="宋体"/>
          <w:sz w:val="28"/>
          <w:szCs w:val="28"/>
        </w:rPr>
        <w:t>服务</w:t>
      </w:r>
      <w:r>
        <w:rPr>
          <w:rFonts w:hint="eastAsia" w:ascii="宋体" w:hAnsi="宋体"/>
          <w:sz w:val="28"/>
          <w:szCs w:val="28"/>
          <w:lang w:val="en-US" w:eastAsia="zh-CN"/>
        </w:rPr>
        <w:t>+单次有偿服务按实结算</w:t>
      </w:r>
    </w:p>
    <w:p w14:paraId="76458F51">
      <w:pPr>
        <w:adjustRightInd w:val="0"/>
        <w:snapToGrid w:val="0"/>
        <w:spacing w:line="360" w:lineRule="auto"/>
        <w:rPr>
          <w:rFonts w:hint="default" w:ascii="宋体" w:hAnsi="宋体" w:eastAsia="宋体"/>
          <w:sz w:val="28"/>
          <w:szCs w:val="28"/>
          <w:lang w:val="en-US" w:eastAsia="zh-CN"/>
        </w:rPr>
      </w:pPr>
      <w:r>
        <w:rPr>
          <w:rFonts w:hint="eastAsia" w:ascii="宋体" w:hAnsi="宋体"/>
          <w:sz w:val="28"/>
          <w:szCs w:val="28"/>
        </w:rPr>
        <w:t>（1）日常</w:t>
      </w:r>
      <w:r>
        <w:rPr>
          <w:rFonts w:hint="eastAsia" w:ascii="宋体" w:hAnsi="宋体"/>
          <w:sz w:val="28"/>
          <w:szCs w:val="28"/>
          <w:lang w:val="en-US" w:eastAsia="zh-CN"/>
        </w:rPr>
        <w:t>维护</w:t>
      </w:r>
      <w:r>
        <w:rPr>
          <w:rFonts w:hint="eastAsia" w:ascii="宋体" w:hAnsi="宋体"/>
          <w:sz w:val="28"/>
          <w:szCs w:val="28"/>
        </w:rPr>
        <w:t>服务项目</w:t>
      </w:r>
      <w:r>
        <w:rPr>
          <w:rFonts w:hint="eastAsia" w:ascii="宋体" w:hAnsi="宋体"/>
          <w:sz w:val="28"/>
          <w:szCs w:val="28"/>
          <w:lang w:val="en-US" w:eastAsia="zh-CN"/>
        </w:rPr>
        <w:t>范围及内容</w:t>
      </w:r>
      <w:r>
        <w:rPr>
          <w:rFonts w:hint="eastAsia" w:ascii="宋体" w:hAnsi="宋体"/>
          <w:sz w:val="28"/>
          <w:szCs w:val="28"/>
        </w:rPr>
        <w:t>：</w:t>
      </w:r>
      <w:r>
        <w:rPr>
          <w:rFonts w:hint="eastAsia" w:ascii="宋体" w:hAnsi="宋体"/>
          <w:sz w:val="28"/>
          <w:szCs w:val="28"/>
          <w:lang w:val="en-US" w:eastAsia="zh-CN"/>
        </w:rPr>
        <w:t>1）</w:t>
      </w:r>
      <w:r>
        <w:rPr>
          <w:rFonts w:hint="eastAsia" w:ascii="宋体" w:hAnsi="宋体"/>
          <w:sz w:val="28"/>
          <w:szCs w:val="28"/>
        </w:rPr>
        <w:t>越秀院区1、2号大楼、放疗中心、青菜岗体检中心（包含青菜岗内宿舍区）及黄埔院区的化粪池、隔油池、沉沙井、室外排污渠的清理及疏通和室内所有厕所、淋浴间、洗手盆、小便器、污水池的拆装、疏通、复原安装工作（不含</w:t>
      </w:r>
      <w:r>
        <w:rPr>
          <w:rFonts w:hint="eastAsia" w:ascii="宋体" w:hAnsi="宋体"/>
          <w:sz w:val="28"/>
          <w:szCs w:val="28"/>
          <w:lang w:eastAsia="zh-CN"/>
        </w:rPr>
        <w:t>其他</w:t>
      </w:r>
      <w:r>
        <w:rPr>
          <w:rFonts w:hint="eastAsia" w:ascii="宋体" w:hAnsi="宋体"/>
          <w:sz w:val="28"/>
          <w:szCs w:val="28"/>
        </w:rPr>
        <w:t>医院宿舍区</w:t>
      </w:r>
      <w:r>
        <w:rPr>
          <w:rFonts w:hint="eastAsia" w:ascii="宋体" w:hAnsi="宋体"/>
          <w:sz w:val="28"/>
          <w:szCs w:val="28"/>
          <w:lang w:eastAsia="zh-CN"/>
        </w:rPr>
        <w:t>及</w:t>
      </w:r>
      <w:r>
        <w:rPr>
          <w:rFonts w:hint="eastAsia" w:ascii="宋体" w:hAnsi="宋体"/>
          <w:sz w:val="28"/>
          <w:szCs w:val="28"/>
          <w:lang w:val="en-US" w:eastAsia="zh-CN"/>
        </w:rPr>
        <w:t>医院外租物业</w:t>
      </w:r>
      <w:r>
        <w:rPr>
          <w:rFonts w:hint="eastAsia" w:ascii="宋体" w:hAnsi="宋体"/>
          <w:sz w:val="28"/>
          <w:szCs w:val="28"/>
        </w:rPr>
        <w:t>）</w:t>
      </w:r>
      <w:r>
        <w:rPr>
          <w:rFonts w:hint="eastAsia" w:ascii="宋体" w:hAnsi="宋体"/>
          <w:sz w:val="28"/>
          <w:szCs w:val="28"/>
          <w:lang w:eastAsia="zh-CN"/>
        </w:rPr>
        <w:t>；</w:t>
      </w:r>
      <w:r>
        <w:rPr>
          <w:rFonts w:hint="eastAsia" w:ascii="宋体" w:hAnsi="宋体"/>
          <w:sz w:val="28"/>
          <w:szCs w:val="28"/>
          <w:lang w:val="en-US" w:eastAsia="zh-CN"/>
        </w:rPr>
        <w:t>2）</w:t>
      </w:r>
      <w:r>
        <w:rPr>
          <w:rFonts w:hint="eastAsia" w:ascii="宋体" w:hAnsi="宋体"/>
          <w:sz w:val="28"/>
          <w:szCs w:val="28"/>
        </w:rPr>
        <w:t>越秀院区1、2号大楼、放疗中心及黄埔院区的</w:t>
      </w:r>
      <w:r>
        <w:rPr>
          <w:rFonts w:hint="eastAsia" w:ascii="宋体" w:hAnsi="宋体"/>
          <w:sz w:val="28"/>
          <w:szCs w:val="28"/>
          <w:lang w:eastAsia="zh-CN"/>
        </w:rPr>
        <w:t>地下室集水井</w:t>
      </w:r>
      <w:r>
        <w:rPr>
          <w:rFonts w:hint="eastAsia" w:ascii="宋体" w:hAnsi="宋体"/>
          <w:sz w:val="28"/>
          <w:szCs w:val="28"/>
          <w:lang w:val="en-US" w:eastAsia="zh-CN"/>
        </w:rPr>
        <w:t>污水泵及控制电柜柜，越秀院区和黄埔院区核医学科提升泵维修更换。</w:t>
      </w:r>
    </w:p>
    <w:p w14:paraId="66095F49">
      <w:pPr>
        <w:adjustRightInd w:val="0"/>
        <w:snapToGrid w:val="0"/>
        <w:spacing w:line="360" w:lineRule="auto"/>
        <w:rPr>
          <w:rFonts w:ascii="宋体" w:hAnsi="宋体"/>
          <w:color w:val="000000" w:themeColor="text1"/>
          <w:sz w:val="28"/>
          <w:szCs w:val="28"/>
          <w14:textFill>
            <w14:solidFill>
              <w14:schemeClr w14:val="tx1"/>
            </w14:solidFill>
          </w14:textFill>
        </w:rPr>
      </w:pPr>
      <w:r>
        <w:rPr>
          <w:rFonts w:hint="eastAsia" w:ascii="宋体" w:hAnsi="宋体"/>
          <w:sz w:val="28"/>
          <w:szCs w:val="28"/>
        </w:rPr>
        <w:t>（2）单次有偿服务项目：1）医</w:t>
      </w:r>
      <w:r>
        <w:rPr>
          <w:rFonts w:hint="eastAsia" w:ascii="宋体" w:hAnsi="宋体"/>
          <w:sz w:val="28"/>
          <w:szCs w:val="28"/>
          <w:lang w:val="en-US" w:eastAsia="zh-CN"/>
        </w:rPr>
        <w:t>院所有经营范围</w:t>
      </w:r>
      <w:r>
        <w:rPr>
          <w:rFonts w:hint="eastAsia" w:ascii="宋体" w:hAnsi="宋体"/>
          <w:sz w:val="28"/>
          <w:szCs w:val="28"/>
          <w:lang w:eastAsia="zh-CN"/>
        </w:rPr>
        <w:t>、</w:t>
      </w:r>
      <w:r>
        <w:rPr>
          <w:rFonts w:hint="eastAsia" w:ascii="宋体" w:hAnsi="宋体"/>
          <w:sz w:val="28"/>
          <w:szCs w:val="28"/>
        </w:rPr>
        <w:t>宿舍区</w:t>
      </w:r>
      <w:r>
        <w:rPr>
          <w:rFonts w:hint="eastAsia" w:ascii="宋体" w:hAnsi="宋体"/>
          <w:sz w:val="28"/>
          <w:szCs w:val="28"/>
          <w:lang w:val="en-US" w:eastAsia="zh-CN"/>
        </w:rPr>
        <w:t>及外租</w:t>
      </w:r>
      <w:r>
        <w:rPr>
          <w:rFonts w:hint="eastAsia" w:ascii="宋体" w:hAnsi="宋体"/>
          <w:sz w:val="28"/>
          <w:szCs w:val="28"/>
        </w:rPr>
        <w:t>经营活动区的室外环卫车清理化粪池、隔油池；2）车辆清</w:t>
      </w:r>
      <w:r>
        <w:rPr>
          <w:rFonts w:hint="eastAsia" w:ascii="宋体" w:hAnsi="宋体"/>
          <w:color w:val="000000" w:themeColor="text1"/>
          <w:sz w:val="28"/>
          <w:szCs w:val="28"/>
          <w14:textFill>
            <w14:solidFill>
              <w14:schemeClr w14:val="tx1"/>
            </w14:solidFill>
          </w14:textFill>
        </w:rPr>
        <w:t>运服务（5吨/车，包含但不限于建筑垃圾清运、废弃家具</w:t>
      </w:r>
      <w:r>
        <w:rPr>
          <w:rFonts w:hint="eastAsia" w:ascii="宋体" w:hAnsi="宋体"/>
          <w:color w:val="000000" w:themeColor="text1"/>
          <w:sz w:val="28"/>
          <w:szCs w:val="28"/>
          <w:lang w:val="en-US" w:eastAsia="zh-CN"/>
          <w14:textFill>
            <w14:solidFill>
              <w14:schemeClr w14:val="tx1"/>
            </w14:solidFill>
          </w14:textFill>
        </w:rPr>
        <w:t>设备</w:t>
      </w:r>
      <w:r>
        <w:rPr>
          <w:rFonts w:hint="eastAsia" w:ascii="宋体" w:hAnsi="宋体"/>
          <w:color w:val="000000" w:themeColor="text1"/>
          <w:sz w:val="28"/>
          <w:szCs w:val="28"/>
          <w14:textFill>
            <w14:solidFill>
              <w14:schemeClr w14:val="tx1"/>
            </w14:solidFill>
          </w14:textFill>
        </w:rPr>
        <w:t>搬</w:t>
      </w:r>
      <w:r>
        <w:rPr>
          <w:rFonts w:hint="eastAsia" w:ascii="宋体" w:hAnsi="宋体"/>
          <w:color w:val="000000" w:themeColor="text1"/>
          <w:sz w:val="28"/>
          <w:szCs w:val="28"/>
          <w:lang w:val="en-US" w:eastAsia="zh-CN"/>
          <w14:textFill>
            <w14:solidFill>
              <w14:schemeClr w14:val="tx1"/>
            </w14:solidFill>
          </w14:textFill>
        </w:rPr>
        <w:t>运</w:t>
      </w:r>
      <w:r>
        <w:rPr>
          <w:rFonts w:hint="eastAsia" w:ascii="宋体" w:hAnsi="宋体"/>
          <w:color w:val="000000" w:themeColor="text1"/>
          <w:sz w:val="28"/>
          <w:szCs w:val="28"/>
          <w14:textFill>
            <w14:solidFill>
              <w14:schemeClr w14:val="tx1"/>
            </w14:solidFill>
          </w14:textFill>
        </w:rPr>
        <w:t>等）</w:t>
      </w: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3）高压车疏通管道（包括但不限于医院其他宿舍区及医院外租物业）</w:t>
      </w:r>
      <w:r>
        <w:rPr>
          <w:rFonts w:hint="eastAsia" w:ascii="宋体" w:hAnsi="宋体"/>
          <w:color w:val="000000" w:themeColor="text1"/>
          <w:sz w:val="28"/>
          <w:szCs w:val="28"/>
          <w14:textFill>
            <w14:solidFill>
              <w14:schemeClr w14:val="tx1"/>
            </w14:solidFill>
          </w14:textFill>
        </w:rPr>
        <w:t>（签订合同时该项按单价*实际数量结算）</w:t>
      </w:r>
    </w:p>
    <w:p w14:paraId="24A34193">
      <w:pPr>
        <w:adjustRightInd w:val="0"/>
        <w:snapToGrid w:val="0"/>
        <w:spacing w:line="360" w:lineRule="auto"/>
        <w:rPr>
          <w:rFonts w:ascii="宋体" w:hAnsi="宋体"/>
          <w:sz w:val="28"/>
          <w:szCs w:val="28"/>
        </w:rPr>
      </w:pPr>
      <w:r>
        <w:rPr>
          <w:rFonts w:hint="eastAsia" w:ascii="宋体" w:hAnsi="宋体"/>
          <w:sz w:val="28"/>
          <w:szCs w:val="28"/>
        </w:rPr>
        <w:t>4.服务内容：</w:t>
      </w:r>
    </w:p>
    <w:p w14:paraId="6B151251">
      <w:pPr>
        <w:adjustRightInd w:val="0"/>
        <w:snapToGrid w:val="0"/>
        <w:spacing w:line="360" w:lineRule="auto"/>
        <w:rPr>
          <w:rFonts w:ascii="宋体" w:hAnsi="宋体"/>
          <w:sz w:val="28"/>
          <w:szCs w:val="28"/>
        </w:rPr>
      </w:pPr>
      <w:r>
        <w:rPr>
          <w:rFonts w:hint="eastAsia" w:ascii="宋体" w:hAnsi="宋体"/>
          <w:sz w:val="28"/>
          <w:szCs w:val="28"/>
        </w:rPr>
        <w:t>4.1.院区排污疏通服</w:t>
      </w:r>
      <w:r>
        <w:rPr>
          <w:rFonts w:hint="eastAsia" w:ascii="宋体" w:hAnsi="宋体"/>
          <w:color w:val="000000" w:themeColor="text1"/>
          <w:sz w:val="28"/>
          <w:szCs w:val="28"/>
          <w14:textFill>
            <w14:solidFill>
              <w14:schemeClr w14:val="tx1"/>
            </w14:solidFill>
          </w14:textFill>
        </w:rPr>
        <w:t>务（全包式日常维护服务）</w:t>
      </w:r>
    </w:p>
    <w:tbl>
      <w:tblPr>
        <w:tblStyle w:val="8"/>
        <w:tblW w:w="10008" w:type="dxa"/>
        <w:tblInd w:w="-830" w:type="dxa"/>
        <w:tblLayout w:type="fixed"/>
        <w:tblCellMar>
          <w:top w:w="0" w:type="dxa"/>
          <w:left w:w="0" w:type="dxa"/>
          <w:bottom w:w="0" w:type="dxa"/>
          <w:right w:w="0" w:type="dxa"/>
        </w:tblCellMar>
      </w:tblPr>
      <w:tblGrid>
        <w:gridCol w:w="866"/>
        <w:gridCol w:w="1635"/>
        <w:gridCol w:w="2970"/>
        <w:gridCol w:w="3330"/>
        <w:gridCol w:w="1207"/>
      </w:tblGrid>
      <w:tr w14:paraId="1FF5B03A">
        <w:tblPrEx>
          <w:tblCellMar>
            <w:top w:w="0" w:type="dxa"/>
            <w:left w:w="0" w:type="dxa"/>
            <w:bottom w:w="0" w:type="dxa"/>
            <w:right w:w="0" w:type="dxa"/>
          </w:tblCellMar>
        </w:tblPrEx>
        <w:trPr>
          <w:trHeight w:val="465" w:hRule="atLeast"/>
        </w:trPr>
        <w:tc>
          <w:tcPr>
            <w:tcW w:w="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F4078A">
            <w:pPr>
              <w:widowControl/>
              <w:jc w:val="center"/>
              <w:textAlignment w:val="center"/>
              <w:rPr>
                <w:rFonts w:ascii="宋体" w:hAnsi="宋体" w:cs="宋体"/>
                <w:sz w:val="24"/>
                <w:szCs w:val="24"/>
              </w:rPr>
            </w:pPr>
            <w:r>
              <w:rPr>
                <w:rFonts w:hint="eastAsia" w:ascii="宋体" w:hAnsi="宋体" w:cs="宋体"/>
                <w:kern w:val="0"/>
                <w:sz w:val="24"/>
                <w:szCs w:val="24"/>
              </w:rPr>
              <w:t>项目</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FF96CF">
            <w:pPr>
              <w:widowControl/>
              <w:jc w:val="center"/>
              <w:textAlignment w:val="center"/>
              <w:rPr>
                <w:rFonts w:ascii="宋体" w:hAnsi="宋体" w:cs="宋体"/>
                <w:sz w:val="24"/>
                <w:szCs w:val="24"/>
              </w:rPr>
            </w:pPr>
            <w:r>
              <w:rPr>
                <w:rFonts w:hint="eastAsia" w:ascii="宋体" w:hAnsi="宋体" w:cs="宋体"/>
                <w:kern w:val="0"/>
                <w:sz w:val="24"/>
                <w:szCs w:val="24"/>
              </w:rPr>
              <w:t>位置</w:t>
            </w:r>
          </w:p>
        </w:tc>
        <w:tc>
          <w:tcPr>
            <w:tcW w:w="63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4E121D">
            <w:pPr>
              <w:widowControl/>
              <w:jc w:val="center"/>
              <w:textAlignment w:val="center"/>
              <w:rPr>
                <w:rFonts w:hint="eastAsia" w:ascii="宋体" w:hAnsi="宋体" w:eastAsia="宋体" w:cs="宋体"/>
                <w:sz w:val="24"/>
                <w:szCs w:val="24"/>
                <w:lang w:eastAsia="zh-CN"/>
              </w:rPr>
            </w:pPr>
            <w:r>
              <w:rPr>
                <w:rFonts w:hint="eastAsia" w:ascii="宋体" w:hAnsi="宋体" w:cs="宋体"/>
                <w:kern w:val="0"/>
                <w:sz w:val="24"/>
                <w:szCs w:val="24"/>
              </w:rPr>
              <w:t>服务内容</w:t>
            </w:r>
            <w:r>
              <w:rPr>
                <w:rFonts w:hint="eastAsia" w:ascii="宋体" w:hAnsi="宋体" w:cs="宋体"/>
                <w:kern w:val="0"/>
                <w:sz w:val="24"/>
                <w:szCs w:val="24"/>
                <w:lang w:eastAsia="zh-CN"/>
              </w:rPr>
              <w:t>（最低频次）</w:t>
            </w: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E79B42">
            <w:pPr>
              <w:widowControl/>
              <w:jc w:val="center"/>
              <w:textAlignment w:val="center"/>
              <w:rPr>
                <w:rFonts w:ascii="宋体" w:hAnsi="宋体" w:cs="宋体"/>
                <w:sz w:val="24"/>
                <w:szCs w:val="24"/>
              </w:rPr>
            </w:pPr>
            <w:r>
              <w:rPr>
                <w:rFonts w:hint="eastAsia" w:ascii="宋体" w:hAnsi="宋体" w:cs="宋体"/>
                <w:kern w:val="0"/>
                <w:sz w:val="24"/>
                <w:szCs w:val="24"/>
              </w:rPr>
              <w:t>月承包费用(最高限价)（元）</w:t>
            </w:r>
          </w:p>
        </w:tc>
      </w:tr>
      <w:tr w14:paraId="124D8BD7">
        <w:tblPrEx>
          <w:tblCellMar>
            <w:top w:w="0" w:type="dxa"/>
            <w:left w:w="0" w:type="dxa"/>
            <w:bottom w:w="0" w:type="dxa"/>
            <w:right w:w="0" w:type="dxa"/>
          </w:tblCellMar>
        </w:tblPrEx>
        <w:trPr>
          <w:trHeight w:val="1380" w:hRule="atLeast"/>
        </w:trPr>
        <w:tc>
          <w:tcPr>
            <w:tcW w:w="866"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06011540">
            <w:pPr>
              <w:widowControl/>
              <w:jc w:val="center"/>
              <w:textAlignment w:val="center"/>
              <w:rPr>
                <w:rFonts w:ascii="宋体" w:hAnsi="宋体" w:cs="宋体"/>
                <w:kern w:val="0"/>
                <w:sz w:val="24"/>
                <w:szCs w:val="24"/>
              </w:rPr>
            </w:pPr>
            <w:r>
              <w:rPr>
                <w:rFonts w:hint="eastAsia" w:ascii="宋体" w:hAnsi="宋体" w:cs="宋体"/>
                <w:kern w:val="0"/>
                <w:sz w:val="24"/>
                <w:szCs w:val="24"/>
              </w:rPr>
              <w:t>日常</w:t>
            </w:r>
          </w:p>
          <w:p w14:paraId="17294B8D">
            <w:pPr>
              <w:widowControl/>
              <w:jc w:val="center"/>
              <w:textAlignment w:val="center"/>
              <w:rPr>
                <w:rFonts w:ascii="宋体" w:hAnsi="宋体" w:cs="宋体"/>
                <w:sz w:val="24"/>
                <w:szCs w:val="24"/>
              </w:rPr>
            </w:pPr>
            <w:r>
              <w:rPr>
                <w:rFonts w:hint="eastAsia" w:ascii="宋体" w:hAnsi="宋体" w:cs="宋体"/>
                <w:kern w:val="0"/>
                <w:sz w:val="24"/>
                <w:szCs w:val="24"/>
              </w:rPr>
              <w:t>维保</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9D0344">
            <w:pPr>
              <w:widowControl/>
              <w:jc w:val="center"/>
              <w:textAlignment w:val="center"/>
              <w:rPr>
                <w:rFonts w:ascii="宋体" w:hAnsi="宋体" w:cs="宋体"/>
                <w:sz w:val="24"/>
                <w:szCs w:val="24"/>
              </w:rPr>
            </w:pPr>
            <w:r>
              <w:rPr>
                <w:rFonts w:hint="eastAsia" w:ascii="宋体" w:hAnsi="宋体" w:cs="宋体"/>
                <w:kern w:val="0"/>
                <w:sz w:val="24"/>
                <w:szCs w:val="24"/>
              </w:rPr>
              <w:t>1号楼</w:t>
            </w:r>
          </w:p>
        </w:tc>
        <w:tc>
          <w:tcPr>
            <w:tcW w:w="2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7D56E9">
            <w:pPr>
              <w:widowControl/>
              <w:jc w:val="left"/>
              <w:textAlignment w:val="center"/>
              <w:rPr>
                <w:rStyle w:val="11"/>
                <w:rFonts w:hint="default"/>
                <w:color w:val="000000" w:themeColor="text1"/>
                <w:sz w:val="24"/>
                <w:szCs w:val="24"/>
                <w14:textFill>
                  <w14:solidFill>
                    <w14:schemeClr w14:val="tx1"/>
                  </w14:solidFill>
                </w14:textFill>
              </w:rPr>
            </w:pPr>
            <w:r>
              <w:rPr>
                <w:rStyle w:val="11"/>
                <w:rFonts w:hint="default"/>
                <w:color w:val="000000" w:themeColor="text1"/>
                <w:sz w:val="24"/>
                <w:szCs w:val="24"/>
                <w14:textFill>
                  <w14:solidFill>
                    <w14:schemeClr w14:val="tx1"/>
                  </w14:solidFill>
                </w14:textFill>
              </w:rPr>
              <w:t>化粪池：300m³；</w:t>
            </w:r>
          </w:p>
          <w:p w14:paraId="4D481FC9">
            <w:pPr>
              <w:widowControl/>
              <w:jc w:val="left"/>
              <w:textAlignment w:val="center"/>
              <w:rPr>
                <w:rStyle w:val="11"/>
                <w:rFonts w:hint="default"/>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原隔油池：90m³</w:t>
            </w:r>
          </w:p>
          <w:p w14:paraId="3403627E">
            <w:pPr>
              <w:widowControl/>
              <w:jc w:val="left"/>
              <w:textAlignment w:val="center"/>
              <w:rPr>
                <w:rStyle w:val="11"/>
                <w:rFonts w:hint="default"/>
                <w:color w:val="000000" w:themeColor="text1"/>
                <w:sz w:val="24"/>
                <w:szCs w:val="24"/>
                <w14:textFill>
                  <w14:solidFill>
                    <w14:schemeClr w14:val="tx1"/>
                  </w14:solidFill>
                </w14:textFill>
              </w:rPr>
            </w:pPr>
            <w:r>
              <w:rPr>
                <w:rStyle w:val="11"/>
                <w:rFonts w:hint="default"/>
                <w:color w:val="000000" w:themeColor="text1"/>
                <w:sz w:val="24"/>
                <w:szCs w:val="24"/>
                <w14:textFill>
                  <w14:solidFill>
                    <w14:schemeClr w14:val="tx1"/>
                  </w14:solidFill>
                </w14:textFill>
              </w:rPr>
              <w:t>隔油处理器：80m³/d</w:t>
            </w:r>
          </w:p>
          <w:p w14:paraId="4A96CFC8">
            <w:pPr>
              <w:widowControl/>
              <w:jc w:val="left"/>
              <w:textAlignment w:val="center"/>
              <w:rPr>
                <w:rStyle w:val="11"/>
                <w:rFonts w:hint="default"/>
                <w:color w:val="000000" w:themeColor="text1"/>
                <w:sz w:val="24"/>
                <w:szCs w:val="24"/>
                <w14:textFill>
                  <w14:solidFill>
                    <w14:schemeClr w14:val="tx1"/>
                  </w14:solidFill>
                </w14:textFill>
              </w:rPr>
            </w:pPr>
            <w:r>
              <w:rPr>
                <w:rStyle w:val="11"/>
                <w:rFonts w:hint="default"/>
                <w:color w:val="000000" w:themeColor="text1"/>
                <w:sz w:val="24"/>
                <w:szCs w:val="24"/>
                <w14:textFill>
                  <w14:solidFill>
                    <w14:schemeClr w14:val="tx1"/>
                  </w14:solidFill>
                </w14:textFill>
              </w:rPr>
              <w:t>污水井、沉沙井：65个</w:t>
            </w:r>
          </w:p>
          <w:p w14:paraId="47BE66EF">
            <w:pPr>
              <w:widowControl/>
              <w:jc w:val="left"/>
              <w:textAlignment w:val="center"/>
              <w:rPr>
                <w:rStyle w:val="11"/>
                <w:rFonts w:hint="default"/>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室外</w:t>
            </w:r>
            <w:r>
              <w:rPr>
                <w:rStyle w:val="11"/>
                <w:rFonts w:hint="default"/>
                <w:color w:val="000000" w:themeColor="text1"/>
                <w:sz w:val="24"/>
                <w:szCs w:val="24"/>
                <w14:textFill>
                  <w14:solidFill>
                    <w14:schemeClr w14:val="tx1"/>
                  </w14:solidFill>
                </w14:textFill>
              </w:rPr>
              <w:t>排污渠：400米</w:t>
            </w:r>
          </w:p>
          <w:p w14:paraId="537B1B3E">
            <w:pPr>
              <w:widowControl/>
              <w:jc w:val="left"/>
              <w:textAlignment w:val="center"/>
              <w:rPr>
                <w:rStyle w:val="11"/>
                <w:rFonts w:hint="default"/>
                <w:color w:val="000000" w:themeColor="text1"/>
                <w:sz w:val="24"/>
                <w:szCs w:val="24"/>
                <w14:textFill>
                  <w14:solidFill>
                    <w14:schemeClr w14:val="tx1"/>
                  </w14:solidFill>
                </w14:textFill>
              </w:rPr>
            </w:pPr>
            <w:r>
              <w:rPr>
                <w:rStyle w:val="11"/>
                <w:rFonts w:hint="default"/>
                <w:color w:val="000000" w:themeColor="text1"/>
                <w:sz w:val="24"/>
                <w:szCs w:val="24"/>
                <w14:textFill>
                  <w14:solidFill>
                    <w14:schemeClr w14:val="tx1"/>
                  </w14:solidFill>
                </w14:textFill>
              </w:rPr>
              <w:t>室内所有排污管道堵塞疏通</w:t>
            </w:r>
          </w:p>
        </w:tc>
        <w:tc>
          <w:tcPr>
            <w:tcW w:w="333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14C91455">
            <w:pPr>
              <w:widowControl/>
              <w:jc w:val="left"/>
              <w:textAlignment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越秀院区：</w:t>
            </w:r>
          </w:p>
          <w:p w14:paraId="64418D86">
            <w:pPr>
              <w:widowControl/>
              <w:jc w:val="left"/>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化粪池：1个月1次；</w:t>
            </w:r>
          </w:p>
          <w:p w14:paraId="1A9C6A81">
            <w:pPr>
              <w:widowControl/>
              <w:jc w:val="left"/>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污水井、沉沙井：2个月1次；</w:t>
            </w:r>
          </w:p>
          <w:p w14:paraId="71506C92">
            <w:pPr>
              <w:widowControl/>
              <w:jc w:val="left"/>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排污渠：3个月1次；</w:t>
            </w:r>
          </w:p>
          <w:p w14:paraId="2A7692EF">
            <w:pPr>
              <w:widowControl/>
              <w:jc w:val="left"/>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隔油池：1个月1次。</w:t>
            </w:r>
          </w:p>
          <w:p w14:paraId="7E7ED169">
            <w:pPr>
              <w:widowControl/>
              <w:jc w:val="left"/>
              <w:textAlignment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黄埔院区：</w:t>
            </w:r>
          </w:p>
          <w:p w14:paraId="76C60890">
            <w:pPr>
              <w:widowControl/>
              <w:jc w:val="left"/>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化粪池：1个月1次；</w:t>
            </w:r>
          </w:p>
          <w:p w14:paraId="36B657AB">
            <w:pPr>
              <w:widowControl/>
              <w:jc w:val="left"/>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污水井、沉沙井：1个月</w:t>
            </w:r>
            <w:r>
              <w:rPr>
                <w:rFonts w:hint="eastAsia" w:ascii="宋体" w:hAnsi="宋体" w:cs="宋体"/>
                <w:color w:val="FF0000"/>
                <w:kern w:val="0"/>
                <w:sz w:val="24"/>
                <w:szCs w:val="24"/>
                <w:lang w:val="en-US" w:eastAsia="zh-CN"/>
              </w:rPr>
              <w:t>2</w:t>
            </w:r>
            <w:r>
              <w:rPr>
                <w:rFonts w:hint="eastAsia" w:ascii="宋体" w:hAnsi="宋体" w:cs="宋体"/>
                <w:color w:val="000000" w:themeColor="text1"/>
                <w:kern w:val="0"/>
                <w:sz w:val="24"/>
                <w:szCs w:val="24"/>
                <w14:textFill>
                  <w14:solidFill>
                    <w14:schemeClr w14:val="tx1"/>
                  </w14:solidFill>
                </w14:textFill>
              </w:rPr>
              <w:t>次；</w:t>
            </w:r>
          </w:p>
          <w:p w14:paraId="28FEF7CC">
            <w:pPr>
              <w:widowControl/>
              <w:jc w:val="left"/>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排污渠：3个月1次；</w:t>
            </w:r>
          </w:p>
          <w:p w14:paraId="1CBFB581">
            <w:pPr>
              <w:widowControl/>
              <w:jc w:val="left"/>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隔油池：1个月</w:t>
            </w: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次。</w:t>
            </w:r>
          </w:p>
          <w:p w14:paraId="36221387">
            <w:pPr>
              <w:widowControl/>
              <w:jc w:val="left"/>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室内所有排污管道堵塞疏通每月不少于15次。</w:t>
            </w:r>
          </w:p>
          <w:p w14:paraId="1F3ED6BA">
            <w:pPr>
              <w:widowControl/>
              <w:jc w:val="left"/>
              <w:textAlignment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化粪池每次清理尽可能吸污干净，不得只清理污水不</w:t>
            </w:r>
            <w:r>
              <w:rPr>
                <w:rFonts w:hint="eastAsia" w:ascii="宋体" w:hAnsi="宋体" w:cs="宋体"/>
                <w:color w:val="000000" w:themeColor="text1"/>
                <w:kern w:val="0"/>
                <w:sz w:val="24"/>
                <w:szCs w:val="24"/>
                <w:lang w:val="en-US" w:eastAsia="zh-CN"/>
                <w14:textFill>
                  <w14:solidFill>
                    <w14:schemeClr w14:val="tx1"/>
                  </w14:solidFill>
                </w14:textFill>
              </w:rPr>
              <w:t>吸</w:t>
            </w:r>
            <w:r>
              <w:rPr>
                <w:rFonts w:hint="eastAsia" w:ascii="宋体" w:hAnsi="宋体" w:cs="宋体"/>
                <w:color w:val="000000" w:themeColor="text1"/>
                <w:kern w:val="0"/>
                <w:sz w:val="24"/>
                <w:szCs w:val="24"/>
                <w14:textFill>
                  <w14:solidFill>
                    <w14:schemeClr w14:val="tx1"/>
                  </w14:solidFill>
                </w14:textFill>
              </w:rPr>
              <w:t>渣，且</w:t>
            </w:r>
            <w:r>
              <w:rPr>
                <w:rFonts w:hint="eastAsia" w:ascii="宋体" w:hAnsi="宋体" w:cs="宋体"/>
                <w:color w:val="000000" w:themeColor="text1"/>
                <w:kern w:val="0"/>
                <w:sz w:val="24"/>
                <w:szCs w:val="24"/>
                <w:lang w:eastAsia="zh-CN"/>
                <w14:textFill>
                  <w14:solidFill>
                    <w14:schemeClr w14:val="tx1"/>
                  </w14:solidFill>
                </w14:textFill>
              </w:rPr>
              <w:t>服务</w:t>
            </w:r>
            <w:r>
              <w:rPr>
                <w:rFonts w:hint="eastAsia" w:ascii="宋体" w:hAnsi="宋体" w:cs="宋体"/>
                <w:color w:val="000000" w:themeColor="text1"/>
                <w:kern w:val="0"/>
                <w:sz w:val="24"/>
                <w:szCs w:val="24"/>
                <w14:textFill>
                  <w14:solidFill>
                    <w14:schemeClr w14:val="tx1"/>
                  </w14:solidFill>
                </w14:textFill>
              </w:rPr>
              <w:t>期内保证无溢出</w:t>
            </w:r>
            <w:r>
              <w:rPr>
                <w:rFonts w:hint="eastAsia" w:ascii="宋体" w:hAnsi="宋体" w:cs="宋体"/>
                <w:color w:val="000000" w:themeColor="text1"/>
                <w:kern w:val="0"/>
                <w:sz w:val="24"/>
                <w:szCs w:val="24"/>
                <w:lang w:val="en-US" w:eastAsia="zh-CN"/>
                <w14:textFill>
                  <w14:solidFill>
                    <w14:schemeClr w14:val="tx1"/>
                  </w14:solidFill>
                </w14:textFill>
              </w:rPr>
              <w:t>杂物</w:t>
            </w:r>
            <w:r>
              <w:rPr>
                <w:rFonts w:hint="eastAsia" w:ascii="宋体" w:hAnsi="宋体" w:cs="宋体"/>
                <w:color w:val="000000" w:themeColor="text1"/>
                <w:kern w:val="0"/>
                <w:sz w:val="24"/>
                <w:szCs w:val="24"/>
                <w14:textFill>
                  <w14:solidFill>
                    <w14:schemeClr w14:val="tx1"/>
                  </w14:solidFill>
                </w14:textFill>
              </w:rPr>
              <w:t>、排泄物</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悬浮物</w:t>
            </w:r>
            <w:r>
              <w:rPr>
                <w:rFonts w:hint="eastAsia" w:ascii="宋体" w:hAnsi="宋体" w:cs="宋体"/>
                <w:color w:val="000000" w:themeColor="text1"/>
                <w:kern w:val="0"/>
                <w:sz w:val="24"/>
                <w:szCs w:val="24"/>
                <w:lang w:val="en-US" w:eastAsia="zh-CN"/>
                <w14:textFill>
                  <w14:solidFill>
                    <w14:schemeClr w14:val="tx1"/>
                  </w14:solidFill>
                </w14:textFill>
              </w:rPr>
              <w:t>等</w:t>
            </w:r>
            <w:r>
              <w:rPr>
                <w:rFonts w:hint="eastAsia" w:ascii="宋体" w:hAnsi="宋体" w:cs="宋体"/>
                <w:color w:val="000000" w:themeColor="text1"/>
                <w:kern w:val="0"/>
                <w:sz w:val="24"/>
                <w:szCs w:val="24"/>
                <w14:textFill>
                  <w14:solidFill>
                    <w14:schemeClr w14:val="tx1"/>
                  </w14:solidFill>
                </w14:textFill>
              </w:rPr>
              <w:t>。</w:t>
            </w:r>
          </w:p>
          <w:p w14:paraId="602B9628">
            <w:pPr>
              <w:widowControl/>
              <w:jc w:val="left"/>
              <w:textAlignment w:val="center"/>
              <w:rPr>
                <w:rFonts w:hint="default"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污水提升泵（越秀院区</w:t>
            </w:r>
            <w:r>
              <w:rPr>
                <w:rFonts w:hint="eastAsia" w:ascii="宋体" w:hAnsi="宋体" w:eastAsia="宋体" w:cs="宋体"/>
                <w:i w:val="0"/>
                <w:iCs w:val="0"/>
                <w:color w:val="FF0000"/>
                <w:kern w:val="0"/>
                <w:sz w:val="24"/>
                <w:szCs w:val="24"/>
                <w:u w:val="none"/>
                <w:lang w:val="en-US" w:eastAsia="zh-CN" w:bidi="ar"/>
              </w:rPr>
              <w:t>污水泵84台，控制箱54个</w:t>
            </w:r>
            <w:r>
              <w:rPr>
                <w:rFonts w:hint="eastAsia" w:ascii="宋体" w:hAnsi="宋体" w:cs="宋体"/>
                <w:color w:val="FF0000"/>
                <w:kern w:val="0"/>
                <w:sz w:val="24"/>
                <w:szCs w:val="24"/>
                <w:lang w:val="en-US" w:eastAsia="zh-CN"/>
              </w:rPr>
              <w:t>；黄埔院区污水泵163台，控制箱98个）巡查维修或更换，成交供应商负责300元及以下配件供应，300元以上配件及新更换污水泵则由采购人提供。</w:t>
            </w:r>
          </w:p>
          <w:p w14:paraId="3B57D984">
            <w:pPr>
              <w:widowControl/>
              <w:jc w:val="left"/>
              <w:textAlignment w:val="center"/>
              <w:rPr>
                <w:rFonts w:hint="default" w:ascii="宋体" w:hAnsi="宋体" w:eastAsia="宋体" w:cs="宋体"/>
                <w:b/>
                <w:bCs/>
                <w:color w:val="FF0000"/>
                <w:kern w:val="0"/>
                <w:sz w:val="24"/>
                <w:szCs w:val="24"/>
                <w:lang w:val="en-US" w:eastAsia="zh-CN"/>
              </w:rPr>
            </w:pPr>
            <w:r>
              <w:rPr>
                <w:rFonts w:hint="eastAsia" w:ascii="宋体" w:hAnsi="宋体" w:cs="宋体"/>
                <w:b/>
                <w:bCs/>
                <w:color w:val="FF0000"/>
                <w:kern w:val="0"/>
                <w:sz w:val="24"/>
                <w:szCs w:val="24"/>
                <w:lang w:val="en-US" w:eastAsia="zh-CN"/>
              </w:rPr>
              <w:t>核医学科提升泵：</w:t>
            </w:r>
          </w:p>
          <w:p w14:paraId="466582FA">
            <w:pPr>
              <w:widowControl/>
              <w:jc w:val="left"/>
              <w:textAlignment w:val="center"/>
              <w:rPr>
                <w:rFonts w:hint="eastAsia" w:ascii="宋体" w:hAnsi="宋体" w:cs="宋体"/>
                <w:color w:val="FF0000"/>
                <w:kern w:val="0"/>
                <w:sz w:val="24"/>
                <w:szCs w:val="24"/>
                <w:lang w:val="en-US" w:eastAsia="zh-CN"/>
              </w:rPr>
            </w:pPr>
            <w:r>
              <w:rPr>
                <w:rFonts w:hint="eastAsia" w:ascii="宋体" w:hAnsi="宋体" w:cs="宋体"/>
                <w:color w:val="FF0000"/>
                <w:kern w:val="0"/>
                <w:sz w:val="24"/>
                <w:szCs w:val="24"/>
              </w:rPr>
              <w:t>需</w:t>
            </w:r>
            <w:r>
              <w:rPr>
                <w:rFonts w:hint="eastAsia" w:ascii="宋体" w:hAnsi="宋体" w:cs="宋体"/>
                <w:color w:val="FF0000"/>
                <w:kern w:val="0"/>
                <w:sz w:val="24"/>
                <w:szCs w:val="24"/>
                <w:lang w:val="en-US" w:eastAsia="zh-CN"/>
              </w:rPr>
              <w:t>2名</w:t>
            </w:r>
            <w:r>
              <w:rPr>
                <w:rFonts w:hint="eastAsia" w:ascii="宋体" w:hAnsi="宋体" w:cs="宋体"/>
                <w:color w:val="FF0000"/>
                <w:kern w:val="0"/>
                <w:sz w:val="24"/>
                <w:szCs w:val="24"/>
              </w:rPr>
              <w:t>持有低压电工证</w:t>
            </w:r>
            <w:r>
              <w:rPr>
                <w:rFonts w:hint="eastAsia" w:ascii="宋体" w:hAnsi="宋体" w:cs="宋体"/>
                <w:color w:val="FF0000"/>
                <w:kern w:val="0"/>
                <w:sz w:val="24"/>
                <w:szCs w:val="24"/>
                <w:lang w:val="en-US" w:eastAsia="zh-CN"/>
              </w:rPr>
              <w:t>人员同时作业；</w:t>
            </w:r>
          </w:p>
          <w:p w14:paraId="04D5C2AF">
            <w:pPr>
              <w:widowControl/>
              <w:jc w:val="left"/>
              <w:textAlignment w:val="center"/>
              <w:rPr>
                <w:rFonts w:hint="eastAsia" w:ascii="宋体" w:hAnsi="宋体" w:cs="宋体"/>
                <w:color w:val="FF0000"/>
                <w:kern w:val="0"/>
                <w:sz w:val="24"/>
                <w:szCs w:val="24"/>
                <w:lang w:val="en-US" w:eastAsia="zh-CN"/>
              </w:rPr>
            </w:pPr>
            <w:r>
              <w:rPr>
                <w:rFonts w:hint="eastAsia" w:ascii="宋体" w:hAnsi="宋体" w:cs="宋体"/>
                <w:color w:val="FF0000"/>
                <w:kern w:val="0"/>
                <w:sz w:val="24"/>
                <w:szCs w:val="24"/>
              </w:rPr>
              <w:t>提升泵拆除维修或更换</w:t>
            </w:r>
            <w:r>
              <w:rPr>
                <w:rFonts w:hint="eastAsia" w:ascii="宋体" w:hAnsi="宋体" w:cs="宋体"/>
                <w:color w:val="FF0000"/>
                <w:kern w:val="0"/>
                <w:sz w:val="24"/>
                <w:szCs w:val="24"/>
                <w:lang w:val="en-US" w:eastAsia="zh-CN"/>
              </w:rPr>
              <w:t>并处理</w:t>
            </w:r>
            <w:r>
              <w:rPr>
                <w:rFonts w:hint="eastAsia" w:ascii="宋体" w:hAnsi="宋体" w:cs="宋体"/>
                <w:color w:val="FF0000"/>
                <w:kern w:val="0"/>
                <w:sz w:val="24"/>
                <w:szCs w:val="24"/>
              </w:rPr>
              <w:t>现场</w:t>
            </w:r>
            <w:r>
              <w:rPr>
                <w:rFonts w:hint="eastAsia" w:ascii="宋体" w:hAnsi="宋体" w:cs="宋体"/>
                <w:color w:val="FF0000"/>
                <w:kern w:val="0"/>
                <w:sz w:val="24"/>
                <w:szCs w:val="24"/>
                <w:lang w:val="en-US" w:eastAsia="zh-CN"/>
              </w:rPr>
              <w:t>溢出污水残渣；</w:t>
            </w:r>
          </w:p>
          <w:p w14:paraId="5E687A24">
            <w:pPr>
              <w:widowControl/>
              <w:jc w:val="left"/>
              <w:textAlignment w:val="center"/>
              <w:rPr>
                <w:rFonts w:hint="eastAsia" w:ascii="宋体" w:hAnsi="宋体" w:cs="宋体"/>
                <w:color w:val="FF0000"/>
                <w:kern w:val="0"/>
                <w:sz w:val="24"/>
                <w:szCs w:val="24"/>
                <w:lang w:eastAsia="zh-CN"/>
              </w:rPr>
            </w:pPr>
            <w:r>
              <w:rPr>
                <w:rFonts w:hint="eastAsia" w:ascii="宋体" w:hAnsi="宋体" w:cs="宋体"/>
                <w:color w:val="FF0000"/>
                <w:kern w:val="0"/>
                <w:sz w:val="24"/>
                <w:szCs w:val="24"/>
              </w:rPr>
              <w:t>做好个人防辐射措施如</w:t>
            </w:r>
            <w:r>
              <w:rPr>
                <w:rFonts w:hint="eastAsia" w:ascii="宋体" w:hAnsi="宋体" w:cs="宋体"/>
                <w:color w:val="FF0000"/>
                <w:kern w:val="0"/>
                <w:sz w:val="24"/>
                <w:szCs w:val="24"/>
                <w:lang w:val="en-US" w:eastAsia="zh-CN"/>
              </w:rPr>
              <w:t>佩戴剂量章</w:t>
            </w:r>
            <w:r>
              <w:rPr>
                <w:rFonts w:hint="eastAsia" w:ascii="宋体" w:hAnsi="宋体" w:cs="宋体"/>
                <w:color w:val="FF0000"/>
                <w:kern w:val="0"/>
                <w:sz w:val="24"/>
                <w:szCs w:val="24"/>
              </w:rPr>
              <w:t>等</w:t>
            </w:r>
            <w:r>
              <w:rPr>
                <w:rFonts w:hint="eastAsia" w:ascii="宋体" w:hAnsi="宋体" w:cs="宋体"/>
                <w:color w:val="FF0000"/>
                <w:kern w:val="0"/>
                <w:sz w:val="24"/>
                <w:szCs w:val="24"/>
                <w:lang w:eastAsia="zh-CN"/>
              </w:rPr>
              <w:t>；</w:t>
            </w:r>
          </w:p>
          <w:p w14:paraId="13E43F8F">
            <w:pPr>
              <w:widowControl/>
              <w:jc w:val="left"/>
              <w:textAlignment w:val="center"/>
              <w:rPr>
                <w:rFonts w:hint="eastAsia" w:ascii="宋体" w:hAnsi="宋体" w:cs="宋体"/>
                <w:color w:val="FF0000"/>
                <w:kern w:val="0"/>
                <w:sz w:val="24"/>
                <w:szCs w:val="24"/>
                <w:lang w:val="en-US" w:eastAsia="zh-CN"/>
              </w:rPr>
            </w:pPr>
            <w:r>
              <w:rPr>
                <w:rFonts w:hint="eastAsia" w:ascii="宋体" w:hAnsi="宋体" w:cs="宋体"/>
                <w:color w:val="FF0000"/>
                <w:kern w:val="0"/>
                <w:sz w:val="24"/>
                <w:szCs w:val="24"/>
                <w:lang w:val="en-US" w:eastAsia="zh-CN"/>
              </w:rPr>
              <w:t>越秀院区：预估维修次数11次/年</w:t>
            </w:r>
          </w:p>
          <w:p w14:paraId="586394D4">
            <w:pPr>
              <w:widowControl/>
              <w:jc w:val="left"/>
              <w:textAlignment w:val="center"/>
              <w:rPr>
                <w:rFonts w:hint="default" w:ascii="宋体" w:hAnsi="宋体" w:cs="宋体"/>
                <w:color w:val="FF0000"/>
                <w:kern w:val="0"/>
                <w:sz w:val="24"/>
                <w:szCs w:val="24"/>
                <w:lang w:val="en-US" w:eastAsia="zh-CN"/>
              </w:rPr>
            </w:pPr>
            <w:r>
              <w:rPr>
                <w:rFonts w:hint="eastAsia" w:ascii="宋体" w:hAnsi="宋体" w:cs="宋体"/>
                <w:color w:val="FF0000"/>
                <w:kern w:val="0"/>
                <w:sz w:val="24"/>
                <w:szCs w:val="24"/>
                <w:lang w:val="en-US" w:eastAsia="zh-CN"/>
              </w:rPr>
              <w:t>黄埔院区：预估维修次数5次/年</w:t>
            </w: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50E351">
            <w:pPr>
              <w:widowControl/>
              <w:jc w:val="center"/>
              <w:textAlignment w:val="center"/>
              <w:rPr>
                <w:rFonts w:hint="default" w:ascii="宋体" w:hAnsi="宋体" w:eastAsia="宋体" w:cs="宋体"/>
                <w:color w:val="FF0000"/>
                <w:sz w:val="24"/>
                <w:szCs w:val="24"/>
                <w:lang w:val="en-US" w:eastAsia="zh-CN"/>
              </w:rPr>
            </w:pPr>
          </w:p>
        </w:tc>
      </w:tr>
      <w:tr w14:paraId="1F7EF6B0">
        <w:tblPrEx>
          <w:tblCellMar>
            <w:top w:w="0" w:type="dxa"/>
            <w:left w:w="0" w:type="dxa"/>
            <w:bottom w:w="0" w:type="dxa"/>
            <w:right w:w="0" w:type="dxa"/>
          </w:tblCellMar>
        </w:tblPrEx>
        <w:trPr>
          <w:trHeight w:val="90" w:hRule="atLeast"/>
        </w:trPr>
        <w:tc>
          <w:tcPr>
            <w:tcW w:w="866" w:type="dxa"/>
            <w:vMerge w:val="continue"/>
            <w:tcBorders>
              <w:left w:val="single" w:color="000000" w:sz="4" w:space="0"/>
              <w:right w:val="single" w:color="000000" w:sz="4" w:space="0"/>
            </w:tcBorders>
            <w:noWrap/>
            <w:tcMar>
              <w:top w:w="15" w:type="dxa"/>
              <w:left w:w="15" w:type="dxa"/>
              <w:right w:w="15" w:type="dxa"/>
            </w:tcMar>
            <w:vAlign w:val="center"/>
          </w:tcPr>
          <w:p w14:paraId="5863785E">
            <w:pPr>
              <w:jc w:val="center"/>
              <w:rPr>
                <w:rFonts w:ascii="宋体" w:hAnsi="宋体" w:cs="宋体"/>
                <w:sz w:val="24"/>
                <w:szCs w:val="24"/>
              </w:rPr>
            </w:pP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1061E0">
            <w:pPr>
              <w:widowControl/>
              <w:jc w:val="center"/>
              <w:textAlignment w:val="center"/>
              <w:rPr>
                <w:rFonts w:ascii="宋体" w:hAnsi="宋体" w:cs="宋体"/>
                <w:sz w:val="24"/>
                <w:szCs w:val="24"/>
              </w:rPr>
            </w:pPr>
            <w:r>
              <w:rPr>
                <w:rFonts w:hint="eastAsia" w:ascii="宋体" w:hAnsi="宋体" w:cs="宋体"/>
                <w:kern w:val="0"/>
                <w:sz w:val="24"/>
                <w:szCs w:val="24"/>
              </w:rPr>
              <w:t>2号楼</w:t>
            </w:r>
          </w:p>
        </w:tc>
        <w:tc>
          <w:tcPr>
            <w:tcW w:w="2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1DAE39">
            <w:pPr>
              <w:widowControl/>
              <w:jc w:val="left"/>
              <w:textAlignment w:val="center"/>
              <w:rPr>
                <w:rFonts w:ascii="宋体" w:hAnsi="宋体" w:cs="宋体"/>
                <w:kern w:val="0"/>
                <w:sz w:val="24"/>
                <w:szCs w:val="24"/>
              </w:rPr>
            </w:pPr>
            <w:r>
              <w:rPr>
                <w:rFonts w:hint="eastAsia" w:ascii="宋体" w:hAnsi="宋体" w:cs="宋体"/>
                <w:kern w:val="0"/>
                <w:sz w:val="24"/>
                <w:szCs w:val="24"/>
              </w:rPr>
              <w:t>化粪池2个：180m³、150m³；</w:t>
            </w:r>
          </w:p>
          <w:p w14:paraId="3C3CC5F7">
            <w:pPr>
              <w:widowControl/>
              <w:jc w:val="left"/>
              <w:textAlignment w:val="center"/>
              <w:rPr>
                <w:rFonts w:ascii="宋体" w:hAnsi="宋体" w:cs="宋体"/>
                <w:kern w:val="0"/>
                <w:sz w:val="24"/>
                <w:szCs w:val="24"/>
              </w:rPr>
            </w:pPr>
            <w:r>
              <w:rPr>
                <w:rFonts w:hint="eastAsia" w:ascii="宋体" w:hAnsi="宋体" w:cs="宋体"/>
                <w:kern w:val="0"/>
                <w:sz w:val="24"/>
                <w:szCs w:val="24"/>
              </w:rPr>
              <w:t>污水井、沉沙井：76个</w:t>
            </w:r>
          </w:p>
          <w:p w14:paraId="00DB6C77">
            <w:pPr>
              <w:widowControl/>
              <w:jc w:val="left"/>
              <w:textAlignment w:val="center"/>
              <w:rPr>
                <w:rFonts w:ascii="宋体" w:hAnsi="宋体" w:cs="宋体"/>
                <w:kern w:val="0"/>
                <w:sz w:val="24"/>
                <w:szCs w:val="24"/>
              </w:rPr>
            </w:pPr>
            <w:r>
              <w:rPr>
                <w:rFonts w:hint="eastAsia" w:ascii="宋体" w:hAnsi="宋体" w:cs="宋体"/>
                <w:kern w:val="0"/>
                <w:sz w:val="24"/>
                <w:szCs w:val="24"/>
              </w:rPr>
              <w:t>室外排污渠：485米</w:t>
            </w:r>
          </w:p>
          <w:p w14:paraId="13EBC87D">
            <w:pPr>
              <w:widowControl/>
              <w:jc w:val="left"/>
              <w:textAlignment w:val="center"/>
              <w:rPr>
                <w:rFonts w:ascii="宋体" w:hAnsi="宋体" w:cs="宋体"/>
                <w:kern w:val="0"/>
                <w:sz w:val="24"/>
                <w:szCs w:val="24"/>
              </w:rPr>
            </w:pPr>
            <w:r>
              <w:rPr>
                <w:rFonts w:hint="eastAsia" w:ascii="宋体" w:hAnsi="宋体" w:cs="宋体"/>
                <w:kern w:val="0"/>
                <w:sz w:val="24"/>
                <w:szCs w:val="24"/>
              </w:rPr>
              <w:t>西区花园污水井、沉沙井：24个</w:t>
            </w:r>
          </w:p>
          <w:p w14:paraId="798D4563">
            <w:pPr>
              <w:widowControl/>
              <w:jc w:val="left"/>
              <w:textAlignment w:val="center"/>
              <w:rPr>
                <w:rFonts w:ascii="宋体" w:hAnsi="宋体" w:cs="宋体"/>
                <w:kern w:val="0"/>
                <w:sz w:val="24"/>
                <w:szCs w:val="24"/>
              </w:rPr>
            </w:pPr>
            <w:r>
              <w:rPr>
                <w:rFonts w:hint="eastAsia" w:ascii="宋体" w:hAnsi="宋体" w:cs="宋体"/>
                <w:kern w:val="0"/>
                <w:sz w:val="24"/>
                <w:szCs w:val="24"/>
              </w:rPr>
              <w:t>西区花园排污渠：140米</w:t>
            </w:r>
          </w:p>
          <w:p w14:paraId="5B3BC8F4">
            <w:pPr>
              <w:widowControl/>
              <w:jc w:val="left"/>
              <w:textAlignment w:val="center"/>
              <w:rPr>
                <w:rFonts w:ascii="宋体" w:hAnsi="宋体" w:cs="宋体"/>
                <w:kern w:val="0"/>
                <w:sz w:val="24"/>
                <w:szCs w:val="24"/>
              </w:rPr>
            </w:pPr>
            <w:r>
              <w:rPr>
                <w:rStyle w:val="11"/>
                <w:rFonts w:hint="default"/>
                <w:color w:val="auto"/>
                <w:sz w:val="24"/>
                <w:szCs w:val="24"/>
              </w:rPr>
              <w:t>室内所有排污管道堵塞疏通</w:t>
            </w:r>
          </w:p>
        </w:tc>
        <w:tc>
          <w:tcPr>
            <w:tcW w:w="3330" w:type="dxa"/>
            <w:vMerge w:val="continue"/>
            <w:tcBorders>
              <w:left w:val="single" w:color="000000" w:sz="4" w:space="0"/>
              <w:right w:val="single" w:color="000000" w:sz="4" w:space="0"/>
            </w:tcBorders>
            <w:noWrap/>
            <w:tcMar>
              <w:top w:w="15" w:type="dxa"/>
              <w:left w:w="15" w:type="dxa"/>
              <w:right w:w="15" w:type="dxa"/>
            </w:tcMar>
            <w:vAlign w:val="center"/>
          </w:tcPr>
          <w:p w14:paraId="6694EEBB">
            <w:pPr>
              <w:jc w:val="center"/>
              <w:rPr>
                <w:rFonts w:ascii="宋体" w:hAnsi="宋体" w:cs="宋体"/>
                <w:sz w:val="24"/>
                <w:szCs w:val="24"/>
              </w:rPr>
            </w:pP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5FC8D4">
            <w:pPr>
              <w:widowControl/>
              <w:jc w:val="center"/>
              <w:textAlignment w:val="center"/>
              <w:rPr>
                <w:rFonts w:hint="default" w:ascii="宋体" w:hAnsi="宋体" w:eastAsia="宋体" w:cs="宋体"/>
                <w:color w:val="FF0000"/>
                <w:sz w:val="24"/>
                <w:szCs w:val="24"/>
                <w:lang w:val="en-US" w:eastAsia="zh-CN"/>
              </w:rPr>
            </w:pPr>
          </w:p>
        </w:tc>
      </w:tr>
      <w:tr w14:paraId="35BF0739">
        <w:tblPrEx>
          <w:tblCellMar>
            <w:top w:w="0" w:type="dxa"/>
            <w:left w:w="0" w:type="dxa"/>
            <w:bottom w:w="0" w:type="dxa"/>
            <w:right w:w="0" w:type="dxa"/>
          </w:tblCellMar>
        </w:tblPrEx>
        <w:trPr>
          <w:trHeight w:val="960" w:hRule="atLeast"/>
        </w:trPr>
        <w:tc>
          <w:tcPr>
            <w:tcW w:w="866" w:type="dxa"/>
            <w:vMerge w:val="continue"/>
            <w:tcBorders>
              <w:left w:val="single" w:color="000000" w:sz="4" w:space="0"/>
              <w:right w:val="single" w:color="000000" w:sz="4" w:space="0"/>
            </w:tcBorders>
            <w:noWrap/>
            <w:tcMar>
              <w:top w:w="15" w:type="dxa"/>
              <w:left w:w="15" w:type="dxa"/>
              <w:right w:w="15" w:type="dxa"/>
            </w:tcMar>
            <w:vAlign w:val="center"/>
          </w:tcPr>
          <w:p w14:paraId="1A064CD5">
            <w:pPr>
              <w:jc w:val="center"/>
              <w:rPr>
                <w:rFonts w:ascii="宋体" w:hAnsi="宋体" w:cs="宋体"/>
                <w:sz w:val="24"/>
                <w:szCs w:val="24"/>
              </w:rPr>
            </w:pP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841A28">
            <w:pPr>
              <w:widowControl/>
              <w:jc w:val="center"/>
              <w:textAlignment w:val="center"/>
              <w:rPr>
                <w:rFonts w:ascii="宋体" w:hAnsi="宋体" w:cs="宋体"/>
                <w:sz w:val="24"/>
                <w:szCs w:val="24"/>
              </w:rPr>
            </w:pPr>
            <w:r>
              <w:rPr>
                <w:rFonts w:hint="eastAsia" w:ascii="宋体" w:hAnsi="宋体" w:cs="宋体"/>
                <w:kern w:val="0"/>
                <w:sz w:val="24"/>
                <w:szCs w:val="24"/>
              </w:rPr>
              <w:t>放疗中心</w:t>
            </w:r>
          </w:p>
        </w:tc>
        <w:tc>
          <w:tcPr>
            <w:tcW w:w="2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BE4EC8">
            <w:pPr>
              <w:widowControl/>
              <w:jc w:val="left"/>
              <w:textAlignment w:val="center"/>
              <w:rPr>
                <w:rStyle w:val="11"/>
                <w:rFonts w:hint="default"/>
                <w:color w:val="auto"/>
                <w:sz w:val="24"/>
                <w:szCs w:val="24"/>
              </w:rPr>
            </w:pPr>
            <w:r>
              <w:rPr>
                <w:rStyle w:val="11"/>
                <w:rFonts w:hint="default"/>
                <w:color w:val="auto"/>
                <w:sz w:val="24"/>
                <w:szCs w:val="24"/>
              </w:rPr>
              <w:t>化粪池：60m³</w:t>
            </w:r>
          </w:p>
          <w:p w14:paraId="2E05FAD2">
            <w:pPr>
              <w:widowControl/>
              <w:jc w:val="left"/>
              <w:textAlignment w:val="center"/>
              <w:rPr>
                <w:rStyle w:val="11"/>
                <w:rFonts w:hint="default"/>
                <w:color w:val="auto"/>
                <w:sz w:val="24"/>
                <w:szCs w:val="24"/>
              </w:rPr>
            </w:pPr>
            <w:r>
              <w:rPr>
                <w:rStyle w:val="11"/>
                <w:color w:val="auto"/>
                <w:sz w:val="24"/>
                <w:szCs w:val="24"/>
              </w:rPr>
              <w:t>污水井、</w:t>
            </w:r>
            <w:r>
              <w:rPr>
                <w:rStyle w:val="11"/>
                <w:rFonts w:hint="default"/>
                <w:color w:val="auto"/>
                <w:sz w:val="24"/>
                <w:szCs w:val="24"/>
              </w:rPr>
              <w:t>沉沙井：32个</w:t>
            </w:r>
          </w:p>
          <w:p w14:paraId="5A7B0350">
            <w:pPr>
              <w:widowControl/>
              <w:jc w:val="left"/>
              <w:textAlignment w:val="center"/>
              <w:rPr>
                <w:rStyle w:val="11"/>
                <w:rFonts w:hint="default"/>
                <w:color w:val="auto"/>
                <w:sz w:val="24"/>
                <w:szCs w:val="24"/>
              </w:rPr>
            </w:pPr>
            <w:r>
              <w:rPr>
                <w:rFonts w:hint="eastAsia" w:ascii="宋体" w:hAnsi="宋体" w:cs="宋体"/>
                <w:kern w:val="0"/>
                <w:sz w:val="24"/>
                <w:szCs w:val="24"/>
              </w:rPr>
              <w:t>室外</w:t>
            </w:r>
            <w:r>
              <w:rPr>
                <w:rStyle w:val="11"/>
                <w:rFonts w:hint="default"/>
                <w:color w:val="auto"/>
                <w:sz w:val="24"/>
                <w:szCs w:val="24"/>
              </w:rPr>
              <w:t>排污渠：190米</w:t>
            </w:r>
          </w:p>
          <w:p w14:paraId="5D4F6E21">
            <w:pPr>
              <w:widowControl/>
              <w:jc w:val="left"/>
              <w:textAlignment w:val="center"/>
              <w:rPr>
                <w:rStyle w:val="11"/>
                <w:rFonts w:hint="default"/>
                <w:color w:val="auto"/>
                <w:sz w:val="24"/>
                <w:szCs w:val="24"/>
              </w:rPr>
            </w:pPr>
            <w:r>
              <w:rPr>
                <w:rStyle w:val="11"/>
                <w:rFonts w:hint="default"/>
                <w:color w:val="auto"/>
                <w:sz w:val="24"/>
                <w:szCs w:val="24"/>
              </w:rPr>
              <w:t>室内所有排污管道堵塞疏通</w:t>
            </w:r>
          </w:p>
        </w:tc>
        <w:tc>
          <w:tcPr>
            <w:tcW w:w="3330" w:type="dxa"/>
            <w:vMerge w:val="continue"/>
            <w:tcBorders>
              <w:left w:val="single" w:color="000000" w:sz="4" w:space="0"/>
              <w:right w:val="single" w:color="000000" w:sz="4" w:space="0"/>
            </w:tcBorders>
            <w:noWrap/>
            <w:tcMar>
              <w:top w:w="15" w:type="dxa"/>
              <w:left w:w="15" w:type="dxa"/>
              <w:right w:w="15" w:type="dxa"/>
            </w:tcMar>
            <w:vAlign w:val="center"/>
          </w:tcPr>
          <w:p w14:paraId="055AA202">
            <w:pPr>
              <w:jc w:val="center"/>
              <w:rPr>
                <w:rFonts w:ascii="宋体" w:hAnsi="宋体" w:cs="宋体"/>
                <w:sz w:val="24"/>
                <w:szCs w:val="24"/>
              </w:rPr>
            </w:pP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D1E5DE">
            <w:pPr>
              <w:widowControl/>
              <w:jc w:val="center"/>
              <w:textAlignment w:val="center"/>
              <w:rPr>
                <w:rFonts w:hint="default" w:ascii="宋体" w:hAnsi="宋体" w:eastAsia="宋体" w:cs="宋体"/>
                <w:color w:val="FF0000"/>
                <w:sz w:val="24"/>
                <w:szCs w:val="24"/>
                <w:lang w:val="en-US" w:eastAsia="zh-CN"/>
              </w:rPr>
            </w:pPr>
          </w:p>
        </w:tc>
      </w:tr>
      <w:tr w14:paraId="747B77BB">
        <w:tblPrEx>
          <w:tblCellMar>
            <w:top w:w="0" w:type="dxa"/>
            <w:left w:w="0" w:type="dxa"/>
            <w:bottom w:w="0" w:type="dxa"/>
            <w:right w:w="0" w:type="dxa"/>
          </w:tblCellMar>
        </w:tblPrEx>
        <w:trPr>
          <w:trHeight w:val="1290" w:hRule="atLeast"/>
        </w:trPr>
        <w:tc>
          <w:tcPr>
            <w:tcW w:w="866" w:type="dxa"/>
            <w:vMerge w:val="continue"/>
            <w:tcBorders>
              <w:left w:val="single" w:color="000000" w:sz="4" w:space="0"/>
              <w:right w:val="single" w:color="000000" w:sz="4" w:space="0"/>
            </w:tcBorders>
            <w:noWrap/>
            <w:tcMar>
              <w:top w:w="15" w:type="dxa"/>
              <w:left w:w="15" w:type="dxa"/>
              <w:right w:w="15" w:type="dxa"/>
            </w:tcMar>
            <w:vAlign w:val="center"/>
          </w:tcPr>
          <w:p w14:paraId="68492711">
            <w:pPr>
              <w:jc w:val="center"/>
              <w:rPr>
                <w:rFonts w:ascii="宋体" w:hAnsi="宋体" w:cs="宋体"/>
                <w:sz w:val="24"/>
                <w:szCs w:val="24"/>
              </w:rPr>
            </w:pP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E9EBC5">
            <w:pPr>
              <w:widowControl/>
              <w:jc w:val="center"/>
              <w:textAlignment w:val="center"/>
              <w:rPr>
                <w:rFonts w:ascii="宋体" w:hAnsi="宋体" w:cs="宋体"/>
                <w:kern w:val="0"/>
                <w:sz w:val="24"/>
                <w:szCs w:val="24"/>
              </w:rPr>
            </w:pPr>
            <w:r>
              <w:rPr>
                <w:rFonts w:hint="eastAsia" w:ascii="宋体" w:hAnsi="宋体" w:cs="宋体"/>
                <w:kern w:val="0"/>
                <w:sz w:val="24"/>
                <w:szCs w:val="24"/>
              </w:rPr>
              <w:t>体检中心楼</w:t>
            </w:r>
          </w:p>
          <w:p w14:paraId="4BBD8E27">
            <w:pPr>
              <w:widowControl/>
              <w:jc w:val="center"/>
              <w:textAlignment w:val="center"/>
              <w:rPr>
                <w:rFonts w:ascii="宋体" w:hAnsi="宋体" w:cs="宋体"/>
                <w:sz w:val="24"/>
                <w:szCs w:val="24"/>
              </w:rPr>
            </w:pPr>
            <w:r>
              <w:rPr>
                <w:rFonts w:hint="eastAsia" w:ascii="宋体" w:hAnsi="宋体" w:cs="宋体"/>
                <w:kern w:val="0"/>
                <w:sz w:val="24"/>
                <w:szCs w:val="24"/>
              </w:rPr>
              <w:t>(预防医学部)</w:t>
            </w:r>
          </w:p>
        </w:tc>
        <w:tc>
          <w:tcPr>
            <w:tcW w:w="2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095FD4">
            <w:pPr>
              <w:widowControl/>
              <w:jc w:val="left"/>
              <w:textAlignment w:val="center"/>
              <w:rPr>
                <w:rStyle w:val="11"/>
                <w:rFonts w:hint="default"/>
                <w:color w:val="auto"/>
                <w:sz w:val="24"/>
                <w:szCs w:val="24"/>
              </w:rPr>
            </w:pPr>
            <w:r>
              <w:rPr>
                <w:rStyle w:val="11"/>
                <w:rFonts w:hint="default"/>
                <w:color w:val="auto"/>
                <w:sz w:val="24"/>
                <w:szCs w:val="24"/>
              </w:rPr>
              <w:t>化粪池4个：40m³、40m³、40m³、75m³；</w:t>
            </w:r>
          </w:p>
          <w:p w14:paraId="7F0E59F1">
            <w:pPr>
              <w:widowControl/>
              <w:jc w:val="left"/>
              <w:textAlignment w:val="center"/>
              <w:rPr>
                <w:rStyle w:val="11"/>
                <w:rFonts w:hint="default"/>
                <w:color w:val="auto"/>
                <w:sz w:val="24"/>
                <w:szCs w:val="24"/>
              </w:rPr>
            </w:pPr>
            <w:r>
              <w:rPr>
                <w:rStyle w:val="11"/>
                <w:color w:val="auto"/>
                <w:sz w:val="24"/>
                <w:szCs w:val="24"/>
              </w:rPr>
              <w:t>污水井、</w:t>
            </w:r>
            <w:r>
              <w:rPr>
                <w:rStyle w:val="11"/>
                <w:rFonts w:hint="default"/>
                <w:color w:val="auto"/>
                <w:sz w:val="24"/>
                <w:szCs w:val="24"/>
              </w:rPr>
              <w:t>沉沙井：84个</w:t>
            </w:r>
          </w:p>
          <w:p w14:paraId="3748FF58">
            <w:pPr>
              <w:widowControl/>
              <w:jc w:val="left"/>
              <w:textAlignment w:val="center"/>
              <w:rPr>
                <w:rStyle w:val="11"/>
                <w:rFonts w:hint="default"/>
                <w:color w:val="auto"/>
                <w:sz w:val="24"/>
                <w:szCs w:val="24"/>
              </w:rPr>
            </w:pPr>
            <w:r>
              <w:rPr>
                <w:rFonts w:hint="eastAsia" w:ascii="宋体" w:hAnsi="宋体" w:cs="宋体"/>
                <w:kern w:val="0"/>
                <w:sz w:val="24"/>
                <w:szCs w:val="24"/>
              </w:rPr>
              <w:t>室外</w:t>
            </w:r>
            <w:r>
              <w:rPr>
                <w:rStyle w:val="11"/>
                <w:rFonts w:hint="default"/>
                <w:color w:val="auto"/>
                <w:sz w:val="24"/>
                <w:szCs w:val="24"/>
              </w:rPr>
              <w:t>排污渠：545米</w:t>
            </w:r>
          </w:p>
          <w:p w14:paraId="1CAA583D">
            <w:pPr>
              <w:widowControl/>
              <w:jc w:val="left"/>
              <w:textAlignment w:val="center"/>
              <w:rPr>
                <w:rStyle w:val="11"/>
                <w:rFonts w:hint="default"/>
                <w:color w:val="auto"/>
                <w:sz w:val="24"/>
                <w:szCs w:val="24"/>
              </w:rPr>
            </w:pPr>
            <w:r>
              <w:rPr>
                <w:rStyle w:val="11"/>
                <w:rFonts w:hint="default"/>
                <w:color w:val="auto"/>
                <w:sz w:val="24"/>
                <w:szCs w:val="24"/>
              </w:rPr>
              <w:t>室内所有排污管道堵塞疏通</w:t>
            </w:r>
          </w:p>
        </w:tc>
        <w:tc>
          <w:tcPr>
            <w:tcW w:w="3330" w:type="dxa"/>
            <w:vMerge w:val="continue"/>
            <w:tcBorders>
              <w:left w:val="single" w:color="000000" w:sz="4" w:space="0"/>
              <w:right w:val="single" w:color="000000" w:sz="4" w:space="0"/>
            </w:tcBorders>
            <w:noWrap/>
            <w:tcMar>
              <w:top w:w="15" w:type="dxa"/>
              <w:left w:w="15" w:type="dxa"/>
              <w:right w:w="15" w:type="dxa"/>
            </w:tcMar>
            <w:vAlign w:val="center"/>
          </w:tcPr>
          <w:p w14:paraId="49874F40">
            <w:pPr>
              <w:jc w:val="center"/>
              <w:rPr>
                <w:rFonts w:ascii="宋体" w:hAnsi="宋体" w:cs="宋体"/>
                <w:sz w:val="24"/>
                <w:szCs w:val="24"/>
              </w:rPr>
            </w:pP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6F7A84">
            <w:pPr>
              <w:widowControl/>
              <w:jc w:val="center"/>
              <w:textAlignment w:val="center"/>
              <w:rPr>
                <w:rFonts w:hint="default" w:ascii="宋体" w:hAnsi="宋体" w:eastAsia="宋体" w:cs="宋体"/>
                <w:color w:val="FF0000"/>
                <w:sz w:val="24"/>
                <w:szCs w:val="24"/>
                <w:lang w:val="en-US" w:eastAsia="zh-CN"/>
              </w:rPr>
            </w:pPr>
          </w:p>
        </w:tc>
      </w:tr>
      <w:tr w14:paraId="654B5920">
        <w:tblPrEx>
          <w:tblCellMar>
            <w:top w:w="0" w:type="dxa"/>
            <w:left w:w="0" w:type="dxa"/>
            <w:bottom w:w="0" w:type="dxa"/>
            <w:right w:w="0" w:type="dxa"/>
          </w:tblCellMar>
        </w:tblPrEx>
        <w:trPr>
          <w:trHeight w:val="1635" w:hRule="atLeast"/>
        </w:trPr>
        <w:tc>
          <w:tcPr>
            <w:tcW w:w="866" w:type="dxa"/>
            <w:vMerge w:val="continue"/>
            <w:tcBorders>
              <w:left w:val="single" w:color="000000" w:sz="4" w:space="0"/>
              <w:right w:val="single" w:color="000000" w:sz="4" w:space="0"/>
            </w:tcBorders>
            <w:noWrap/>
            <w:tcMar>
              <w:top w:w="15" w:type="dxa"/>
              <w:left w:w="15" w:type="dxa"/>
              <w:right w:w="15" w:type="dxa"/>
            </w:tcMar>
            <w:vAlign w:val="center"/>
          </w:tcPr>
          <w:p w14:paraId="1518F6C2">
            <w:pPr>
              <w:jc w:val="center"/>
              <w:rPr>
                <w:rFonts w:ascii="宋体" w:hAnsi="宋体" w:cs="宋体"/>
                <w:sz w:val="24"/>
                <w:szCs w:val="24"/>
              </w:rPr>
            </w:pP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22173">
            <w:pPr>
              <w:widowControl/>
              <w:jc w:val="center"/>
              <w:textAlignment w:val="center"/>
              <w:rPr>
                <w:rFonts w:ascii="宋体" w:hAnsi="宋体" w:cs="宋体"/>
                <w:sz w:val="24"/>
                <w:szCs w:val="24"/>
              </w:rPr>
            </w:pPr>
            <w:r>
              <w:rPr>
                <w:rFonts w:hint="eastAsia" w:ascii="宋体" w:hAnsi="宋体" w:cs="宋体"/>
                <w:kern w:val="0"/>
                <w:sz w:val="24"/>
                <w:szCs w:val="24"/>
              </w:rPr>
              <w:t>黄埔院区</w:t>
            </w:r>
          </w:p>
        </w:tc>
        <w:tc>
          <w:tcPr>
            <w:tcW w:w="2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F52B10">
            <w:pPr>
              <w:widowControl/>
              <w:jc w:val="left"/>
              <w:textAlignment w:val="center"/>
              <w:rPr>
                <w:rStyle w:val="11"/>
                <w:rFonts w:hint="default"/>
                <w:color w:val="auto"/>
                <w:sz w:val="24"/>
                <w:szCs w:val="24"/>
              </w:rPr>
            </w:pPr>
            <w:r>
              <w:rPr>
                <w:rStyle w:val="11"/>
                <w:rFonts w:hint="default"/>
                <w:color w:val="auto"/>
                <w:sz w:val="24"/>
                <w:szCs w:val="24"/>
              </w:rPr>
              <w:t>化粪池5个：75m³、100m³、</w:t>
            </w:r>
          </w:p>
          <w:p w14:paraId="5F3B2BA8">
            <w:pPr>
              <w:widowControl/>
              <w:jc w:val="left"/>
              <w:textAlignment w:val="center"/>
              <w:rPr>
                <w:rStyle w:val="11"/>
                <w:rFonts w:hint="default"/>
                <w:color w:val="auto"/>
                <w:sz w:val="24"/>
                <w:szCs w:val="24"/>
              </w:rPr>
            </w:pPr>
            <w:r>
              <w:rPr>
                <w:rStyle w:val="11"/>
                <w:rFonts w:hint="default"/>
                <w:color w:val="auto"/>
                <w:sz w:val="24"/>
                <w:szCs w:val="24"/>
              </w:rPr>
              <w:t>100m³、100m³、4m³</w:t>
            </w:r>
          </w:p>
          <w:p w14:paraId="1723E22A">
            <w:pPr>
              <w:widowControl/>
              <w:jc w:val="left"/>
              <w:textAlignment w:val="center"/>
              <w:rPr>
                <w:rStyle w:val="11"/>
                <w:rFonts w:hint="default"/>
                <w:color w:val="auto"/>
                <w:sz w:val="24"/>
                <w:szCs w:val="24"/>
              </w:rPr>
            </w:pPr>
            <w:r>
              <w:rPr>
                <w:rStyle w:val="11"/>
                <w:rFonts w:hint="default"/>
                <w:color w:val="auto"/>
                <w:sz w:val="24"/>
                <w:szCs w:val="24"/>
              </w:rPr>
              <w:t>隔油池：3m³</w:t>
            </w:r>
          </w:p>
          <w:p w14:paraId="5AF5DA28">
            <w:pPr>
              <w:widowControl/>
              <w:jc w:val="left"/>
              <w:textAlignment w:val="center"/>
              <w:rPr>
                <w:rStyle w:val="11"/>
                <w:rFonts w:hint="default"/>
                <w:color w:val="auto"/>
                <w:sz w:val="24"/>
                <w:szCs w:val="24"/>
              </w:rPr>
            </w:pPr>
            <w:r>
              <w:rPr>
                <w:rStyle w:val="11"/>
                <w:color w:val="auto"/>
                <w:sz w:val="24"/>
                <w:szCs w:val="24"/>
              </w:rPr>
              <w:t>污水井、</w:t>
            </w:r>
            <w:r>
              <w:rPr>
                <w:rStyle w:val="11"/>
                <w:rFonts w:hint="default"/>
                <w:color w:val="auto"/>
                <w:sz w:val="24"/>
                <w:szCs w:val="24"/>
              </w:rPr>
              <w:t>沉沙井：101个</w:t>
            </w:r>
          </w:p>
          <w:p w14:paraId="7702704A">
            <w:pPr>
              <w:widowControl/>
              <w:jc w:val="left"/>
              <w:textAlignment w:val="center"/>
              <w:rPr>
                <w:rStyle w:val="11"/>
                <w:rFonts w:hint="default"/>
                <w:color w:val="auto"/>
                <w:sz w:val="24"/>
                <w:szCs w:val="24"/>
              </w:rPr>
            </w:pPr>
            <w:r>
              <w:rPr>
                <w:rFonts w:hint="eastAsia" w:ascii="宋体" w:hAnsi="宋体" w:cs="宋体"/>
                <w:kern w:val="0"/>
                <w:sz w:val="24"/>
                <w:szCs w:val="24"/>
              </w:rPr>
              <w:t>室外</w:t>
            </w:r>
            <w:r>
              <w:rPr>
                <w:rStyle w:val="11"/>
                <w:rFonts w:hint="default"/>
                <w:color w:val="auto"/>
                <w:sz w:val="24"/>
                <w:szCs w:val="24"/>
              </w:rPr>
              <w:t>排污渠：773米</w:t>
            </w:r>
          </w:p>
          <w:p w14:paraId="24F90CCC">
            <w:pPr>
              <w:widowControl/>
              <w:jc w:val="left"/>
              <w:textAlignment w:val="center"/>
              <w:rPr>
                <w:rStyle w:val="11"/>
                <w:rFonts w:hint="default"/>
                <w:color w:val="auto"/>
                <w:sz w:val="24"/>
                <w:szCs w:val="24"/>
              </w:rPr>
            </w:pPr>
            <w:r>
              <w:rPr>
                <w:rStyle w:val="11"/>
                <w:rFonts w:hint="default"/>
                <w:color w:val="auto"/>
                <w:sz w:val="24"/>
                <w:szCs w:val="24"/>
              </w:rPr>
              <w:t>室内所有排污管道堵塞疏通</w:t>
            </w:r>
          </w:p>
        </w:tc>
        <w:tc>
          <w:tcPr>
            <w:tcW w:w="3330" w:type="dxa"/>
            <w:vMerge w:val="continue"/>
            <w:tcBorders>
              <w:left w:val="single" w:color="000000" w:sz="4" w:space="0"/>
              <w:right w:val="single" w:color="000000" w:sz="4" w:space="0"/>
            </w:tcBorders>
            <w:noWrap/>
            <w:tcMar>
              <w:top w:w="15" w:type="dxa"/>
              <w:left w:w="15" w:type="dxa"/>
              <w:right w:w="15" w:type="dxa"/>
            </w:tcMar>
            <w:vAlign w:val="center"/>
          </w:tcPr>
          <w:p w14:paraId="713A72DF">
            <w:pPr>
              <w:jc w:val="center"/>
              <w:rPr>
                <w:rFonts w:ascii="宋体" w:hAnsi="宋体" w:cs="宋体"/>
                <w:sz w:val="24"/>
                <w:szCs w:val="24"/>
              </w:rPr>
            </w:pP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89E0E2">
            <w:pPr>
              <w:widowControl/>
              <w:jc w:val="center"/>
              <w:textAlignment w:val="center"/>
              <w:rPr>
                <w:rFonts w:hint="default" w:ascii="宋体" w:hAnsi="宋体" w:eastAsia="宋体" w:cs="宋体"/>
                <w:color w:val="FF0000"/>
                <w:sz w:val="24"/>
                <w:szCs w:val="24"/>
                <w:lang w:val="en-US" w:eastAsia="zh-CN"/>
              </w:rPr>
            </w:pPr>
          </w:p>
        </w:tc>
      </w:tr>
      <w:tr w14:paraId="3505DCA6">
        <w:tblPrEx>
          <w:tblCellMar>
            <w:top w:w="0" w:type="dxa"/>
            <w:left w:w="0" w:type="dxa"/>
            <w:bottom w:w="0" w:type="dxa"/>
            <w:right w:w="0" w:type="dxa"/>
          </w:tblCellMar>
        </w:tblPrEx>
        <w:trPr>
          <w:trHeight w:val="995" w:hRule="atLeast"/>
        </w:trPr>
        <w:tc>
          <w:tcPr>
            <w:tcW w:w="866"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36E42BAD">
            <w:pPr>
              <w:jc w:val="center"/>
              <w:rPr>
                <w:rFonts w:ascii="宋体" w:hAnsi="宋体" w:cs="宋体"/>
                <w:sz w:val="24"/>
                <w:szCs w:val="24"/>
              </w:rPr>
            </w:pP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F53384">
            <w:pPr>
              <w:widowControl/>
              <w:jc w:val="center"/>
              <w:textAlignment w:val="center"/>
              <w:rPr>
                <w:rFonts w:hint="default" w:ascii="宋体" w:hAnsi="宋体" w:eastAsia="宋体" w:cs="宋体"/>
                <w:color w:val="FF0000"/>
                <w:kern w:val="0"/>
                <w:sz w:val="24"/>
                <w:szCs w:val="24"/>
                <w:highlight w:val="none"/>
                <w:lang w:val="en-US" w:eastAsia="zh-CN"/>
              </w:rPr>
            </w:pPr>
            <w:r>
              <w:rPr>
                <w:rFonts w:hint="eastAsia" w:ascii="宋体" w:hAnsi="宋体" w:cs="宋体"/>
                <w:color w:val="FF0000"/>
                <w:kern w:val="0"/>
                <w:sz w:val="24"/>
                <w:szCs w:val="24"/>
                <w:highlight w:val="none"/>
                <w:lang w:val="en-US" w:eastAsia="zh-CN"/>
              </w:rPr>
              <w:t>核医学科</w:t>
            </w:r>
          </w:p>
        </w:tc>
        <w:tc>
          <w:tcPr>
            <w:tcW w:w="2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AB1CC2">
            <w:pPr>
              <w:widowControl/>
              <w:jc w:val="left"/>
              <w:textAlignment w:val="center"/>
              <w:rPr>
                <w:rStyle w:val="11"/>
                <w:rFonts w:hint="eastAsia"/>
                <w:color w:val="FF0000"/>
                <w:sz w:val="24"/>
                <w:szCs w:val="24"/>
                <w:highlight w:val="none"/>
                <w:lang w:val="en-US" w:eastAsia="zh-CN"/>
              </w:rPr>
            </w:pPr>
            <w:r>
              <w:rPr>
                <w:rStyle w:val="11"/>
                <w:rFonts w:hint="eastAsia"/>
                <w:color w:val="FF0000"/>
                <w:sz w:val="24"/>
                <w:szCs w:val="24"/>
                <w:highlight w:val="none"/>
                <w:lang w:val="en-US" w:eastAsia="zh-CN"/>
              </w:rPr>
              <w:t>越秀院区：病房、VIP室、公共厕所、注射室共计使用14台提升泵</w:t>
            </w:r>
          </w:p>
          <w:p w14:paraId="02ED91B1">
            <w:pPr>
              <w:widowControl/>
              <w:jc w:val="left"/>
              <w:textAlignment w:val="center"/>
              <w:rPr>
                <w:rStyle w:val="11"/>
                <w:rFonts w:hint="default"/>
                <w:color w:val="FF0000"/>
                <w:sz w:val="24"/>
                <w:szCs w:val="24"/>
                <w:highlight w:val="none"/>
                <w:lang w:val="en-US" w:eastAsia="zh-CN"/>
              </w:rPr>
            </w:pPr>
            <w:r>
              <w:rPr>
                <w:rStyle w:val="11"/>
                <w:rFonts w:hint="eastAsia"/>
                <w:color w:val="FF0000"/>
                <w:sz w:val="24"/>
                <w:szCs w:val="24"/>
                <w:highlight w:val="none"/>
                <w:lang w:val="en-US" w:eastAsia="zh-CN"/>
              </w:rPr>
              <w:t>黄埔院区：治疗区、检查区共计使用6台提升泵。</w:t>
            </w:r>
          </w:p>
        </w:tc>
        <w:tc>
          <w:tcPr>
            <w:tcW w:w="333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37FD58D4">
            <w:pPr>
              <w:jc w:val="center"/>
              <w:rPr>
                <w:rFonts w:ascii="宋体" w:hAnsi="宋体" w:cs="宋体"/>
                <w:sz w:val="24"/>
                <w:szCs w:val="24"/>
              </w:rPr>
            </w:pP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3B399C">
            <w:pPr>
              <w:widowControl/>
              <w:jc w:val="center"/>
              <w:textAlignment w:val="center"/>
              <w:rPr>
                <w:rFonts w:hint="default" w:ascii="宋体" w:hAnsi="宋体" w:eastAsia="宋体" w:cs="宋体"/>
                <w:color w:val="FF0000"/>
                <w:sz w:val="24"/>
                <w:szCs w:val="24"/>
                <w:lang w:val="en-US" w:eastAsia="zh-CN"/>
              </w:rPr>
            </w:pPr>
            <w:bookmarkStart w:id="0" w:name="_GoBack"/>
            <w:bookmarkEnd w:id="0"/>
          </w:p>
        </w:tc>
      </w:tr>
    </w:tbl>
    <w:p w14:paraId="26715827">
      <w:pPr>
        <w:spacing w:line="500" w:lineRule="exact"/>
        <w:outlineLvl w:val="1"/>
        <w:rPr>
          <w:rFonts w:ascii="宋体" w:hAnsi="宋体"/>
          <w:sz w:val="24"/>
        </w:rPr>
      </w:pPr>
      <w:r>
        <w:rPr>
          <w:rFonts w:hint="eastAsia" w:ascii="宋体" w:hAnsi="宋体"/>
          <w:sz w:val="24"/>
        </w:rPr>
        <w:t>（1）越秀医院区化粪池（隔油池）</w:t>
      </w:r>
      <w:r>
        <w:rPr>
          <w:rFonts w:hint="eastAsia" w:ascii="宋体" w:hAnsi="宋体"/>
          <w:sz w:val="24"/>
          <w:lang w:eastAsia="zh-CN"/>
        </w:rPr>
        <w:t>最低频次</w:t>
      </w:r>
      <w:r>
        <w:rPr>
          <w:rFonts w:hint="eastAsia" w:ascii="宋体" w:hAnsi="宋体"/>
          <w:sz w:val="24"/>
        </w:rPr>
        <w:t>清理：</w:t>
      </w:r>
    </w:p>
    <w:tbl>
      <w:tblPr>
        <w:tblStyle w:val="8"/>
        <w:tblW w:w="10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871"/>
        <w:gridCol w:w="1941"/>
        <w:gridCol w:w="951"/>
        <w:gridCol w:w="1417"/>
        <w:gridCol w:w="3133"/>
      </w:tblGrid>
      <w:tr w14:paraId="546F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1" w:type="dxa"/>
            <w:gridSpan w:val="6"/>
            <w:shd w:val="clear" w:color="auto" w:fill="D7D7D7"/>
            <w:noWrap/>
            <w:vAlign w:val="center"/>
          </w:tcPr>
          <w:p w14:paraId="3B32C0F8">
            <w:pPr>
              <w:jc w:val="center"/>
              <w:rPr>
                <w:rFonts w:ascii="宋体" w:hAnsi="宋体" w:cs="宋体"/>
                <w:sz w:val="24"/>
              </w:rPr>
            </w:pPr>
            <w:r>
              <w:rPr>
                <w:rFonts w:hint="eastAsia" w:ascii="宋体" w:hAnsi="宋体" w:cs="宋体"/>
                <w:sz w:val="24"/>
              </w:rPr>
              <w:t>表1：</w:t>
            </w:r>
          </w:p>
        </w:tc>
      </w:tr>
      <w:tr w14:paraId="6A37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ign w:val="center"/>
          </w:tcPr>
          <w:p w14:paraId="3BD2CB1F">
            <w:pPr>
              <w:jc w:val="center"/>
              <w:rPr>
                <w:rFonts w:ascii="宋体" w:hAnsi="宋体" w:cs="宋体"/>
                <w:sz w:val="24"/>
              </w:rPr>
            </w:pPr>
            <w:r>
              <w:rPr>
                <w:rFonts w:hint="eastAsia" w:ascii="宋体" w:hAnsi="宋体" w:cs="宋体"/>
                <w:sz w:val="24"/>
              </w:rPr>
              <w:t>序号</w:t>
            </w:r>
          </w:p>
        </w:tc>
        <w:tc>
          <w:tcPr>
            <w:tcW w:w="1871" w:type="dxa"/>
            <w:noWrap/>
            <w:vAlign w:val="center"/>
          </w:tcPr>
          <w:p w14:paraId="441932F0">
            <w:pPr>
              <w:jc w:val="center"/>
              <w:rPr>
                <w:rFonts w:ascii="宋体" w:hAnsi="宋体" w:cs="宋体"/>
                <w:sz w:val="24"/>
              </w:rPr>
            </w:pPr>
            <w:r>
              <w:rPr>
                <w:rFonts w:hint="eastAsia" w:ascii="宋体" w:hAnsi="宋体" w:cs="宋体"/>
                <w:sz w:val="24"/>
              </w:rPr>
              <w:t>楼宇名称</w:t>
            </w:r>
          </w:p>
        </w:tc>
        <w:tc>
          <w:tcPr>
            <w:tcW w:w="1941" w:type="dxa"/>
            <w:noWrap/>
            <w:vAlign w:val="center"/>
          </w:tcPr>
          <w:p w14:paraId="2F235C21">
            <w:pPr>
              <w:jc w:val="center"/>
              <w:rPr>
                <w:rFonts w:ascii="宋体" w:hAnsi="宋体" w:cs="宋体"/>
                <w:sz w:val="24"/>
              </w:rPr>
            </w:pPr>
            <w:r>
              <w:rPr>
                <w:rFonts w:hint="eastAsia" w:ascii="宋体" w:hAnsi="宋体" w:cs="宋体"/>
                <w:sz w:val="24"/>
              </w:rPr>
              <w:t>型号/容积</w:t>
            </w:r>
          </w:p>
        </w:tc>
        <w:tc>
          <w:tcPr>
            <w:tcW w:w="951" w:type="dxa"/>
            <w:noWrap/>
            <w:vAlign w:val="center"/>
          </w:tcPr>
          <w:p w14:paraId="301AC664">
            <w:pPr>
              <w:jc w:val="center"/>
              <w:rPr>
                <w:rFonts w:ascii="宋体" w:hAnsi="宋体" w:cs="宋体"/>
                <w:sz w:val="24"/>
              </w:rPr>
            </w:pPr>
            <w:r>
              <w:rPr>
                <w:rFonts w:hint="eastAsia" w:ascii="宋体" w:hAnsi="宋体" w:cs="宋体"/>
                <w:sz w:val="24"/>
              </w:rPr>
              <w:t>数量（个）</w:t>
            </w:r>
          </w:p>
        </w:tc>
        <w:tc>
          <w:tcPr>
            <w:tcW w:w="1417" w:type="dxa"/>
            <w:noWrap/>
            <w:vAlign w:val="center"/>
          </w:tcPr>
          <w:p w14:paraId="19CEBF2B">
            <w:pPr>
              <w:jc w:val="center"/>
              <w:rPr>
                <w:rFonts w:ascii="宋体" w:hAnsi="宋体" w:cs="宋体"/>
                <w:sz w:val="24"/>
              </w:rPr>
            </w:pPr>
            <w:r>
              <w:rPr>
                <w:rFonts w:hint="eastAsia" w:ascii="宋体" w:hAnsi="宋体" w:cs="宋体"/>
                <w:sz w:val="24"/>
              </w:rPr>
              <w:t>清理频率</w:t>
            </w:r>
          </w:p>
        </w:tc>
        <w:tc>
          <w:tcPr>
            <w:tcW w:w="3133" w:type="dxa"/>
            <w:noWrap/>
            <w:vAlign w:val="center"/>
          </w:tcPr>
          <w:p w14:paraId="33D95059">
            <w:pPr>
              <w:jc w:val="center"/>
              <w:rPr>
                <w:rFonts w:ascii="宋体" w:hAnsi="宋体" w:cs="宋体"/>
                <w:sz w:val="24"/>
              </w:rPr>
            </w:pPr>
            <w:r>
              <w:rPr>
                <w:rFonts w:hint="eastAsia" w:ascii="宋体" w:hAnsi="宋体" w:cs="宋体"/>
                <w:sz w:val="24"/>
              </w:rPr>
              <w:t>备注（大概位置）</w:t>
            </w:r>
          </w:p>
        </w:tc>
      </w:tr>
      <w:tr w14:paraId="67FF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noWrap/>
            <w:vAlign w:val="center"/>
          </w:tcPr>
          <w:p w14:paraId="711B4986">
            <w:pPr>
              <w:jc w:val="center"/>
              <w:rPr>
                <w:rFonts w:ascii="宋体" w:hAnsi="宋体" w:cs="宋体"/>
                <w:sz w:val="24"/>
              </w:rPr>
            </w:pPr>
            <w:r>
              <w:rPr>
                <w:rFonts w:hint="eastAsia" w:ascii="宋体" w:hAnsi="宋体" w:cs="宋体"/>
                <w:sz w:val="24"/>
              </w:rPr>
              <w:t>1</w:t>
            </w:r>
          </w:p>
        </w:tc>
        <w:tc>
          <w:tcPr>
            <w:tcW w:w="1871" w:type="dxa"/>
            <w:noWrap/>
            <w:vAlign w:val="center"/>
          </w:tcPr>
          <w:p w14:paraId="6E5BF733">
            <w:pPr>
              <w:jc w:val="center"/>
              <w:rPr>
                <w:rFonts w:ascii="宋体" w:hAnsi="宋体" w:cs="宋体"/>
                <w:sz w:val="24"/>
              </w:rPr>
            </w:pPr>
            <w:r>
              <w:rPr>
                <w:rFonts w:hint="eastAsia" w:ascii="宋体" w:hAnsi="宋体" w:cs="宋体"/>
                <w:sz w:val="24"/>
              </w:rPr>
              <w:t>1号楼</w:t>
            </w:r>
          </w:p>
        </w:tc>
        <w:tc>
          <w:tcPr>
            <w:tcW w:w="1941" w:type="dxa"/>
            <w:noWrap/>
            <w:vAlign w:val="center"/>
          </w:tcPr>
          <w:p w14:paraId="4BE07A4A">
            <w:pPr>
              <w:jc w:val="center"/>
              <w:rPr>
                <w:rFonts w:ascii="宋体" w:hAnsi="宋体" w:cs="宋体"/>
                <w:sz w:val="24"/>
              </w:rPr>
            </w:pPr>
            <w:r>
              <w:rPr>
                <w:rFonts w:hint="eastAsia" w:ascii="宋体" w:hAnsi="宋体" w:cs="宋体"/>
                <w:sz w:val="24"/>
              </w:rPr>
              <w:t>300m³</w:t>
            </w:r>
          </w:p>
        </w:tc>
        <w:tc>
          <w:tcPr>
            <w:tcW w:w="951" w:type="dxa"/>
            <w:noWrap/>
            <w:vAlign w:val="center"/>
          </w:tcPr>
          <w:p w14:paraId="6695E2F0">
            <w:pPr>
              <w:jc w:val="center"/>
              <w:rPr>
                <w:rFonts w:ascii="宋体" w:hAnsi="宋体" w:cs="宋体"/>
                <w:sz w:val="24"/>
              </w:rPr>
            </w:pPr>
            <w:r>
              <w:rPr>
                <w:rFonts w:hint="eastAsia" w:ascii="宋体" w:hAnsi="宋体" w:cs="宋体"/>
                <w:sz w:val="24"/>
              </w:rPr>
              <w:t>1</w:t>
            </w:r>
          </w:p>
        </w:tc>
        <w:tc>
          <w:tcPr>
            <w:tcW w:w="1417" w:type="dxa"/>
            <w:noWrap/>
            <w:vAlign w:val="center"/>
          </w:tcPr>
          <w:p w14:paraId="01168644">
            <w:pPr>
              <w:jc w:val="center"/>
              <w:rPr>
                <w:rFonts w:ascii="宋体" w:hAnsi="宋体" w:cs="宋体"/>
                <w:sz w:val="24"/>
              </w:rPr>
            </w:pPr>
            <w:r>
              <w:rPr>
                <w:rFonts w:hint="eastAsia" w:ascii="宋体" w:hAnsi="宋体" w:cs="宋体"/>
                <w:sz w:val="24"/>
              </w:rPr>
              <w:t>1月1次</w:t>
            </w:r>
          </w:p>
        </w:tc>
        <w:tc>
          <w:tcPr>
            <w:tcW w:w="3133" w:type="dxa"/>
            <w:noWrap/>
            <w:vAlign w:val="center"/>
          </w:tcPr>
          <w:p w14:paraId="3E5E749C">
            <w:pPr>
              <w:jc w:val="center"/>
              <w:rPr>
                <w:rFonts w:ascii="宋体" w:hAnsi="宋体" w:cs="宋体"/>
                <w:sz w:val="24"/>
              </w:rPr>
            </w:pPr>
            <w:r>
              <w:rPr>
                <w:rFonts w:hint="eastAsia" w:ascii="宋体" w:hAnsi="宋体" w:cs="宋体"/>
                <w:sz w:val="24"/>
              </w:rPr>
              <w:t>东门南边花坛内</w:t>
            </w:r>
          </w:p>
        </w:tc>
      </w:tr>
      <w:tr w14:paraId="2786F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noWrap/>
            <w:vAlign w:val="center"/>
          </w:tcPr>
          <w:p w14:paraId="52BFF74A">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871" w:type="dxa"/>
            <w:noWrap/>
            <w:vAlign w:val="center"/>
          </w:tcPr>
          <w:p w14:paraId="11C0D59F">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1号楼原隔油池</w:t>
            </w:r>
          </w:p>
          <w:p w14:paraId="6E98C4CA">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（含清理油污）</w:t>
            </w:r>
          </w:p>
        </w:tc>
        <w:tc>
          <w:tcPr>
            <w:tcW w:w="1941" w:type="dxa"/>
            <w:noWrap/>
            <w:vAlign w:val="center"/>
          </w:tcPr>
          <w:p w14:paraId="20417734">
            <w:pPr>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90m³</w:t>
            </w:r>
          </w:p>
        </w:tc>
        <w:tc>
          <w:tcPr>
            <w:tcW w:w="951" w:type="dxa"/>
            <w:noWrap/>
            <w:vAlign w:val="center"/>
          </w:tcPr>
          <w:p w14:paraId="05D8745B">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417" w:type="dxa"/>
            <w:noWrap/>
            <w:vAlign w:val="center"/>
          </w:tcPr>
          <w:p w14:paraId="1737921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1月1次</w:t>
            </w:r>
          </w:p>
        </w:tc>
        <w:tc>
          <w:tcPr>
            <w:tcW w:w="3133" w:type="dxa"/>
            <w:noWrap/>
            <w:vAlign w:val="center"/>
          </w:tcPr>
          <w:p w14:paraId="7F40967A">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东门北边花坛内</w:t>
            </w:r>
          </w:p>
        </w:tc>
      </w:tr>
      <w:tr w14:paraId="3EE6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noWrap/>
            <w:vAlign w:val="center"/>
          </w:tcPr>
          <w:p w14:paraId="350F22BA">
            <w:pPr>
              <w:jc w:val="center"/>
              <w:rPr>
                <w:rFonts w:ascii="宋体" w:hAnsi="宋体" w:cs="宋体"/>
                <w:sz w:val="24"/>
              </w:rPr>
            </w:pPr>
            <w:r>
              <w:rPr>
                <w:rFonts w:hint="eastAsia" w:ascii="宋体" w:hAnsi="宋体" w:cs="宋体"/>
                <w:sz w:val="24"/>
              </w:rPr>
              <w:t>3</w:t>
            </w:r>
          </w:p>
        </w:tc>
        <w:tc>
          <w:tcPr>
            <w:tcW w:w="1871" w:type="dxa"/>
            <w:noWrap/>
            <w:vAlign w:val="center"/>
          </w:tcPr>
          <w:p w14:paraId="2E8F1AC0">
            <w:pPr>
              <w:jc w:val="center"/>
              <w:rPr>
                <w:rFonts w:ascii="宋体" w:hAnsi="宋体" w:cs="宋体"/>
                <w:sz w:val="24"/>
              </w:rPr>
            </w:pPr>
            <w:r>
              <w:rPr>
                <w:rFonts w:hint="eastAsia" w:ascii="宋体" w:hAnsi="宋体" w:cs="宋体"/>
                <w:sz w:val="24"/>
              </w:rPr>
              <w:t>2号楼</w:t>
            </w:r>
          </w:p>
        </w:tc>
        <w:tc>
          <w:tcPr>
            <w:tcW w:w="1941" w:type="dxa"/>
            <w:noWrap/>
            <w:vAlign w:val="center"/>
          </w:tcPr>
          <w:p w14:paraId="7E464966">
            <w:pPr>
              <w:jc w:val="center"/>
              <w:rPr>
                <w:rFonts w:ascii="宋体" w:hAnsi="宋体" w:cs="宋体"/>
                <w:sz w:val="24"/>
              </w:rPr>
            </w:pPr>
            <w:r>
              <w:rPr>
                <w:rFonts w:hint="eastAsia" w:ascii="宋体" w:hAnsi="宋体" w:cs="宋体"/>
                <w:sz w:val="24"/>
              </w:rPr>
              <w:t>180m³</w:t>
            </w:r>
          </w:p>
        </w:tc>
        <w:tc>
          <w:tcPr>
            <w:tcW w:w="951" w:type="dxa"/>
            <w:noWrap/>
            <w:vAlign w:val="center"/>
          </w:tcPr>
          <w:p w14:paraId="2CC80277">
            <w:pPr>
              <w:jc w:val="center"/>
              <w:rPr>
                <w:rFonts w:ascii="宋体" w:hAnsi="宋体" w:cs="宋体"/>
                <w:sz w:val="24"/>
              </w:rPr>
            </w:pPr>
            <w:r>
              <w:rPr>
                <w:rFonts w:hint="eastAsia" w:ascii="宋体" w:hAnsi="宋体" w:cs="宋体"/>
                <w:sz w:val="24"/>
              </w:rPr>
              <w:t>1</w:t>
            </w:r>
          </w:p>
        </w:tc>
        <w:tc>
          <w:tcPr>
            <w:tcW w:w="1417" w:type="dxa"/>
            <w:noWrap/>
            <w:vAlign w:val="center"/>
          </w:tcPr>
          <w:p w14:paraId="38DEC557">
            <w:pPr>
              <w:jc w:val="center"/>
              <w:rPr>
                <w:rFonts w:ascii="宋体" w:hAnsi="宋体" w:cs="宋体"/>
                <w:sz w:val="24"/>
              </w:rPr>
            </w:pPr>
            <w:r>
              <w:rPr>
                <w:rFonts w:hint="eastAsia" w:ascii="宋体" w:hAnsi="宋体" w:cs="宋体"/>
                <w:sz w:val="24"/>
              </w:rPr>
              <w:t>1月1次</w:t>
            </w:r>
          </w:p>
        </w:tc>
        <w:tc>
          <w:tcPr>
            <w:tcW w:w="3133" w:type="dxa"/>
            <w:noWrap/>
            <w:vAlign w:val="center"/>
          </w:tcPr>
          <w:p w14:paraId="2DC25675">
            <w:pPr>
              <w:jc w:val="center"/>
              <w:rPr>
                <w:rFonts w:ascii="宋体" w:hAnsi="宋体" w:cs="宋体"/>
                <w:sz w:val="24"/>
              </w:rPr>
            </w:pPr>
            <w:r>
              <w:rPr>
                <w:rFonts w:hint="eastAsia" w:ascii="宋体" w:hAnsi="宋体" w:cs="宋体"/>
                <w:sz w:val="24"/>
              </w:rPr>
              <w:t>靠近执信南路北边消防通道</w:t>
            </w:r>
          </w:p>
        </w:tc>
      </w:tr>
      <w:tr w14:paraId="47627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noWrap/>
            <w:vAlign w:val="center"/>
          </w:tcPr>
          <w:p w14:paraId="2D255118">
            <w:pPr>
              <w:jc w:val="center"/>
              <w:rPr>
                <w:rFonts w:ascii="宋体" w:hAnsi="宋体" w:cs="宋体"/>
                <w:sz w:val="24"/>
              </w:rPr>
            </w:pPr>
            <w:r>
              <w:rPr>
                <w:rFonts w:hint="eastAsia" w:ascii="宋体" w:hAnsi="宋体" w:cs="宋体"/>
                <w:sz w:val="24"/>
              </w:rPr>
              <w:t>4</w:t>
            </w:r>
          </w:p>
        </w:tc>
        <w:tc>
          <w:tcPr>
            <w:tcW w:w="1871" w:type="dxa"/>
            <w:noWrap/>
            <w:vAlign w:val="center"/>
          </w:tcPr>
          <w:p w14:paraId="74E9D5B5">
            <w:pPr>
              <w:jc w:val="center"/>
              <w:rPr>
                <w:rFonts w:ascii="宋体" w:hAnsi="宋体" w:cs="宋体"/>
                <w:sz w:val="24"/>
              </w:rPr>
            </w:pPr>
            <w:r>
              <w:rPr>
                <w:rFonts w:ascii="宋体" w:hAnsi="宋体" w:cs="宋体"/>
                <w:sz w:val="24"/>
              </w:rPr>
              <w:t>2</w:t>
            </w:r>
            <w:r>
              <w:rPr>
                <w:rFonts w:hint="eastAsia" w:ascii="宋体" w:hAnsi="宋体" w:cs="宋体"/>
                <w:sz w:val="24"/>
              </w:rPr>
              <w:t>号楼</w:t>
            </w:r>
          </w:p>
        </w:tc>
        <w:tc>
          <w:tcPr>
            <w:tcW w:w="1941" w:type="dxa"/>
            <w:noWrap/>
            <w:vAlign w:val="center"/>
          </w:tcPr>
          <w:p w14:paraId="3C195708">
            <w:pPr>
              <w:jc w:val="center"/>
              <w:rPr>
                <w:rFonts w:ascii="宋体" w:hAnsi="宋体" w:cs="宋体"/>
                <w:sz w:val="24"/>
              </w:rPr>
            </w:pPr>
            <w:r>
              <w:rPr>
                <w:rFonts w:hint="eastAsia" w:ascii="宋体" w:hAnsi="宋体" w:cs="宋体"/>
                <w:sz w:val="24"/>
              </w:rPr>
              <w:t>150m³</w:t>
            </w:r>
          </w:p>
        </w:tc>
        <w:tc>
          <w:tcPr>
            <w:tcW w:w="951" w:type="dxa"/>
            <w:noWrap/>
            <w:vAlign w:val="center"/>
          </w:tcPr>
          <w:p w14:paraId="686A9E04">
            <w:pPr>
              <w:jc w:val="center"/>
              <w:rPr>
                <w:rFonts w:ascii="宋体" w:hAnsi="宋体" w:cs="宋体"/>
                <w:sz w:val="24"/>
              </w:rPr>
            </w:pPr>
            <w:r>
              <w:rPr>
                <w:rFonts w:hint="eastAsia" w:ascii="宋体" w:hAnsi="宋体" w:cs="宋体"/>
                <w:sz w:val="24"/>
              </w:rPr>
              <w:t>1</w:t>
            </w:r>
          </w:p>
        </w:tc>
        <w:tc>
          <w:tcPr>
            <w:tcW w:w="1417" w:type="dxa"/>
            <w:noWrap/>
            <w:vAlign w:val="center"/>
          </w:tcPr>
          <w:p w14:paraId="4A33832A">
            <w:pPr>
              <w:jc w:val="center"/>
              <w:rPr>
                <w:rFonts w:ascii="宋体" w:hAnsi="宋体" w:cs="宋体"/>
                <w:sz w:val="24"/>
              </w:rPr>
            </w:pPr>
            <w:r>
              <w:rPr>
                <w:rFonts w:hint="eastAsia" w:ascii="宋体" w:hAnsi="宋体" w:cs="宋体"/>
                <w:sz w:val="24"/>
              </w:rPr>
              <w:t>1月1次</w:t>
            </w:r>
          </w:p>
        </w:tc>
        <w:tc>
          <w:tcPr>
            <w:tcW w:w="3133" w:type="dxa"/>
            <w:noWrap/>
            <w:vAlign w:val="center"/>
          </w:tcPr>
          <w:p w14:paraId="5C4E1E83">
            <w:pPr>
              <w:jc w:val="center"/>
              <w:rPr>
                <w:rFonts w:ascii="宋体" w:hAnsi="宋体" w:cs="宋体"/>
                <w:sz w:val="24"/>
              </w:rPr>
            </w:pPr>
            <w:r>
              <w:rPr>
                <w:rFonts w:hint="eastAsia" w:ascii="宋体" w:hAnsi="宋体" w:cs="宋体"/>
                <w:sz w:val="24"/>
              </w:rPr>
              <w:t>靠近东风东路南边消防通道</w:t>
            </w:r>
          </w:p>
        </w:tc>
      </w:tr>
      <w:tr w14:paraId="7F1E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noWrap/>
            <w:vAlign w:val="center"/>
          </w:tcPr>
          <w:p w14:paraId="2A03F2C5">
            <w:pPr>
              <w:jc w:val="center"/>
              <w:rPr>
                <w:rFonts w:ascii="宋体" w:hAnsi="宋体" w:cs="宋体"/>
                <w:sz w:val="24"/>
              </w:rPr>
            </w:pPr>
            <w:r>
              <w:rPr>
                <w:rFonts w:hint="eastAsia" w:ascii="宋体" w:hAnsi="宋体" w:cs="宋体"/>
                <w:sz w:val="24"/>
              </w:rPr>
              <w:t>5</w:t>
            </w:r>
          </w:p>
        </w:tc>
        <w:tc>
          <w:tcPr>
            <w:tcW w:w="1871" w:type="dxa"/>
            <w:noWrap/>
            <w:vAlign w:val="center"/>
          </w:tcPr>
          <w:p w14:paraId="57A4613E">
            <w:pPr>
              <w:jc w:val="center"/>
              <w:rPr>
                <w:rFonts w:ascii="宋体" w:hAnsi="宋体" w:cs="宋体"/>
                <w:sz w:val="24"/>
              </w:rPr>
            </w:pPr>
            <w:r>
              <w:rPr>
                <w:rFonts w:hint="eastAsia" w:ascii="宋体" w:hAnsi="宋体" w:cs="宋体"/>
                <w:sz w:val="24"/>
              </w:rPr>
              <w:t>放疗中心</w:t>
            </w:r>
          </w:p>
        </w:tc>
        <w:tc>
          <w:tcPr>
            <w:tcW w:w="1941" w:type="dxa"/>
            <w:noWrap/>
            <w:vAlign w:val="center"/>
          </w:tcPr>
          <w:p w14:paraId="4CC17778">
            <w:pPr>
              <w:jc w:val="center"/>
              <w:rPr>
                <w:rFonts w:ascii="宋体" w:hAnsi="宋体" w:cs="宋体"/>
                <w:sz w:val="24"/>
              </w:rPr>
            </w:pPr>
            <w:r>
              <w:rPr>
                <w:rFonts w:hint="eastAsia" w:ascii="宋体" w:hAnsi="宋体" w:cs="宋体"/>
                <w:sz w:val="24"/>
              </w:rPr>
              <w:t>60m³</w:t>
            </w:r>
          </w:p>
        </w:tc>
        <w:tc>
          <w:tcPr>
            <w:tcW w:w="951" w:type="dxa"/>
            <w:noWrap/>
            <w:vAlign w:val="center"/>
          </w:tcPr>
          <w:p w14:paraId="7C4EB79A">
            <w:pPr>
              <w:jc w:val="center"/>
              <w:rPr>
                <w:rFonts w:ascii="宋体" w:hAnsi="宋体" w:cs="宋体"/>
                <w:sz w:val="24"/>
              </w:rPr>
            </w:pPr>
            <w:r>
              <w:rPr>
                <w:rFonts w:hint="eastAsia" w:ascii="宋体" w:hAnsi="宋体" w:cs="宋体"/>
                <w:sz w:val="24"/>
              </w:rPr>
              <w:t>1</w:t>
            </w:r>
          </w:p>
        </w:tc>
        <w:tc>
          <w:tcPr>
            <w:tcW w:w="1417" w:type="dxa"/>
            <w:noWrap/>
            <w:vAlign w:val="center"/>
          </w:tcPr>
          <w:p w14:paraId="41340D96">
            <w:pPr>
              <w:jc w:val="center"/>
              <w:rPr>
                <w:rFonts w:ascii="宋体" w:hAnsi="宋体" w:cs="宋体"/>
                <w:sz w:val="24"/>
              </w:rPr>
            </w:pPr>
            <w:r>
              <w:rPr>
                <w:rFonts w:hint="eastAsia" w:ascii="宋体" w:hAnsi="宋体" w:cs="宋体"/>
                <w:sz w:val="24"/>
              </w:rPr>
              <w:t>1月1次</w:t>
            </w:r>
          </w:p>
        </w:tc>
        <w:tc>
          <w:tcPr>
            <w:tcW w:w="3133" w:type="dxa"/>
            <w:noWrap/>
            <w:vAlign w:val="center"/>
          </w:tcPr>
          <w:p w14:paraId="24E89F9B">
            <w:pPr>
              <w:jc w:val="center"/>
              <w:rPr>
                <w:rFonts w:ascii="宋体" w:hAnsi="宋体" w:cs="宋体"/>
                <w:sz w:val="24"/>
              </w:rPr>
            </w:pPr>
            <w:r>
              <w:rPr>
                <w:rFonts w:hint="eastAsia" w:ascii="宋体" w:hAnsi="宋体" w:cs="宋体"/>
                <w:sz w:val="24"/>
              </w:rPr>
              <w:t>靠近执信南路广场西边连廊花坛内</w:t>
            </w:r>
          </w:p>
        </w:tc>
      </w:tr>
      <w:tr w14:paraId="1BDA7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noWrap/>
            <w:vAlign w:val="center"/>
          </w:tcPr>
          <w:p w14:paraId="09B3B70B">
            <w:pPr>
              <w:jc w:val="center"/>
              <w:rPr>
                <w:rFonts w:ascii="宋体" w:hAnsi="宋体" w:cs="宋体"/>
                <w:sz w:val="24"/>
              </w:rPr>
            </w:pPr>
            <w:r>
              <w:rPr>
                <w:rFonts w:hint="eastAsia" w:ascii="宋体" w:hAnsi="宋体" w:cs="宋体"/>
                <w:sz w:val="24"/>
              </w:rPr>
              <w:t>6</w:t>
            </w:r>
          </w:p>
        </w:tc>
        <w:tc>
          <w:tcPr>
            <w:tcW w:w="1871" w:type="dxa"/>
            <w:noWrap/>
            <w:vAlign w:val="center"/>
          </w:tcPr>
          <w:p w14:paraId="550208C1">
            <w:pPr>
              <w:jc w:val="center"/>
              <w:rPr>
                <w:rFonts w:ascii="宋体" w:hAnsi="宋体" w:cs="宋体"/>
                <w:sz w:val="24"/>
              </w:rPr>
            </w:pPr>
            <w:r>
              <w:rPr>
                <w:rFonts w:hint="eastAsia" w:ascii="宋体" w:hAnsi="宋体" w:cs="宋体"/>
                <w:sz w:val="24"/>
              </w:rPr>
              <w:t>体检中心楼</w:t>
            </w:r>
          </w:p>
        </w:tc>
        <w:tc>
          <w:tcPr>
            <w:tcW w:w="1941" w:type="dxa"/>
            <w:noWrap/>
            <w:vAlign w:val="center"/>
          </w:tcPr>
          <w:p w14:paraId="2C3C8DD0">
            <w:pPr>
              <w:jc w:val="center"/>
              <w:rPr>
                <w:rFonts w:ascii="宋体" w:hAnsi="宋体" w:cs="宋体"/>
                <w:sz w:val="24"/>
              </w:rPr>
            </w:pPr>
            <w:r>
              <w:rPr>
                <w:rFonts w:hint="eastAsia" w:ascii="宋体" w:hAnsi="宋体" w:cs="宋体"/>
                <w:sz w:val="24"/>
              </w:rPr>
              <w:t>75m³</w:t>
            </w:r>
          </w:p>
        </w:tc>
        <w:tc>
          <w:tcPr>
            <w:tcW w:w="951" w:type="dxa"/>
            <w:noWrap/>
            <w:vAlign w:val="center"/>
          </w:tcPr>
          <w:p w14:paraId="45C1BC3F">
            <w:pPr>
              <w:jc w:val="center"/>
              <w:rPr>
                <w:rFonts w:ascii="宋体" w:hAnsi="宋体" w:cs="宋体"/>
                <w:sz w:val="24"/>
              </w:rPr>
            </w:pPr>
            <w:r>
              <w:rPr>
                <w:rFonts w:hint="eastAsia" w:ascii="宋体" w:hAnsi="宋体" w:cs="宋体"/>
                <w:sz w:val="24"/>
              </w:rPr>
              <w:t>1</w:t>
            </w:r>
          </w:p>
        </w:tc>
        <w:tc>
          <w:tcPr>
            <w:tcW w:w="1417" w:type="dxa"/>
            <w:noWrap/>
            <w:vAlign w:val="center"/>
          </w:tcPr>
          <w:p w14:paraId="77BFCC57">
            <w:pPr>
              <w:jc w:val="center"/>
              <w:rPr>
                <w:rFonts w:ascii="宋体" w:hAnsi="宋体" w:cs="宋体"/>
                <w:sz w:val="24"/>
              </w:rPr>
            </w:pPr>
            <w:r>
              <w:rPr>
                <w:rFonts w:hint="eastAsia" w:ascii="宋体" w:hAnsi="宋体" w:cs="宋体"/>
                <w:sz w:val="24"/>
              </w:rPr>
              <w:t>1月1次</w:t>
            </w:r>
          </w:p>
        </w:tc>
        <w:tc>
          <w:tcPr>
            <w:tcW w:w="3133" w:type="dxa"/>
            <w:noWrap/>
            <w:vAlign w:val="center"/>
          </w:tcPr>
          <w:p w14:paraId="16FABDB8">
            <w:pPr>
              <w:jc w:val="center"/>
              <w:rPr>
                <w:rFonts w:ascii="宋体" w:hAnsi="宋体" w:cs="宋体"/>
                <w:sz w:val="24"/>
              </w:rPr>
            </w:pPr>
            <w:r>
              <w:rPr>
                <w:rFonts w:hint="eastAsia" w:ascii="宋体" w:hAnsi="宋体" w:cs="宋体"/>
                <w:sz w:val="24"/>
              </w:rPr>
              <w:t>停车场1区南边</w:t>
            </w:r>
          </w:p>
        </w:tc>
      </w:tr>
      <w:tr w14:paraId="65ED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noWrap/>
            <w:vAlign w:val="center"/>
          </w:tcPr>
          <w:p w14:paraId="40A13BA6">
            <w:pPr>
              <w:jc w:val="center"/>
              <w:rPr>
                <w:rFonts w:ascii="宋体" w:hAnsi="宋体" w:cs="宋体"/>
                <w:sz w:val="24"/>
              </w:rPr>
            </w:pPr>
            <w:r>
              <w:rPr>
                <w:rFonts w:hint="eastAsia" w:ascii="宋体" w:hAnsi="宋体" w:cs="宋体"/>
                <w:sz w:val="24"/>
              </w:rPr>
              <w:t>7</w:t>
            </w:r>
          </w:p>
        </w:tc>
        <w:tc>
          <w:tcPr>
            <w:tcW w:w="1871" w:type="dxa"/>
            <w:noWrap/>
            <w:vAlign w:val="center"/>
          </w:tcPr>
          <w:p w14:paraId="6A1838B3">
            <w:pPr>
              <w:jc w:val="center"/>
              <w:rPr>
                <w:rFonts w:ascii="宋体" w:hAnsi="宋体" w:cs="宋体"/>
                <w:sz w:val="24"/>
              </w:rPr>
            </w:pPr>
            <w:r>
              <w:rPr>
                <w:rFonts w:hint="eastAsia" w:ascii="宋体" w:hAnsi="宋体" w:cs="宋体"/>
                <w:sz w:val="24"/>
              </w:rPr>
              <w:t>3号楼（青菜岗）</w:t>
            </w:r>
          </w:p>
        </w:tc>
        <w:tc>
          <w:tcPr>
            <w:tcW w:w="1941" w:type="dxa"/>
            <w:noWrap/>
            <w:vAlign w:val="center"/>
          </w:tcPr>
          <w:p w14:paraId="7EBB9C04">
            <w:pPr>
              <w:jc w:val="center"/>
              <w:rPr>
                <w:rFonts w:ascii="宋体" w:hAnsi="宋体" w:cs="宋体"/>
                <w:sz w:val="24"/>
              </w:rPr>
            </w:pPr>
            <w:r>
              <w:rPr>
                <w:rFonts w:hint="eastAsia" w:ascii="宋体" w:hAnsi="宋体" w:cs="宋体"/>
                <w:sz w:val="24"/>
              </w:rPr>
              <w:t>40m³</w:t>
            </w:r>
          </w:p>
        </w:tc>
        <w:tc>
          <w:tcPr>
            <w:tcW w:w="951" w:type="dxa"/>
            <w:noWrap/>
            <w:vAlign w:val="center"/>
          </w:tcPr>
          <w:p w14:paraId="0D61A2A7">
            <w:pPr>
              <w:jc w:val="center"/>
              <w:rPr>
                <w:rFonts w:ascii="宋体" w:hAnsi="宋体" w:cs="宋体"/>
                <w:sz w:val="24"/>
              </w:rPr>
            </w:pPr>
            <w:r>
              <w:rPr>
                <w:rFonts w:hint="eastAsia" w:ascii="宋体" w:hAnsi="宋体" w:cs="宋体"/>
                <w:sz w:val="24"/>
              </w:rPr>
              <w:t>1</w:t>
            </w:r>
          </w:p>
        </w:tc>
        <w:tc>
          <w:tcPr>
            <w:tcW w:w="1417" w:type="dxa"/>
            <w:noWrap/>
            <w:vAlign w:val="center"/>
          </w:tcPr>
          <w:p w14:paraId="36D3F2AD">
            <w:pPr>
              <w:jc w:val="center"/>
              <w:rPr>
                <w:rFonts w:ascii="宋体" w:hAnsi="宋体" w:cs="宋体"/>
                <w:sz w:val="24"/>
              </w:rPr>
            </w:pPr>
            <w:r>
              <w:rPr>
                <w:rFonts w:hint="eastAsia" w:ascii="宋体" w:hAnsi="宋体" w:cs="宋体"/>
                <w:sz w:val="24"/>
              </w:rPr>
              <w:t>1月1次</w:t>
            </w:r>
          </w:p>
        </w:tc>
        <w:tc>
          <w:tcPr>
            <w:tcW w:w="3133" w:type="dxa"/>
            <w:noWrap/>
            <w:vAlign w:val="center"/>
          </w:tcPr>
          <w:p w14:paraId="0EF6C4EB">
            <w:pPr>
              <w:jc w:val="center"/>
              <w:rPr>
                <w:rFonts w:ascii="宋体" w:hAnsi="宋体" w:cs="宋体"/>
                <w:sz w:val="24"/>
              </w:rPr>
            </w:pPr>
            <w:r>
              <w:rPr>
                <w:rFonts w:hint="eastAsia" w:ascii="宋体" w:hAnsi="宋体" w:cs="宋体"/>
                <w:sz w:val="24"/>
              </w:rPr>
              <w:t>3号楼楼后面</w:t>
            </w:r>
          </w:p>
        </w:tc>
      </w:tr>
      <w:tr w14:paraId="593BC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noWrap/>
            <w:vAlign w:val="center"/>
          </w:tcPr>
          <w:p w14:paraId="57DA48EE">
            <w:pPr>
              <w:jc w:val="center"/>
              <w:rPr>
                <w:rFonts w:ascii="宋体" w:hAnsi="宋体" w:cs="宋体"/>
                <w:sz w:val="24"/>
              </w:rPr>
            </w:pPr>
            <w:r>
              <w:rPr>
                <w:rFonts w:hint="eastAsia" w:ascii="宋体" w:hAnsi="宋体" w:cs="宋体"/>
                <w:sz w:val="24"/>
              </w:rPr>
              <w:t>8</w:t>
            </w:r>
          </w:p>
        </w:tc>
        <w:tc>
          <w:tcPr>
            <w:tcW w:w="1871" w:type="dxa"/>
            <w:noWrap/>
            <w:vAlign w:val="center"/>
          </w:tcPr>
          <w:p w14:paraId="39280F47">
            <w:pPr>
              <w:jc w:val="center"/>
              <w:rPr>
                <w:rFonts w:ascii="宋体" w:hAnsi="宋体" w:cs="宋体"/>
                <w:sz w:val="24"/>
              </w:rPr>
            </w:pPr>
            <w:r>
              <w:rPr>
                <w:rFonts w:hint="eastAsia" w:ascii="宋体" w:hAnsi="宋体" w:cs="宋体"/>
                <w:sz w:val="24"/>
              </w:rPr>
              <w:t>4号楼（青菜岗）</w:t>
            </w:r>
          </w:p>
        </w:tc>
        <w:tc>
          <w:tcPr>
            <w:tcW w:w="1941" w:type="dxa"/>
            <w:noWrap/>
            <w:vAlign w:val="center"/>
          </w:tcPr>
          <w:p w14:paraId="2673AE13">
            <w:pPr>
              <w:jc w:val="center"/>
              <w:rPr>
                <w:rFonts w:ascii="宋体" w:hAnsi="宋体" w:cs="宋体"/>
                <w:sz w:val="24"/>
              </w:rPr>
            </w:pPr>
            <w:r>
              <w:rPr>
                <w:rFonts w:hint="eastAsia" w:ascii="宋体" w:hAnsi="宋体" w:cs="宋体"/>
                <w:sz w:val="24"/>
              </w:rPr>
              <w:t>40m³</w:t>
            </w:r>
          </w:p>
        </w:tc>
        <w:tc>
          <w:tcPr>
            <w:tcW w:w="951" w:type="dxa"/>
            <w:noWrap/>
            <w:vAlign w:val="center"/>
          </w:tcPr>
          <w:p w14:paraId="4E9D5E6C">
            <w:pPr>
              <w:jc w:val="center"/>
              <w:rPr>
                <w:rFonts w:ascii="宋体" w:hAnsi="宋体" w:cs="宋体"/>
                <w:sz w:val="24"/>
              </w:rPr>
            </w:pPr>
            <w:r>
              <w:rPr>
                <w:rFonts w:hint="eastAsia" w:ascii="宋体" w:hAnsi="宋体" w:cs="宋体"/>
                <w:sz w:val="24"/>
              </w:rPr>
              <w:t>1</w:t>
            </w:r>
          </w:p>
        </w:tc>
        <w:tc>
          <w:tcPr>
            <w:tcW w:w="1417" w:type="dxa"/>
            <w:noWrap/>
            <w:vAlign w:val="center"/>
          </w:tcPr>
          <w:p w14:paraId="1EB82C2B">
            <w:pPr>
              <w:jc w:val="center"/>
              <w:rPr>
                <w:rFonts w:ascii="宋体" w:hAnsi="宋体" w:cs="宋体"/>
                <w:sz w:val="24"/>
              </w:rPr>
            </w:pPr>
            <w:r>
              <w:rPr>
                <w:rFonts w:hint="eastAsia" w:ascii="宋体" w:hAnsi="宋体" w:cs="宋体"/>
                <w:sz w:val="24"/>
              </w:rPr>
              <w:t>1月1次</w:t>
            </w:r>
          </w:p>
        </w:tc>
        <w:tc>
          <w:tcPr>
            <w:tcW w:w="3133" w:type="dxa"/>
            <w:noWrap/>
            <w:vAlign w:val="center"/>
          </w:tcPr>
          <w:p w14:paraId="454626DA">
            <w:pPr>
              <w:jc w:val="center"/>
              <w:rPr>
                <w:rFonts w:ascii="宋体" w:hAnsi="宋体" w:cs="宋体"/>
                <w:sz w:val="24"/>
              </w:rPr>
            </w:pPr>
            <w:r>
              <w:rPr>
                <w:rFonts w:hint="eastAsia" w:ascii="宋体" w:hAnsi="宋体" w:cs="宋体"/>
                <w:sz w:val="24"/>
              </w:rPr>
              <w:t>4号楼前面</w:t>
            </w:r>
          </w:p>
        </w:tc>
      </w:tr>
      <w:tr w14:paraId="56F7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noWrap/>
            <w:vAlign w:val="center"/>
          </w:tcPr>
          <w:p w14:paraId="18EF53A7">
            <w:pPr>
              <w:jc w:val="center"/>
              <w:rPr>
                <w:rFonts w:ascii="宋体" w:hAnsi="宋体" w:cs="宋体"/>
                <w:sz w:val="24"/>
              </w:rPr>
            </w:pPr>
            <w:r>
              <w:rPr>
                <w:rFonts w:hint="eastAsia" w:ascii="宋体" w:hAnsi="宋体" w:cs="宋体"/>
                <w:sz w:val="24"/>
              </w:rPr>
              <w:t>9</w:t>
            </w:r>
          </w:p>
        </w:tc>
        <w:tc>
          <w:tcPr>
            <w:tcW w:w="1871" w:type="dxa"/>
            <w:noWrap/>
            <w:vAlign w:val="center"/>
          </w:tcPr>
          <w:p w14:paraId="1E8D6FC2">
            <w:pPr>
              <w:jc w:val="center"/>
              <w:rPr>
                <w:rFonts w:ascii="宋体" w:hAnsi="宋体" w:cs="宋体"/>
                <w:sz w:val="24"/>
              </w:rPr>
            </w:pPr>
            <w:r>
              <w:rPr>
                <w:rFonts w:hint="eastAsia" w:ascii="宋体" w:hAnsi="宋体" w:cs="宋体"/>
                <w:sz w:val="24"/>
              </w:rPr>
              <w:t>5号楼（青菜岗）</w:t>
            </w:r>
          </w:p>
        </w:tc>
        <w:tc>
          <w:tcPr>
            <w:tcW w:w="1941" w:type="dxa"/>
            <w:noWrap/>
            <w:vAlign w:val="center"/>
          </w:tcPr>
          <w:p w14:paraId="57A0FA8B">
            <w:pPr>
              <w:jc w:val="center"/>
              <w:rPr>
                <w:rFonts w:ascii="宋体" w:hAnsi="宋体" w:cs="宋体"/>
                <w:sz w:val="24"/>
              </w:rPr>
            </w:pPr>
            <w:r>
              <w:rPr>
                <w:rFonts w:hint="eastAsia" w:ascii="宋体" w:hAnsi="宋体" w:cs="宋体"/>
                <w:sz w:val="24"/>
              </w:rPr>
              <w:t>40m³</w:t>
            </w:r>
          </w:p>
        </w:tc>
        <w:tc>
          <w:tcPr>
            <w:tcW w:w="951" w:type="dxa"/>
            <w:noWrap/>
            <w:vAlign w:val="center"/>
          </w:tcPr>
          <w:p w14:paraId="08A5B8CB">
            <w:pPr>
              <w:jc w:val="center"/>
              <w:rPr>
                <w:rFonts w:ascii="宋体" w:hAnsi="宋体" w:cs="宋体"/>
                <w:sz w:val="24"/>
              </w:rPr>
            </w:pPr>
            <w:r>
              <w:rPr>
                <w:rFonts w:hint="eastAsia" w:ascii="宋体" w:hAnsi="宋体" w:cs="宋体"/>
                <w:sz w:val="24"/>
              </w:rPr>
              <w:t>1</w:t>
            </w:r>
          </w:p>
        </w:tc>
        <w:tc>
          <w:tcPr>
            <w:tcW w:w="1417" w:type="dxa"/>
            <w:noWrap/>
            <w:vAlign w:val="center"/>
          </w:tcPr>
          <w:p w14:paraId="12176F0A">
            <w:pPr>
              <w:jc w:val="center"/>
              <w:rPr>
                <w:rFonts w:ascii="宋体" w:hAnsi="宋体" w:cs="宋体"/>
                <w:sz w:val="24"/>
              </w:rPr>
            </w:pPr>
            <w:r>
              <w:rPr>
                <w:rFonts w:hint="eastAsia" w:ascii="宋体" w:hAnsi="宋体" w:cs="宋体"/>
                <w:sz w:val="24"/>
              </w:rPr>
              <w:t>1月1次</w:t>
            </w:r>
          </w:p>
        </w:tc>
        <w:tc>
          <w:tcPr>
            <w:tcW w:w="3133" w:type="dxa"/>
            <w:noWrap/>
            <w:vAlign w:val="center"/>
          </w:tcPr>
          <w:p w14:paraId="557FA450">
            <w:pPr>
              <w:jc w:val="center"/>
              <w:rPr>
                <w:rFonts w:ascii="宋体" w:hAnsi="宋体" w:cs="宋体"/>
                <w:sz w:val="24"/>
              </w:rPr>
            </w:pPr>
            <w:r>
              <w:rPr>
                <w:rFonts w:hint="eastAsia" w:ascii="宋体" w:hAnsi="宋体" w:cs="宋体"/>
                <w:sz w:val="24"/>
              </w:rPr>
              <w:t>5号楼后面</w:t>
            </w:r>
          </w:p>
        </w:tc>
      </w:tr>
    </w:tbl>
    <w:p w14:paraId="0CBCA717">
      <w:pPr>
        <w:spacing w:line="500" w:lineRule="exact"/>
        <w:outlineLvl w:val="1"/>
        <w:rPr>
          <w:rFonts w:ascii="宋体" w:hAnsi="宋体"/>
          <w:sz w:val="24"/>
        </w:rPr>
      </w:pPr>
      <w:r>
        <w:rPr>
          <w:rFonts w:hint="eastAsia" w:ascii="宋体" w:hAnsi="宋体"/>
          <w:sz w:val="24"/>
        </w:rPr>
        <w:t>（2）黄埔医院区化粪池（隔油池）</w:t>
      </w:r>
      <w:r>
        <w:rPr>
          <w:rFonts w:hint="eastAsia" w:ascii="宋体" w:hAnsi="宋体"/>
          <w:sz w:val="24"/>
          <w:lang w:eastAsia="zh-CN"/>
        </w:rPr>
        <w:t>最低频次</w:t>
      </w:r>
      <w:r>
        <w:rPr>
          <w:rFonts w:hint="eastAsia" w:ascii="宋体" w:hAnsi="宋体"/>
          <w:sz w:val="24"/>
        </w:rPr>
        <w:t>清理：</w:t>
      </w:r>
    </w:p>
    <w:tbl>
      <w:tblPr>
        <w:tblStyle w:val="8"/>
        <w:tblW w:w="10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686"/>
        <w:gridCol w:w="2126"/>
        <w:gridCol w:w="951"/>
        <w:gridCol w:w="1417"/>
        <w:gridCol w:w="3133"/>
      </w:tblGrid>
      <w:tr w14:paraId="7632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1" w:type="dxa"/>
            <w:gridSpan w:val="6"/>
            <w:shd w:val="clear" w:color="auto" w:fill="D7D7D7"/>
            <w:noWrap/>
            <w:vAlign w:val="center"/>
          </w:tcPr>
          <w:p w14:paraId="31ACBC8C">
            <w:pPr>
              <w:jc w:val="center"/>
              <w:rPr>
                <w:rFonts w:ascii="宋体" w:hAnsi="宋体" w:cs="宋体"/>
                <w:sz w:val="24"/>
              </w:rPr>
            </w:pPr>
            <w:r>
              <w:rPr>
                <w:rFonts w:hint="eastAsia" w:ascii="宋体" w:hAnsi="宋体" w:cs="宋体"/>
                <w:sz w:val="24"/>
              </w:rPr>
              <w:t>表2：</w:t>
            </w:r>
          </w:p>
        </w:tc>
      </w:tr>
      <w:tr w14:paraId="18D0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ign w:val="center"/>
          </w:tcPr>
          <w:p w14:paraId="3CBFD974">
            <w:pPr>
              <w:jc w:val="center"/>
              <w:rPr>
                <w:rFonts w:ascii="宋体" w:hAnsi="宋体" w:cs="宋体"/>
                <w:sz w:val="24"/>
              </w:rPr>
            </w:pPr>
            <w:r>
              <w:rPr>
                <w:rFonts w:hint="eastAsia" w:ascii="宋体" w:hAnsi="宋体" w:cs="宋体"/>
                <w:sz w:val="24"/>
              </w:rPr>
              <w:t>序号</w:t>
            </w:r>
          </w:p>
        </w:tc>
        <w:tc>
          <w:tcPr>
            <w:tcW w:w="1686" w:type="dxa"/>
            <w:noWrap/>
            <w:vAlign w:val="center"/>
          </w:tcPr>
          <w:p w14:paraId="7F8B4104">
            <w:pPr>
              <w:jc w:val="center"/>
              <w:rPr>
                <w:rFonts w:ascii="宋体" w:hAnsi="宋体" w:cs="宋体"/>
                <w:sz w:val="24"/>
              </w:rPr>
            </w:pPr>
            <w:r>
              <w:rPr>
                <w:rFonts w:hint="eastAsia" w:ascii="宋体" w:hAnsi="宋体" w:cs="宋体"/>
                <w:sz w:val="24"/>
              </w:rPr>
              <w:t>楼宇名称</w:t>
            </w:r>
          </w:p>
        </w:tc>
        <w:tc>
          <w:tcPr>
            <w:tcW w:w="2126" w:type="dxa"/>
            <w:noWrap/>
            <w:vAlign w:val="center"/>
          </w:tcPr>
          <w:p w14:paraId="7A6BDB4C">
            <w:pPr>
              <w:jc w:val="center"/>
              <w:rPr>
                <w:rFonts w:ascii="宋体" w:hAnsi="宋体" w:cs="宋体"/>
                <w:sz w:val="24"/>
              </w:rPr>
            </w:pPr>
            <w:r>
              <w:rPr>
                <w:rFonts w:hint="eastAsia" w:ascii="宋体" w:hAnsi="宋体" w:cs="宋体"/>
                <w:sz w:val="24"/>
              </w:rPr>
              <w:t>型号/容积</w:t>
            </w:r>
          </w:p>
        </w:tc>
        <w:tc>
          <w:tcPr>
            <w:tcW w:w="951" w:type="dxa"/>
            <w:noWrap/>
            <w:vAlign w:val="center"/>
          </w:tcPr>
          <w:p w14:paraId="1BF11B82">
            <w:pPr>
              <w:jc w:val="center"/>
              <w:rPr>
                <w:rFonts w:ascii="宋体" w:hAnsi="宋体" w:cs="宋体"/>
                <w:sz w:val="24"/>
              </w:rPr>
            </w:pPr>
            <w:r>
              <w:rPr>
                <w:rFonts w:hint="eastAsia" w:ascii="宋体" w:hAnsi="宋体" w:cs="宋体"/>
                <w:sz w:val="24"/>
              </w:rPr>
              <w:t>数量（个）</w:t>
            </w:r>
          </w:p>
        </w:tc>
        <w:tc>
          <w:tcPr>
            <w:tcW w:w="1417" w:type="dxa"/>
            <w:noWrap/>
            <w:vAlign w:val="center"/>
          </w:tcPr>
          <w:p w14:paraId="551D6F5F">
            <w:pPr>
              <w:jc w:val="center"/>
              <w:rPr>
                <w:rFonts w:ascii="宋体" w:hAnsi="宋体" w:cs="宋体"/>
                <w:sz w:val="24"/>
              </w:rPr>
            </w:pPr>
            <w:r>
              <w:rPr>
                <w:rFonts w:hint="eastAsia" w:ascii="宋体" w:hAnsi="宋体" w:cs="宋体"/>
                <w:sz w:val="24"/>
              </w:rPr>
              <w:t>清理频率</w:t>
            </w:r>
          </w:p>
        </w:tc>
        <w:tc>
          <w:tcPr>
            <w:tcW w:w="3133" w:type="dxa"/>
            <w:noWrap/>
            <w:vAlign w:val="center"/>
          </w:tcPr>
          <w:p w14:paraId="5CDA23E3">
            <w:pPr>
              <w:jc w:val="center"/>
              <w:rPr>
                <w:rFonts w:ascii="宋体" w:hAnsi="宋体" w:cs="宋体"/>
                <w:sz w:val="24"/>
              </w:rPr>
            </w:pPr>
            <w:r>
              <w:rPr>
                <w:rFonts w:hint="eastAsia" w:ascii="宋体" w:hAnsi="宋体" w:cs="宋体"/>
                <w:sz w:val="24"/>
              </w:rPr>
              <w:t>备注（大概位置）</w:t>
            </w:r>
          </w:p>
        </w:tc>
      </w:tr>
      <w:tr w14:paraId="6DDD7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98" w:type="dxa"/>
            <w:noWrap/>
            <w:vAlign w:val="center"/>
          </w:tcPr>
          <w:p w14:paraId="17D5EAF3">
            <w:pPr>
              <w:jc w:val="center"/>
              <w:rPr>
                <w:rFonts w:ascii="宋体" w:hAnsi="宋体" w:cs="宋体"/>
                <w:sz w:val="24"/>
              </w:rPr>
            </w:pPr>
            <w:r>
              <w:rPr>
                <w:rFonts w:hint="eastAsia" w:ascii="宋体" w:hAnsi="宋体" w:cs="宋体"/>
                <w:sz w:val="24"/>
              </w:rPr>
              <w:t>1</w:t>
            </w:r>
          </w:p>
        </w:tc>
        <w:tc>
          <w:tcPr>
            <w:tcW w:w="1686" w:type="dxa"/>
            <w:noWrap/>
            <w:vAlign w:val="center"/>
          </w:tcPr>
          <w:p w14:paraId="76DD81A5">
            <w:pPr>
              <w:jc w:val="center"/>
              <w:rPr>
                <w:rFonts w:ascii="宋体" w:hAnsi="宋体" w:cs="宋体"/>
                <w:sz w:val="24"/>
              </w:rPr>
            </w:pPr>
            <w:r>
              <w:rPr>
                <w:rFonts w:hint="eastAsia" w:ascii="宋体" w:hAnsi="宋体" w:cs="宋体"/>
                <w:sz w:val="24"/>
              </w:rPr>
              <w:t>黄埔院区</w:t>
            </w:r>
          </w:p>
        </w:tc>
        <w:tc>
          <w:tcPr>
            <w:tcW w:w="2126" w:type="dxa"/>
            <w:noWrap/>
            <w:vAlign w:val="center"/>
          </w:tcPr>
          <w:p w14:paraId="4C704587">
            <w:pPr>
              <w:jc w:val="center"/>
              <w:rPr>
                <w:rFonts w:ascii="宋体" w:hAnsi="宋体" w:cs="宋体"/>
                <w:sz w:val="24"/>
              </w:rPr>
            </w:pPr>
            <w:r>
              <w:rPr>
                <w:rFonts w:hint="eastAsia" w:ascii="宋体" w:hAnsi="宋体" w:cs="宋体"/>
                <w:sz w:val="24"/>
              </w:rPr>
              <w:t>75m³</w:t>
            </w:r>
          </w:p>
        </w:tc>
        <w:tc>
          <w:tcPr>
            <w:tcW w:w="951" w:type="dxa"/>
            <w:noWrap/>
            <w:vAlign w:val="center"/>
          </w:tcPr>
          <w:p w14:paraId="654BACA5">
            <w:pPr>
              <w:jc w:val="center"/>
              <w:rPr>
                <w:rFonts w:ascii="宋体" w:hAnsi="宋体" w:cs="宋体"/>
                <w:sz w:val="24"/>
              </w:rPr>
            </w:pPr>
            <w:r>
              <w:rPr>
                <w:rFonts w:hint="eastAsia" w:ascii="宋体" w:hAnsi="宋体" w:cs="宋体"/>
                <w:sz w:val="24"/>
              </w:rPr>
              <w:t>1</w:t>
            </w:r>
          </w:p>
        </w:tc>
        <w:tc>
          <w:tcPr>
            <w:tcW w:w="1417" w:type="dxa"/>
            <w:noWrap/>
            <w:vAlign w:val="center"/>
          </w:tcPr>
          <w:p w14:paraId="7956C350">
            <w:pPr>
              <w:jc w:val="center"/>
              <w:rPr>
                <w:rFonts w:ascii="宋体" w:hAnsi="宋体" w:cs="宋体"/>
                <w:sz w:val="24"/>
              </w:rPr>
            </w:pPr>
            <w:r>
              <w:rPr>
                <w:rFonts w:hint="eastAsia" w:ascii="宋体" w:hAnsi="宋体" w:cs="宋体"/>
                <w:sz w:val="24"/>
              </w:rPr>
              <w:t>1月1次</w:t>
            </w:r>
          </w:p>
        </w:tc>
        <w:tc>
          <w:tcPr>
            <w:tcW w:w="3133" w:type="dxa"/>
            <w:noWrap/>
            <w:vAlign w:val="center"/>
          </w:tcPr>
          <w:p w14:paraId="70496E35">
            <w:pPr>
              <w:jc w:val="center"/>
              <w:rPr>
                <w:rFonts w:ascii="宋体" w:hAnsi="宋体" w:cs="宋体"/>
                <w:sz w:val="24"/>
              </w:rPr>
            </w:pPr>
            <w:r>
              <w:rPr>
                <w:rFonts w:hint="eastAsia" w:ascii="宋体" w:hAnsi="宋体" w:cs="宋体"/>
                <w:sz w:val="24"/>
              </w:rPr>
              <w:t>大楼西边地下车库入口</w:t>
            </w:r>
          </w:p>
        </w:tc>
      </w:tr>
      <w:tr w14:paraId="07BD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698" w:type="dxa"/>
            <w:noWrap/>
            <w:vAlign w:val="center"/>
          </w:tcPr>
          <w:p w14:paraId="332248AC">
            <w:pPr>
              <w:jc w:val="center"/>
              <w:rPr>
                <w:rFonts w:ascii="宋体" w:hAnsi="宋体" w:cs="宋体"/>
                <w:sz w:val="24"/>
              </w:rPr>
            </w:pPr>
            <w:r>
              <w:rPr>
                <w:rFonts w:hint="eastAsia" w:ascii="宋体" w:hAnsi="宋体" w:cs="宋体"/>
                <w:sz w:val="24"/>
              </w:rPr>
              <w:t>2</w:t>
            </w:r>
          </w:p>
        </w:tc>
        <w:tc>
          <w:tcPr>
            <w:tcW w:w="1686" w:type="dxa"/>
            <w:noWrap/>
            <w:vAlign w:val="center"/>
          </w:tcPr>
          <w:p w14:paraId="39B30858">
            <w:pPr>
              <w:jc w:val="center"/>
              <w:rPr>
                <w:rFonts w:ascii="宋体" w:hAnsi="宋体" w:cs="宋体"/>
                <w:sz w:val="24"/>
              </w:rPr>
            </w:pPr>
            <w:r>
              <w:rPr>
                <w:rFonts w:hint="eastAsia" w:ascii="宋体" w:hAnsi="宋体" w:cs="宋体"/>
                <w:sz w:val="24"/>
              </w:rPr>
              <w:t>黄埔院区</w:t>
            </w:r>
          </w:p>
        </w:tc>
        <w:tc>
          <w:tcPr>
            <w:tcW w:w="2126" w:type="dxa"/>
            <w:noWrap/>
            <w:vAlign w:val="center"/>
          </w:tcPr>
          <w:p w14:paraId="3C4BD66F">
            <w:pPr>
              <w:jc w:val="center"/>
              <w:rPr>
                <w:rFonts w:ascii="宋体" w:hAnsi="宋体" w:cs="宋体"/>
                <w:sz w:val="24"/>
              </w:rPr>
            </w:pPr>
            <w:r>
              <w:rPr>
                <w:rFonts w:hint="eastAsia" w:ascii="宋体" w:hAnsi="宋体" w:cs="宋体"/>
                <w:sz w:val="24"/>
              </w:rPr>
              <w:t>100m³</w:t>
            </w:r>
          </w:p>
        </w:tc>
        <w:tc>
          <w:tcPr>
            <w:tcW w:w="951" w:type="dxa"/>
            <w:noWrap/>
            <w:vAlign w:val="center"/>
          </w:tcPr>
          <w:p w14:paraId="52ED1BD6">
            <w:pPr>
              <w:jc w:val="center"/>
              <w:rPr>
                <w:rFonts w:ascii="宋体" w:hAnsi="宋体" w:cs="宋体"/>
                <w:sz w:val="24"/>
              </w:rPr>
            </w:pPr>
            <w:r>
              <w:rPr>
                <w:rFonts w:hint="eastAsia" w:ascii="宋体" w:hAnsi="宋体" w:cs="宋体"/>
                <w:sz w:val="24"/>
              </w:rPr>
              <w:t>1</w:t>
            </w:r>
          </w:p>
        </w:tc>
        <w:tc>
          <w:tcPr>
            <w:tcW w:w="1417" w:type="dxa"/>
            <w:noWrap/>
            <w:vAlign w:val="center"/>
          </w:tcPr>
          <w:p w14:paraId="6914F01F">
            <w:pPr>
              <w:jc w:val="center"/>
              <w:rPr>
                <w:rFonts w:ascii="宋体" w:hAnsi="宋体" w:cs="宋体"/>
                <w:sz w:val="24"/>
              </w:rPr>
            </w:pPr>
            <w:r>
              <w:rPr>
                <w:rFonts w:hint="eastAsia" w:ascii="宋体" w:hAnsi="宋体" w:cs="宋体"/>
                <w:sz w:val="24"/>
              </w:rPr>
              <w:t>1月1次</w:t>
            </w:r>
          </w:p>
        </w:tc>
        <w:tc>
          <w:tcPr>
            <w:tcW w:w="3133" w:type="dxa"/>
            <w:noWrap/>
            <w:vAlign w:val="center"/>
          </w:tcPr>
          <w:p w14:paraId="184F5D0E">
            <w:pPr>
              <w:jc w:val="center"/>
              <w:rPr>
                <w:rFonts w:ascii="宋体" w:hAnsi="宋体" w:cs="宋体"/>
                <w:sz w:val="24"/>
              </w:rPr>
            </w:pPr>
            <w:r>
              <w:rPr>
                <w:rFonts w:hint="eastAsia" w:ascii="宋体" w:hAnsi="宋体" w:cs="宋体"/>
                <w:sz w:val="24"/>
              </w:rPr>
              <w:t>大楼北边花坛内</w:t>
            </w:r>
          </w:p>
        </w:tc>
      </w:tr>
      <w:tr w14:paraId="408F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98" w:type="dxa"/>
            <w:noWrap/>
            <w:vAlign w:val="center"/>
          </w:tcPr>
          <w:p w14:paraId="09020D60">
            <w:pPr>
              <w:jc w:val="center"/>
              <w:rPr>
                <w:rFonts w:ascii="宋体" w:hAnsi="宋体" w:cs="宋体"/>
                <w:sz w:val="24"/>
              </w:rPr>
            </w:pPr>
            <w:r>
              <w:rPr>
                <w:rFonts w:hint="eastAsia" w:ascii="宋体" w:hAnsi="宋体" w:cs="宋体"/>
                <w:sz w:val="24"/>
              </w:rPr>
              <w:t>3</w:t>
            </w:r>
          </w:p>
        </w:tc>
        <w:tc>
          <w:tcPr>
            <w:tcW w:w="1686" w:type="dxa"/>
            <w:noWrap/>
            <w:vAlign w:val="center"/>
          </w:tcPr>
          <w:p w14:paraId="40440209">
            <w:pPr>
              <w:jc w:val="center"/>
              <w:rPr>
                <w:rFonts w:ascii="宋体" w:hAnsi="宋体" w:cs="宋体"/>
                <w:sz w:val="24"/>
              </w:rPr>
            </w:pPr>
            <w:r>
              <w:rPr>
                <w:rFonts w:hint="eastAsia" w:ascii="宋体" w:hAnsi="宋体" w:cs="宋体"/>
                <w:sz w:val="24"/>
              </w:rPr>
              <w:t>黄埔院区</w:t>
            </w:r>
          </w:p>
        </w:tc>
        <w:tc>
          <w:tcPr>
            <w:tcW w:w="2126" w:type="dxa"/>
            <w:noWrap/>
            <w:vAlign w:val="center"/>
          </w:tcPr>
          <w:p w14:paraId="46213679">
            <w:pPr>
              <w:jc w:val="center"/>
              <w:rPr>
                <w:rFonts w:ascii="宋体" w:hAnsi="宋体" w:cs="宋体"/>
                <w:sz w:val="24"/>
              </w:rPr>
            </w:pPr>
            <w:r>
              <w:rPr>
                <w:rFonts w:hint="eastAsia" w:ascii="宋体" w:hAnsi="宋体" w:cs="宋体"/>
                <w:sz w:val="24"/>
              </w:rPr>
              <w:t>100m³</w:t>
            </w:r>
          </w:p>
        </w:tc>
        <w:tc>
          <w:tcPr>
            <w:tcW w:w="951" w:type="dxa"/>
            <w:noWrap/>
            <w:vAlign w:val="center"/>
          </w:tcPr>
          <w:p w14:paraId="6A5B3BF8">
            <w:pPr>
              <w:jc w:val="center"/>
              <w:rPr>
                <w:rFonts w:ascii="宋体" w:hAnsi="宋体" w:cs="宋体"/>
                <w:sz w:val="24"/>
              </w:rPr>
            </w:pPr>
            <w:r>
              <w:rPr>
                <w:rFonts w:hint="eastAsia" w:ascii="宋体" w:hAnsi="宋体" w:cs="宋体"/>
                <w:sz w:val="24"/>
              </w:rPr>
              <w:t>2</w:t>
            </w:r>
          </w:p>
        </w:tc>
        <w:tc>
          <w:tcPr>
            <w:tcW w:w="1417" w:type="dxa"/>
            <w:noWrap/>
            <w:vAlign w:val="center"/>
          </w:tcPr>
          <w:p w14:paraId="2149B348">
            <w:pPr>
              <w:jc w:val="center"/>
              <w:rPr>
                <w:rFonts w:ascii="宋体" w:hAnsi="宋体" w:cs="宋体"/>
                <w:sz w:val="24"/>
              </w:rPr>
            </w:pPr>
            <w:r>
              <w:rPr>
                <w:rFonts w:hint="eastAsia" w:ascii="宋体" w:hAnsi="宋体" w:cs="宋体"/>
                <w:sz w:val="24"/>
              </w:rPr>
              <w:t>1月1次</w:t>
            </w:r>
          </w:p>
        </w:tc>
        <w:tc>
          <w:tcPr>
            <w:tcW w:w="3133" w:type="dxa"/>
            <w:noWrap/>
            <w:vAlign w:val="center"/>
          </w:tcPr>
          <w:p w14:paraId="443D846F">
            <w:pPr>
              <w:jc w:val="center"/>
              <w:rPr>
                <w:rFonts w:ascii="宋体" w:hAnsi="宋体" w:cs="宋体"/>
                <w:sz w:val="24"/>
              </w:rPr>
            </w:pPr>
            <w:r>
              <w:rPr>
                <w:rFonts w:hint="eastAsia" w:ascii="宋体" w:hAnsi="宋体" w:cs="宋体"/>
                <w:sz w:val="24"/>
              </w:rPr>
              <w:t>大楼东北边花坛内</w:t>
            </w:r>
          </w:p>
        </w:tc>
      </w:tr>
      <w:tr w14:paraId="157F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98" w:type="dxa"/>
            <w:noWrap/>
            <w:vAlign w:val="center"/>
          </w:tcPr>
          <w:p w14:paraId="3342D5D0">
            <w:pPr>
              <w:jc w:val="center"/>
              <w:rPr>
                <w:rFonts w:ascii="宋体" w:hAnsi="宋体" w:cs="宋体"/>
                <w:sz w:val="24"/>
              </w:rPr>
            </w:pPr>
            <w:r>
              <w:rPr>
                <w:rFonts w:hint="eastAsia" w:ascii="宋体" w:hAnsi="宋体" w:cs="宋体"/>
                <w:sz w:val="24"/>
              </w:rPr>
              <w:t>4</w:t>
            </w:r>
          </w:p>
        </w:tc>
        <w:tc>
          <w:tcPr>
            <w:tcW w:w="1686" w:type="dxa"/>
            <w:noWrap/>
            <w:vAlign w:val="center"/>
          </w:tcPr>
          <w:p w14:paraId="6204B830">
            <w:pPr>
              <w:jc w:val="center"/>
              <w:rPr>
                <w:rFonts w:ascii="宋体" w:hAnsi="宋体" w:cs="宋体"/>
                <w:sz w:val="24"/>
              </w:rPr>
            </w:pPr>
            <w:r>
              <w:rPr>
                <w:rFonts w:hint="eastAsia" w:ascii="宋体" w:hAnsi="宋体" w:cs="宋体"/>
                <w:sz w:val="24"/>
              </w:rPr>
              <w:t>黄埔院区</w:t>
            </w:r>
          </w:p>
        </w:tc>
        <w:tc>
          <w:tcPr>
            <w:tcW w:w="2126" w:type="dxa"/>
            <w:noWrap/>
            <w:vAlign w:val="center"/>
          </w:tcPr>
          <w:p w14:paraId="130B2D66">
            <w:pPr>
              <w:jc w:val="left"/>
              <w:rPr>
                <w:rFonts w:ascii="宋体" w:hAnsi="宋体" w:cs="宋体"/>
                <w:sz w:val="24"/>
              </w:rPr>
            </w:pPr>
            <w:r>
              <w:rPr>
                <w:rFonts w:hint="eastAsia" w:ascii="宋体" w:hAnsi="宋体" w:cs="宋体"/>
                <w:sz w:val="24"/>
              </w:rPr>
              <w:t>3m³（隔油池）</w:t>
            </w:r>
          </w:p>
        </w:tc>
        <w:tc>
          <w:tcPr>
            <w:tcW w:w="951" w:type="dxa"/>
            <w:noWrap/>
            <w:vAlign w:val="center"/>
          </w:tcPr>
          <w:p w14:paraId="5490127C">
            <w:pPr>
              <w:jc w:val="center"/>
              <w:rPr>
                <w:rFonts w:ascii="宋体" w:hAnsi="宋体" w:cs="宋体"/>
                <w:sz w:val="24"/>
              </w:rPr>
            </w:pPr>
            <w:r>
              <w:rPr>
                <w:rFonts w:hint="eastAsia" w:ascii="宋体" w:hAnsi="宋体" w:cs="宋体"/>
                <w:sz w:val="24"/>
              </w:rPr>
              <w:t>1</w:t>
            </w:r>
          </w:p>
        </w:tc>
        <w:tc>
          <w:tcPr>
            <w:tcW w:w="1417" w:type="dxa"/>
            <w:noWrap/>
            <w:vAlign w:val="center"/>
          </w:tcPr>
          <w:p w14:paraId="59A4CC3A">
            <w:pPr>
              <w:jc w:val="center"/>
              <w:rPr>
                <w:rFonts w:ascii="宋体" w:hAnsi="宋体" w:cs="宋体"/>
                <w:sz w:val="24"/>
              </w:rPr>
            </w:pPr>
            <w:r>
              <w:rPr>
                <w:rFonts w:hint="eastAsia" w:ascii="宋体" w:hAnsi="宋体" w:cs="宋体"/>
                <w:sz w:val="24"/>
              </w:rPr>
              <w:t>1月1次</w:t>
            </w:r>
          </w:p>
        </w:tc>
        <w:tc>
          <w:tcPr>
            <w:tcW w:w="3133" w:type="dxa"/>
            <w:noWrap/>
            <w:vAlign w:val="center"/>
          </w:tcPr>
          <w:p w14:paraId="4BD4BE57">
            <w:pPr>
              <w:jc w:val="center"/>
              <w:rPr>
                <w:rFonts w:ascii="宋体" w:hAnsi="宋体" w:cs="宋体"/>
                <w:sz w:val="24"/>
              </w:rPr>
            </w:pPr>
            <w:r>
              <w:rPr>
                <w:rFonts w:hint="eastAsia" w:ascii="宋体" w:hAnsi="宋体" w:cs="宋体"/>
                <w:sz w:val="24"/>
              </w:rPr>
              <w:t>大楼东北边花坛内</w:t>
            </w:r>
          </w:p>
        </w:tc>
      </w:tr>
      <w:tr w14:paraId="5C40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98" w:type="dxa"/>
            <w:noWrap/>
            <w:vAlign w:val="center"/>
          </w:tcPr>
          <w:p w14:paraId="160F7B57">
            <w:pPr>
              <w:jc w:val="center"/>
              <w:rPr>
                <w:rFonts w:ascii="宋体" w:hAnsi="宋体" w:cs="宋体"/>
                <w:sz w:val="24"/>
              </w:rPr>
            </w:pPr>
            <w:r>
              <w:rPr>
                <w:rFonts w:hint="eastAsia" w:ascii="宋体" w:hAnsi="宋体" w:cs="宋体"/>
                <w:sz w:val="24"/>
              </w:rPr>
              <w:t>5</w:t>
            </w:r>
          </w:p>
        </w:tc>
        <w:tc>
          <w:tcPr>
            <w:tcW w:w="1686" w:type="dxa"/>
            <w:noWrap/>
            <w:vAlign w:val="center"/>
          </w:tcPr>
          <w:p w14:paraId="1A658D93">
            <w:pPr>
              <w:jc w:val="center"/>
              <w:rPr>
                <w:rFonts w:ascii="宋体" w:hAnsi="宋体" w:cs="宋体"/>
                <w:sz w:val="24"/>
              </w:rPr>
            </w:pPr>
            <w:r>
              <w:rPr>
                <w:rFonts w:hint="eastAsia" w:ascii="宋体" w:hAnsi="宋体" w:cs="宋体"/>
                <w:sz w:val="24"/>
              </w:rPr>
              <w:t>黄埔院区</w:t>
            </w:r>
          </w:p>
        </w:tc>
        <w:tc>
          <w:tcPr>
            <w:tcW w:w="2126" w:type="dxa"/>
            <w:noWrap/>
            <w:vAlign w:val="center"/>
          </w:tcPr>
          <w:p w14:paraId="0D516D14">
            <w:pPr>
              <w:jc w:val="center"/>
              <w:rPr>
                <w:rFonts w:ascii="宋体" w:hAnsi="宋体" w:cs="宋体"/>
                <w:sz w:val="24"/>
              </w:rPr>
            </w:pPr>
            <w:r>
              <w:rPr>
                <w:rFonts w:hint="eastAsia" w:ascii="宋体" w:hAnsi="宋体" w:cs="宋体"/>
                <w:sz w:val="24"/>
              </w:rPr>
              <w:t>4m³</w:t>
            </w:r>
          </w:p>
        </w:tc>
        <w:tc>
          <w:tcPr>
            <w:tcW w:w="951" w:type="dxa"/>
            <w:noWrap/>
            <w:vAlign w:val="center"/>
          </w:tcPr>
          <w:p w14:paraId="271B3C3A">
            <w:pPr>
              <w:jc w:val="center"/>
              <w:rPr>
                <w:rFonts w:ascii="宋体" w:hAnsi="宋体" w:cs="宋体"/>
                <w:sz w:val="24"/>
              </w:rPr>
            </w:pPr>
            <w:r>
              <w:rPr>
                <w:rFonts w:hint="eastAsia" w:ascii="宋体" w:hAnsi="宋体" w:cs="宋体"/>
                <w:sz w:val="24"/>
              </w:rPr>
              <w:t>1</w:t>
            </w:r>
          </w:p>
        </w:tc>
        <w:tc>
          <w:tcPr>
            <w:tcW w:w="1417" w:type="dxa"/>
            <w:noWrap/>
            <w:vAlign w:val="center"/>
          </w:tcPr>
          <w:p w14:paraId="4426EE0E">
            <w:pPr>
              <w:jc w:val="center"/>
              <w:rPr>
                <w:rFonts w:ascii="宋体" w:hAnsi="宋体" w:cs="宋体"/>
                <w:sz w:val="24"/>
              </w:rPr>
            </w:pPr>
            <w:r>
              <w:rPr>
                <w:rFonts w:hint="eastAsia" w:ascii="宋体" w:hAnsi="宋体" w:cs="宋体"/>
                <w:sz w:val="24"/>
              </w:rPr>
              <w:t>1月1次</w:t>
            </w:r>
          </w:p>
        </w:tc>
        <w:tc>
          <w:tcPr>
            <w:tcW w:w="3133" w:type="dxa"/>
            <w:noWrap/>
            <w:vAlign w:val="center"/>
          </w:tcPr>
          <w:p w14:paraId="5699009A">
            <w:pPr>
              <w:jc w:val="center"/>
              <w:rPr>
                <w:rFonts w:ascii="宋体" w:hAnsi="宋体" w:cs="宋体"/>
                <w:sz w:val="24"/>
              </w:rPr>
            </w:pPr>
            <w:r>
              <w:rPr>
                <w:rFonts w:hint="eastAsia" w:ascii="宋体" w:hAnsi="宋体" w:cs="宋体"/>
                <w:sz w:val="24"/>
              </w:rPr>
              <w:t>大楼北边</w:t>
            </w:r>
          </w:p>
        </w:tc>
      </w:tr>
    </w:tbl>
    <w:p w14:paraId="431B6FC6">
      <w:pPr>
        <w:spacing w:line="500" w:lineRule="exact"/>
        <w:outlineLvl w:val="1"/>
        <w:rPr>
          <w:rFonts w:hint="eastAsia" w:ascii="宋体" w:hAnsi="宋体" w:eastAsia="宋体"/>
          <w:sz w:val="24"/>
          <w:lang w:eastAsia="zh-CN"/>
        </w:rPr>
      </w:pPr>
      <w:r>
        <w:rPr>
          <w:rFonts w:hint="eastAsia" w:ascii="宋体" w:hAnsi="宋体"/>
          <w:sz w:val="24"/>
        </w:rPr>
        <w:t>4.2.院区沉沙井清淤</w:t>
      </w:r>
      <w:r>
        <w:rPr>
          <w:rFonts w:hint="eastAsia" w:ascii="宋体" w:hAnsi="宋体"/>
          <w:sz w:val="24"/>
          <w:lang w:eastAsia="zh-CN"/>
        </w:rPr>
        <w:t>最低频次要求</w:t>
      </w:r>
    </w:p>
    <w:p w14:paraId="33F612FE">
      <w:pPr>
        <w:spacing w:line="500" w:lineRule="exact"/>
        <w:outlineLvl w:val="1"/>
        <w:rPr>
          <w:rFonts w:ascii="宋体" w:hAnsi="宋体"/>
          <w:sz w:val="24"/>
        </w:rPr>
      </w:pPr>
      <w:r>
        <w:rPr>
          <w:rFonts w:hint="eastAsia" w:ascii="宋体" w:hAnsi="宋体"/>
          <w:sz w:val="24"/>
        </w:rPr>
        <w:t>（1）越秀院区沉沙井清淤</w:t>
      </w:r>
    </w:p>
    <w:tbl>
      <w:tblPr>
        <w:tblStyle w:val="8"/>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933"/>
        <w:gridCol w:w="1928"/>
        <w:gridCol w:w="1767"/>
        <w:gridCol w:w="2134"/>
      </w:tblGrid>
      <w:tr w14:paraId="5DE1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700" w:type="dxa"/>
            <w:gridSpan w:val="5"/>
            <w:shd w:val="clear" w:color="auto" w:fill="D7D7D7"/>
            <w:noWrap/>
            <w:vAlign w:val="center"/>
          </w:tcPr>
          <w:p w14:paraId="0AA9C9BA">
            <w:pPr>
              <w:jc w:val="center"/>
              <w:rPr>
                <w:rFonts w:ascii="宋体" w:hAnsi="宋体" w:cs="宋体"/>
                <w:sz w:val="24"/>
              </w:rPr>
            </w:pPr>
            <w:r>
              <w:rPr>
                <w:rFonts w:hint="eastAsia" w:ascii="宋体" w:hAnsi="宋体" w:cs="宋体"/>
                <w:sz w:val="24"/>
              </w:rPr>
              <w:t>表3：</w:t>
            </w:r>
          </w:p>
        </w:tc>
      </w:tr>
      <w:tr w14:paraId="06436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38" w:type="dxa"/>
            <w:noWrap/>
            <w:vAlign w:val="center"/>
          </w:tcPr>
          <w:p w14:paraId="30E637A5">
            <w:pPr>
              <w:jc w:val="center"/>
              <w:rPr>
                <w:rFonts w:ascii="宋体" w:hAnsi="宋体" w:cs="宋体"/>
                <w:sz w:val="24"/>
              </w:rPr>
            </w:pPr>
            <w:r>
              <w:rPr>
                <w:rFonts w:hint="eastAsia" w:ascii="宋体" w:hAnsi="宋体" w:cs="宋体"/>
                <w:sz w:val="24"/>
              </w:rPr>
              <w:t>序号</w:t>
            </w:r>
          </w:p>
        </w:tc>
        <w:tc>
          <w:tcPr>
            <w:tcW w:w="2933" w:type="dxa"/>
            <w:noWrap/>
            <w:vAlign w:val="center"/>
          </w:tcPr>
          <w:p w14:paraId="6FA5370B">
            <w:pPr>
              <w:jc w:val="center"/>
              <w:rPr>
                <w:rFonts w:ascii="宋体" w:hAnsi="宋体" w:cs="宋体"/>
                <w:sz w:val="24"/>
              </w:rPr>
            </w:pPr>
            <w:r>
              <w:rPr>
                <w:rFonts w:hint="eastAsia" w:ascii="宋体" w:hAnsi="宋体" w:cs="宋体"/>
                <w:sz w:val="24"/>
              </w:rPr>
              <w:t>楼宇名称</w:t>
            </w:r>
          </w:p>
        </w:tc>
        <w:tc>
          <w:tcPr>
            <w:tcW w:w="1928" w:type="dxa"/>
            <w:noWrap/>
            <w:vAlign w:val="center"/>
          </w:tcPr>
          <w:p w14:paraId="5FEADD8C">
            <w:pPr>
              <w:jc w:val="center"/>
              <w:rPr>
                <w:rFonts w:ascii="宋体" w:hAnsi="宋体" w:cs="宋体"/>
                <w:sz w:val="24"/>
              </w:rPr>
            </w:pPr>
            <w:r>
              <w:rPr>
                <w:rFonts w:hint="eastAsia" w:ascii="宋体" w:hAnsi="宋体" w:cs="宋体"/>
                <w:sz w:val="24"/>
              </w:rPr>
              <w:t>数量（个）</w:t>
            </w:r>
          </w:p>
        </w:tc>
        <w:tc>
          <w:tcPr>
            <w:tcW w:w="1767" w:type="dxa"/>
            <w:noWrap/>
            <w:vAlign w:val="center"/>
          </w:tcPr>
          <w:p w14:paraId="4604C41F">
            <w:pPr>
              <w:jc w:val="center"/>
              <w:rPr>
                <w:rFonts w:ascii="宋体" w:hAnsi="宋体" w:cs="宋体"/>
                <w:sz w:val="24"/>
              </w:rPr>
            </w:pPr>
            <w:r>
              <w:rPr>
                <w:rFonts w:hint="eastAsia" w:ascii="宋体" w:hAnsi="宋体" w:cs="宋体"/>
                <w:sz w:val="24"/>
              </w:rPr>
              <w:t>清理次数</w:t>
            </w:r>
          </w:p>
        </w:tc>
        <w:tc>
          <w:tcPr>
            <w:tcW w:w="2134" w:type="dxa"/>
            <w:noWrap/>
            <w:vAlign w:val="center"/>
          </w:tcPr>
          <w:p w14:paraId="0E278B50">
            <w:pPr>
              <w:jc w:val="center"/>
              <w:rPr>
                <w:rFonts w:ascii="宋体" w:hAnsi="宋体" w:cs="宋体"/>
                <w:sz w:val="24"/>
              </w:rPr>
            </w:pPr>
            <w:r>
              <w:rPr>
                <w:rFonts w:hint="eastAsia" w:ascii="宋体" w:hAnsi="宋体" w:cs="宋体"/>
                <w:sz w:val="24"/>
              </w:rPr>
              <w:t>备注</w:t>
            </w:r>
          </w:p>
        </w:tc>
      </w:tr>
      <w:tr w14:paraId="3117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8" w:type="dxa"/>
            <w:noWrap/>
            <w:vAlign w:val="center"/>
          </w:tcPr>
          <w:p w14:paraId="587563A4">
            <w:pPr>
              <w:jc w:val="center"/>
              <w:rPr>
                <w:rFonts w:ascii="宋体" w:hAnsi="宋体" w:cs="宋体"/>
                <w:sz w:val="24"/>
              </w:rPr>
            </w:pPr>
            <w:r>
              <w:rPr>
                <w:rFonts w:hint="eastAsia" w:ascii="宋体" w:hAnsi="宋体" w:cs="宋体"/>
                <w:sz w:val="24"/>
              </w:rPr>
              <w:t>1</w:t>
            </w:r>
          </w:p>
        </w:tc>
        <w:tc>
          <w:tcPr>
            <w:tcW w:w="2933" w:type="dxa"/>
            <w:noWrap/>
            <w:vAlign w:val="center"/>
          </w:tcPr>
          <w:p w14:paraId="26511FA1">
            <w:pPr>
              <w:jc w:val="center"/>
              <w:rPr>
                <w:rFonts w:ascii="宋体" w:hAnsi="宋体" w:cs="宋体"/>
                <w:sz w:val="24"/>
              </w:rPr>
            </w:pPr>
            <w:r>
              <w:rPr>
                <w:rFonts w:hint="eastAsia" w:ascii="宋体" w:hAnsi="宋体" w:cs="宋体"/>
                <w:sz w:val="24"/>
              </w:rPr>
              <w:t>1号楼</w:t>
            </w:r>
          </w:p>
        </w:tc>
        <w:tc>
          <w:tcPr>
            <w:tcW w:w="1928" w:type="dxa"/>
            <w:noWrap/>
            <w:vAlign w:val="center"/>
          </w:tcPr>
          <w:p w14:paraId="41EDE0AE">
            <w:pPr>
              <w:jc w:val="center"/>
              <w:rPr>
                <w:rFonts w:ascii="宋体" w:hAnsi="宋体" w:cs="宋体"/>
                <w:sz w:val="24"/>
              </w:rPr>
            </w:pPr>
            <w:r>
              <w:rPr>
                <w:rFonts w:hint="eastAsia" w:ascii="宋体" w:hAnsi="宋体" w:cs="宋体"/>
                <w:sz w:val="24"/>
              </w:rPr>
              <w:t>65</w:t>
            </w:r>
          </w:p>
        </w:tc>
        <w:tc>
          <w:tcPr>
            <w:tcW w:w="1767" w:type="dxa"/>
            <w:noWrap/>
            <w:vAlign w:val="center"/>
          </w:tcPr>
          <w:p w14:paraId="3DA21E83">
            <w:pPr>
              <w:jc w:val="center"/>
              <w:rPr>
                <w:rFonts w:ascii="宋体" w:hAnsi="宋体" w:cs="宋体"/>
                <w:sz w:val="24"/>
              </w:rPr>
            </w:pPr>
            <w:r>
              <w:rPr>
                <w:rFonts w:hint="eastAsia" w:ascii="宋体" w:hAnsi="宋体" w:cs="宋体"/>
                <w:sz w:val="24"/>
              </w:rPr>
              <w:t>2月1次</w:t>
            </w:r>
          </w:p>
        </w:tc>
        <w:tc>
          <w:tcPr>
            <w:tcW w:w="2134" w:type="dxa"/>
            <w:noWrap/>
            <w:vAlign w:val="center"/>
          </w:tcPr>
          <w:p w14:paraId="3FB830E0">
            <w:pPr>
              <w:jc w:val="center"/>
              <w:rPr>
                <w:rFonts w:ascii="宋体" w:hAnsi="宋体" w:cs="宋体"/>
                <w:sz w:val="24"/>
              </w:rPr>
            </w:pPr>
          </w:p>
        </w:tc>
      </w:tr>
      <w:tr w14:paraId="3378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8" w:type="dxa"/>
            <w:noWrap/>
            <w:vAlign w:val="center"/>
          </w:tcPr>
          <w:p w14:paraId="0111CE16">
            <w:pPr>
              <w:jc w:val="center"/>
              <w:rPr>
                <w:rFonts w:ascii="宋体" w:hAnsi="宋体" w:cs="宋体"/>
                <w:sz w:val="24"/>
              </w:rPr>
            </w:pPr>
            <w:r>
              <w:rPr>
                <w:rFonts w:hint="eastAsia" w:ascii="宋体" w:hAnsi="宋体" w:cs="宋体"/>
                <w:sz w:val="24"/>
              </w:rPr>
              <w:t>2</w:t>
            </w:r>
          </w:p>
        </w:tc>
        <w:tc>
          <w:tcPr>
            <w:tcW w:w="2933" w:type="dxa"/>
            <w:noWrap/>
            <w:vAlign w:val="center"/>
          </w:tcPr>
          <w:p w14:paraId="7D0731B8">
            <w:pPr>
              <w:jc w:val="center"/>
              <w:rPr>
                <w:rFonts w:ascii="宋体" w:hAnsi="宋体" w:cs="宋体"/>
                <w:sz w:val="24"/>
              </w:rPr>
            </w:pPr>
            <w:r>
              <w:rPr>
                <w:rFonts w:hint="eastAsia" w:ascii="宋体" w:hAnsi="宋体" w:cs="宋体"/>
                <w:sz w:val="24"/>
              </w:rPr>
              <w:t>放疗中心</w:t>
            </w:r>
          </w:p>
        </w:tc>
        <w:tc>
          <w:tcPr>
            <w:tcW w:w="1928" w:type="dxa"/>
            <w:noWrap/>
            <w:vAlign w:val="center"/>
          </w:tcPr>
          <w:p w14:paraId="506FE461">
            <w:pPr>
              <w:jc w:val="center"/>
              <w:rPr>
                <w:rFonts w:ascii="宋体" w:hAnsi="宋体" w:cs="宋体"/>
                <w:sz w:val="24"/>
              </w:rPr>
            </w:pPr>
            <w:r>
              <w:rPr>
                <w:rFonts w:hint="eastAsia" w:ascii="宋体" w:hAnsi="宋体" w:cs="宋体"/>
                <w:sz w:val="24"/>
              </w:rPr>
              <w:t>19</w:t>
            </w:r>
          </w:p>
        </w:tc>
        <w:tc>
          <w:tcPr>
            <w:tcW w:w="1767" w:type="dxa"/>
            <w:noWrap/>
            <w:vAlign w:val="center"/>
          </w:tcPr>
          <w:p w14:paraId="0F556851">
            <w:pPr>
              <w:jc w:val="center"/>
              <w:rPr>
                <w:rFonts w:ascii="宋体" w:hAnsi="宋体" w:cs="宋体"/>
                <w:sz w:val="24"/>
              </w:rPr>
            </w:pPr>
            <w:r>
              <w:rPr>
                <w:rFonts w:hint="eastAsia" w:ascii="宋体" w:hAnsi="宋体" w:cs="宋体"/>
                <w:sz w:val="24"/>
              </w:rPr>
              <w:t>2月1次</w:t>
            </w:r>
          </w:p>
        </w:tc>
        <w:tc>
          <w:tcPr>
            <w:tcW w:w="2134" w:type="dxa"/>
            <w:noWrap/>
            <w:vAlign w:val="center"/>
          </w:tcPr>
          <w:p w14:paraId="4C7EF87B">
            <w:pPr>
              <w:jc w:val="center"/>
              <w:rPr>
                <w:rFonts w:ascii="宋体" w:hAnsi="宋体" w:cs="宋体"/>
                <w:sz w:val="24"/>
              </w:rPr>
            </w:pPr>
          </w:p>
        </w:tc>
      </w:tr>
      <w:tr w14:paraId="23B3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8" w:type="dxa"/>
            <w:noWrap/>
            <w:vAlign w:val="center"/>
          </w:tcPr>
          <w:p w14:paraId="58691582">
            <w:pPr>
              <w:jc w:val="center"/>
              <w:rPr>
                <w:rFonts w:ascii="宋体" w:hAnsi="宋体" w:cs="宋体"/>
                <w:sz w:val="24"/>
              </w:rPr>
            </w:pPr>
            <w:r>
              <w:rPr>
                <w:rFonts w:hint="eastAsia" w:ascii="宋体" w:hAnsi="宋体" w:cs="宋体"/>
                <w:sz w:val="24"/>
              </w:rPr>
              <w:t>3</w:t>
            </w:r>
          </w:p>
        </w:tc>
        <w:tc>
          <w:tcPr>
            <w:tcW w:w="2933" w:type="dxa"/>
            <w:noWrap/>
            <w:vAlign w:val="center"/>
          </w:tcPr>
          <w:p w14:paraId="485BA860">
            <w:pPr>
              <w:jc w:val="center"/>
              <w:rPr>
                <w:rFonts w:ascii="宋体" w:hAnsi="宋体" w:cs="宋体"/>
                <w:sz w:val="24"/>
              </w:rPr>
            </w:pPr>
            <w:r>
              <w:rPr>
                <w:rFonts w:hint="eastAsia" w:ascii="宋体" w:hAnsi="宋体" w:cs="宋体"/>
                <w:sz w:val="24"/>
              </w:rPr>
              <w:t>放疗中心广场</w:t>
            </w:r>
          </w:p>
        </w:tc>
        <w:tc>
          <w:tcPr>
            <w:tcW w:w="1928" w:type="dxa"/>
            <w:noWrap/>
            <w:vAlign w:val="center"/>
          </w:tcPr>
          <w:p w14:paraId="47872456">
            <w:pPr>
              <w:jc w:val="center"/>
              <w:rPr>
                <w:rFonts w:ascii="宋体" w:hAnsi="宋体" w:cs="宋体"/>
                <w:sz w:val="24"/>
              </w:rPr>
            </w:pPr>
            <w:r>
              <w:rPr>
                <w:rFonts w:hint="eastAsia" w:ascii="宋体" w:hAnsi="宋体" w:cs="宋体"/>
                <w:sz w:val="24"/>
              </w:rPr>
              <w:t>13</w:t>
            </w:r>
          </w:p>
        </w:tc>
        <w:tc>
          <w:tcPr>
            <w:tcW w:w="1767" w:type="dxa"/>
            <w:noWrap/>
            <w:vAlign w:val="center"/>
          </w:tcPr>
          <w:p w14:paraId="3B217D4B">
            <w:pPr>
              <w:jc w:val="center"/>
              <w:rPr>
                <w:rFonts w:ascii="宋体" w:hAnsi="宋体" w:cs="宋体"/>
                <w:sz w:val="24"/>
              </w:rPr>
            </w:pPr>
            <w:r>
              <w:rPr>
                <w:rFonts w:hint="eastAsia" w:ascii="宋体" w:hAnsi="宋体" w:cs="宋体"/>
                <w:sz w:val="24"/>
              </w:rPr>
              <w:t>2月1次</w:t>
            </w:r>
          </w:p>
        </w:tc>
        <w:tc>
          <w:tcPr>
            <w:tcW w:w="2134" w:type="dxa"/>
            <w:noWrap/>
            <w:vAlign w:val="center"/>
          </w:tcPr>
          <w:p w14:paraId="680E198B">
            <w:pPr>
              <w:jc w:val="center"/>
              <w:rPr>
                <w:rFonts w:ascii="宋体" w:hAnsi="宋体" w:cs="宋体"/>
                <w:sz w:val="24"/>
              </w:rPr>
            </w:pPr>
          </w:p>
        </w:tc>
      </w:tr>
      <w:tr w14:paraId="7014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8" w:type="dxa"/>
            <w:noWrap/>
            <w:vAlign w:val="center"/>
          </w:tcPr>
          <w:p w14:paraId="7FF9376E">
            <w:pPr>
              <w:jc w:val="center"/>
              <w:rPr>
                <w:rFonts w:ascii="宋体" w:hAnsi="宋体" w:cs="宋体"/>
                <w:sz w:val="24"/>
              </w:rPr>
            </w:pPr>
            <w:r>
              <w:rPr>
                <w:rFonts w:hint="eastAsia" w:ascii="宋体" w:hAnsi="宋体" w:cs="宋体"/>
                <w:sz w:val="24"/>
              </w:rPr>
              <w:t>4</w:t>
            </w:r>
          </w:p>
        </w:tc>
        <w:tc>
          <w:tcPr>
            <w:tcW w:w="2933" w:type="dxa"/>
            <w:noWrap/>
            <w:vAlign w:val="center"/>
          </w:tcPr>
          <w:p w14:paraId="3EA0B5A9">
            <w:pPr>
              <w:jc w:val="center"/>
              <w:rPr>
                <w:rFonts w:ascii="宋体" w:hAnsi="宋体" w:cs="宋体"/>
                <w:sz w:val="24"/>
              </w:rPr>
            </w:pPr>
            <w:r>
              <w:rPr>
                <w:rFonts w:hint="eastAsia" w:ascii="宋体" w:hAnsi="宋体" w:cs="宋体"/>
                <w:sz w:val="24"/>
              </w:rPr>
              <w:t>2号楼</w:t>
            </w:r>
          </w:p>
        </w:tc>
        <w:tc>
          <w:tcPr>
            <w:tcW w:w="1928" w:type="dxa"/>
            <w:noWrap/>
            <w:vAlign w:val="center"/>
          </w:tcPr>
          <w:p w14:paraId="66BA3343">
            <w:pPr>
              <w:jc w:val="center"/>
              <w:rPr>
                <w:rFonts w:ascii="宋体" w:hAnsi="宋体" w:cs="宋体"/>
                <w:sz w:val="24"/>
              </w:rPr>
            </w:pPr>
            <w:r>
              <w:rPr>
                <w:rFonts w:hint="eastAsia" w:ascii="宋体" w:hAnsi="宋体" w:cs="宋体"/>
                <w:sz w:val="24"/>
              </w:rPr>
              <w:t>76</w:t>
            </w:r>
          </w:p>
        </w:tc>
        <w:tc>
          <w:tcPr>
            <w:tcW w:w="1767" w:type="dxa"/>
            <w:noWrap/>
            <w:vAlign w:val="center"/>
          </w:tcPr>
          <w:p w14:paraId="28EA4527">
            <w:pPr>
              <w:jc w:val="center"/>
              <w:rPr>
                <w:rFonts w:ascii="宋体" w:hAnsi="宋体" w:cs="宋体"/>
                <w:sz w:val="24"/>
              </w:rPr>
            </w:pPr>
            <w:r>
              <w:rPr>
                <w:rFonts w:hint="eastAsia" w:ascii="宋体" w:hAnsi="宋体" w:cs="宋体"/>
                <w:sz w:val="24"/>
              </w:rPr>
              <w:t>2月1次</w:t>
            </w:r>
          </w:p>
        </w:tc>
        <w:tc>
          <w:tcPr>
            <w:tcW w:w="2134" w:type="dxa"/>
            <w:noWrap/>
            <w:vAlign w:val="center"/>
          </w:tcPr>
          <w:p w14:paraId="41D3346B">
            <w:pPr>
              <w:jc w:val="center"/>
              <w:rPr>
                <w:rFonts w:ascii="宋体" w:hAnsi="宋体" w:cs="宋体"/>
                <w:sz w:val="24"/>
              </w:rPr>
            </w:pPr>
          </w:p>
        </w:tc>
      </w:tr>
      <w:tr w14:paraId="295A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8" w:type="dxa"/>
            <w:noWrap/>
            <w:vAlign w:val="center"/>
          </w:tcPr>
          <w:p w14:paraId="4CB7B135">
            <w:pPr>
              <w:jc w:val="center"/>
              <w:rPr>
                <w:rFonts w:ascii="宋体" w:hAnsi="宋体" w:cs="宋体"/>
                <w:sz w:val="24"/>
              </w:rPr>
            </w:pPr>
            <w:r>
              <w:rPr>
                <w:rFonts w:hint="eastAsia" w:ascii="宋体" w:hAnsi="宋体" w:cs="宋体"/>
                <w:sz w:val="24"/>
              </w:rPr>
              <w:t>5</w:t>
            </w:r>
          </w:p>
        </w:tc>
        <w:tc>
          <w:tcPr>
            <w:tcW w:w="2933" w:type="dxa"/>
            <w:noWrap/>
            <w:vAlign w:val="center"/>
          </w:tcPr>
          <w:p w14:paraId="22E0A201">
            <w:pPr>
              <w:jc w:val="center"/>
              <w:rPr>
                <w:rFonts w:ascii="宋体" w:hAnsi="宋体" w:cs="宋体"/>
                <w:sz w:val="24"/>
              </w:rPr>
            </w:pPr>
            <w:r>
              <w:rPr>
                <w:rFonts w:hint="eastAsia" w:ascii="宋体" w:hAnsi="宋体" w:cs="宋体"/>
                <w:sz w:val="24"/>
              </w:rPr>
              <w:t>西区花园</w:t>
            </w:r>
          </w:p>
        </w:tc>
        <w:tc>
          <w:tcPr>
            <w:tcW w:w="1928" w:type="dxa"/>
            <w:noWrap/>
            <w:vAlign w:val="center"/>
          </w:tcPr>
          <w:p w14:paraId="26A80402">
            <w:pPr>
              <w:jc w:val="center"/>
              <w:rPr>
                <w:rFonts w:ascii="宋体" w:hAnsi="宋体" w:cs="宋体"/>
                <w:sz w:val="24"/>
              </w:rPr>
            </w:pPr>
            <w:r>
              <w:rPr>
                <w:rFonts w:hint="eastAsia" w:ascii="宋体" w:hAnsi="宋体" w:cs="宋体"/>
                <w:sz w:val="24"/>
              </w:rPr>
              <w:t>24</w:t>
            </w:r>
          </w:p>
        </w:tc>
        <w:tc>
          <w:tcPr>
            <w:tcW w:w="1767" w:type="dxa"/>
            <w:noWrap/>
            <w:vAlign w:val="center"/>
          </w:tcPr>
          <w:p w14:paraId="5B1296C0">
            <w:pPr>
              <w:jc w:val="center"/>
              <w:rPr>
                <w:rFonts w:ascii="宋体" w:hAnsi="宋体" w:cs="宋体"/>
                <w:sz w:val="24"/>
              </w:rPr>
            </w:pPr>
            <w:r>
              <w:rPr>
                <w:rFonts w:hint="eastAsia" w:ascii="宋体" w:hAnsi="宋体" w:cs="宋体"/>
                <w:sz w:val="24"/>
              </w:rPr>
              <w:t>2月1次</w:t>
            </w:r>
          </w:p>
        </w:tc>
        <w:tc>
          <w:tcPr>
            <w:tcW w:w="2134" w:type="dxa"/>
            <w:noWrap/>
            <w:vAlign w:val="center"/>
          </w:tcPr>
          <w:p w14:paraId="195EE720">
            <w:pPr>
              <w:jc w:val="center"/>
              <w:rPr>
                <w:rFonts w:ascii="宋体" w:hAnsi="宋体" w:cs="宋体"/>
                <w:sz w:val="24"/>
              </w:rPr>
            </w:pPr>
          </w:p>
        </w:tc>
      </w:tr>
      <w:tr w14:paraId="73FFB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8" w:type="dxa"/>
            <w:noWrap/>
            <w:vAlign w:val="center"/>
          </w:tcPr>
          <w:p w14:paraId="00A5EF54">
            <w:pPr>
              <w:jc w:val="center"/>
              <w:rPr>
                <w:rFonts w:ascii="宋体" w:hAnsi="宋体" w:cs="宋体"/>
                <w:sz w:val="24"/>
              </w:rPr>
            </w:pPr>
            <w:r>
              <w:rPr>
                <w:rFonts w:hint="eastAsia" w:ascii="宋体" w:hAnsi="宋体" w:cs="宋体"/>
                <w:sz w:val="24"/>
              </w:rPr>
              <w:t>6</w:t>
            </w:r>
          </w:p>
        </w:tc>
        <w:tc>
          <w:tcPr>
            <w:tcW w:w="2933" w:type="dxa"/>
            <w:noWrap/>
            <w:vAlign w:val="center"/>
          </w:tcPr>
          <w:p w14:paraId="4064FF56">
            <w:pPr>
              <w:jc w:val="center"/>
              <w:rPr>
                <w:rFonts w:ascii="宋体" w:hAnsi="宋体" w:cs="宋体"/>
                <w:sz w:val="24"/>
              </w:rPr>
            </w:pPr>
            <w:r>
              <w:rPr>
                <w:rFonts w:hint="eastAsia" w:ascii="宋体" w:hAnsi="宋体" w:cs="宋体"/>
                <w:sz w:val="24"/>
              </w:rPr>
              <w:t>体检中心（青菜岗）</w:t>
            </w:r>
          </w:p>
        </w:tc>
        <w:tc>
          <w:tcPr>
            <w:tcW w:w="1928" w:type="dxa"/>
            <w:noWrap/>
            <w:vAlign w:val="center"/>
          </w:tcPr>
          <w:p w14:paraId="4EC24046">
            <w:pPr>
              <w:jc w:val="center"/>
              <w:rPr>
                <w:rFonts w:ascii="宋体" w:hAnsi="宋体" w:cs="宋体"/>
                <w:sz w:val="24"/>
              </w:rPr>
            </w:pPr>
            <w:r>
              <w:rPr>
                <w:rFonts w:hint="eastAsia" w:ascii="宋体" w:hAnsi="宋体" w:cs="宋体"/>
                <w:sz w:val="24"/>
              </w:rPr>
              <w:t>84</w:t>
            </w:r>
          </w:p>
        </w:tc>
        <w:tc>
          <w:tcPr>
            <w:tcW w:w="1767" w:type="dxa"/>
            <w:noWrap/>
            <w:vAlign w:val="center"/>
          </w:tcPr>
          <w:p w14:paraId="78570B94">
            <w:pPr>
              <w:jc w:val="center"/>
              <w:rPr>
                <w:rFonts w:ascii="宋体" w:hAnsi="宋体" w:cs="宋体"/>
                <w:sz w:val="24"/>
              </w:rPr>
            </w:pPr>
            <w:r>
              <w:rPr>
                <w:rFonts w:hint="eastAsia" w:ascii="宋体" w:hAnsi="宋体" w:cs="宋体"/>
                <w:sz w:val="24"/>
              </w:rPr>
              <w:t>2月1次</w:t>
            </w:r>
          </w:p>
        </w:tc>
        <w:tc>
          <w:tcPr>
            <w:tcW w:w="2134" w:type="dxa"/>
            <w:noWrap/>
            <w:vAlign w:val="center"/>
          </w:tcPr>
          <w:p w14:paraId="268E52A3">
            <w:pPr>
              <w:jc w:val="center"/>
              <w:rPr>
                <w:rFonts w:ascii="宋体" w:hAnsi="宋体" w:cs="宋体"/>
                <w:sz w:val="24"/>
              </w:rPr>
            </w:pPr>
          </w:p>
        </w:tc>
      </w:tr>
    </w:tbl>
    <w:p w14:paraId="15A0FDBC">
      <w:pPr>
        <w:spacing w:line="500" w:lineRule="exact"/>
        <w:outlineLvl w:val="1"/>
        <w:rPr>
          <w:rFonts w:ascii="宋体" w:hAnsi="宋体"/>
          <w:sz w:val="24"/>
        </w:rPr>
      </w:pPr>
      <w:r>
        <w:rPr>
          <w:rFonts w:hint="eastAsia" w:ascii="宋体" w:hAnsi="宋体"/>
          <w:sz w:val="24"/>
        </w:rPr>
        <w:t>（2）黄埔院区沉沙井清淤</w:t>
      </w:r>
    </w:p>
    <w:tbl>
      <w:tblPr>
        <w:tblStyle w:val="8"/>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933"/>
        <w:gridCol w:w="1928"/>
        <w:gridCol w:w="1767"/>
        <w:gridCol w:w="2134"/>
      </w:tblGrid>
      <w:tr w14:paraId="6494B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700" w:type="dxa"/>
            <w:gridSpan w:val="5"/>
            <w:shd w:val="clear" w:color="auto" w:fill="D7D7D7"/>
            <w:noWrap/>
            <w:vAlign w:val="center"/>
          </w:tcPr>
          <w:p w14:paraId="74788DE6">
            <w:pPr>
              <w:jc w:val="center"/>
              <w:rPr>
                <w:rFonts w:ascii="宋体" w:hAnsi="宋体" w:cs="宋体"/>
                <w:sz w:val="24"/>
              </w:rPr>
            </w:pPr>
            <w:r>
              <w:rPr>
                <w:rFonts w:hint="eastAsia" w:ascii="宋体" w:hAnsi="宋体" w:cs="宋体"/>
                <w:sz w:val="24"/>
              </w:rPr>
              <w:t>表4：</w:t>
            </w:r>
          </w:p>
        </w:tc>
      </w:tr>
      <w:tr w14:paraId="795D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38" w:type="dxa"/>
            <w:noWrap/>
            <w:vAlign w:val="center"/>
          </w:tcPr>
          <w:p w14:paraId="6BAE7F2B">
            <w:pPr>
              <w:jc w:val="center"/>
              <w:rPr>
                <w:rFonts w:ascii="宋体" w:hAnsi="宋体" w:cs="宋体"/>
                <w:sz w:val="24"/>
              </w:rPr>
            </w:pPr>
            <w:r>
              <w:rPr>
                <w:rFonts w:hint="eastAsia" w:ascii="宋体" w:hAnsi="宋体" w:cs="宋体"/>
                <w:sz w:val="24"/>
              </w:rPr>
              <w:t>序号</w:t>
            </w:r>
          </w:p>
        </w:tc>
        <w:tc>
          <w:tcPr>
            <w:tcW w:w="2933" w:type="dxa"/>
            <w:noWrap/>
            <w:vAlign w:val="center"/>
          </w:tcPr>
          <w:p w14:paraId="7F3688D3">
            <w:pPr>
              <w:jc w:val="center"/>
              <w:rPr>
                <w:rFonts w:ascii="宋体" w:hAnsi="宋体" w:cs="宋体"/>
                <w:sz w:val="24"/>
              </w:rPr>
            </w:pPr>
            <w:r>
              <w:rPr>
                <w:rFonts w:hint="eastAsia" w:ascii="宋体" w:hAnsi="宋体" w:cs="宋体"/>
                <w:sz w:val="24"/>
              </w:rPr>
              <w:t>楼宇名称</w:t>
            </w:r>
          </w:p>
        </w:tc>
        <w:tc>
          <w:tcPr>
            <w:tcW w:w="1928" w:type="dxa"/>
            <w:noWrap/>
            <w:vAlign w:val="center"/>
          </w:tcPr>
          <w:p w14:paraId="6810FAD7">
            <w:pPr>
              <w:jc w:val="center"/>
              <w:rPr>
                <w:rFonts w:ascii="宋体" w:hAnsi="宋体" w:cs="宋体"/>
                <w:sz w:val="24"/>
              </w:rPr>
            </w:pPr>
            <w:r>
              <w:rPr>
                <w:rFonts w:hint="eastAsia" w:ascii="宋体" w:hAnsi="宋体" w:cs="宋体"/>
                <w:sz w:val="24"/>
              </w:rPr>
              <w:t>数量（个）</w:t>
            </w:r>
          </w:p>
        </w:tc>
        <w:tc>
          <w:tcPr>
            <w:tcW w:w="1767" w:type="dxa"/>
            <w:noWrap/>
            <w:vAlign w:val="center"/>
          </w:tcPr>
          <w:p w14:paraId="35DCF273">
            <w:pPr>
              <w:jc w:val="center"/>
              <w:rPr>
                <w:rFonts w:ascii="宋体" w:hAnsi="宋体" w:cs="宋体"/>
                <w:sz w:val="24"/>
              </w:rPr>
            </w:pPr>
            <w:r>
              <w:rPr>
                <w:rFonts w:hint="eastAsia" w:ascii="宋体" w:hAnsi="宋体" w:cs="宋体"/>
                <w:sz w:val="24"/>
              </w:rPr>
              <w:t>清理次数</w:t>
            </w:r>
          </w:p>
        </w:tc>
        <w:tc>
          <w:tcPr>
            <w:tcW w:w="2134" w:type="dxa"/>
            <w:noWrap/>
            <w:vAlign w:val="center"/>
          </w:tcPr>
          <w:p w14:paraId="001A7803">
            <w:pPr>
              <w:jc w:val="center"/>
              <w:rPr>
                <w:rFonts w:ascii="宋体" w:hAnsi="宋体" w:cs="宋体"/>
                <w:sz w:val="24"/>
              </w:rPr>
            </w:pPr>
            <w:r>
              <w:rPr>
                <w:rFonts w:hint="eastAsia" w:ascii="宋体" w:hAnsi="宋体" w:cs="宋体"/>
                <w:sz w:val="24"/>
              </w:rPr>
              <w:t>备注</w:t>
            </w:r>
          </w:p>
        </w:tc>
      </w:tr>
      <w:tr w14:paraId="543E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38" w:type="dxa"/>
            <w:noWrap/>
            <w:vAlign w:val="center"/>
          </w:tcPr>
          <w:p w14:paraId="6EF2914B">
            <w:pPr>
              <w:jc w:val="center"/>
              <w:rPr>
                <w:rFonts w:ascii="宋体" w:hAnsi="宋体" w:cs="宋体"/>
                <w:sz w:val="24"/>
              </w:rPr>
            </w:pPr>
            <w:r>
              <w:rPr>
                <w:rFonts w:hint="eastAsia" w:ascii="宋体" w:hAnsi="宋体" w:cs="宋体"/>
                <w:sz w:val="24"/>
              </w:rPr>
              <w:t>1</w:t>
            </w:r>
          </w:p>
        </w:tc>
        <w:tc>
          <w:tcPr>
            <w:tcW w:w="2933" w:type="dxa"/>
            <w:noWrap/>
            <w:vAlign w:val="center"/>
          </w:tcPr>
          <w:p w14:paraId="07E36059">
            <w:pPr>
              <w:jc w:val="center"/>
              <w:rPr>
                <w:rFonts w:ascii="宋体" w:hAnsi="宋体" w:cs="宋体"/>
                <w:sz w:val="24"/>
              </w:rPr>
            </w:pPr>
            <w:r>
              <w:rPr>
                <w:rFonts w:hint="eastAsia" w:ascii="宋体" w:hAnsi="宋体" w:cs="宋体"/>
                <w:sz w:val="24"/>
              </w:rPr>
              <w:t>院区大楼废水井</w:t>
            </w:r>
          </w:p>
        </w:tc>
        <w:tc>
          <w:tcPr>
            <w:tcW w:w="1928" w:type="dxa"/>
            <w:noWrap/>
            <w:vAlign w:val="center"/>
          </w:tcPr>
          <w:p w14:paraId="70BD9D8F">
            <w:pPr>
              <w:jc w:val="center"/>
              <w:rPr>
                <w:rFonts w:ascii="宋体" w:hAnsi="宋体" w:cs="宋体"/>
                <w:sz w:val="24"/>
              </w:rPr>
            </w:pPr>
            <w:r>
              <w:rPr>
                <w:rFonts w:hint="eastAsia" w:ascii="宋体" w:hAnsi="宋体" w:cs="宋体"/>
                <w:sz w:val="24"/>
              </w:rPr>
              <w:t>35</w:t>
            </w:r>
          </w:p>
        </w:tc>
        <w:tc>
          <w:tcPr>
            <w:tcW w:w="1767" w:type="dxa"/>
            <w:noWrap/>
            <w:vAlign w:val="center"/>
          </w:tcPr>
          <w:p w14:paraId="5D0CF45A">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1月</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次</w:t>
            </w:r>
          </w:p>
        </w:tc>
        <w:tc>
          <w:tcPr>
            <w:tcW w:w="2134" w:type="dxa"/>
            <w:noWrap/>
            <w:vAlign w:val="center"/>
          </w:tcPr>
          <w:p w14:paraId="71134EED">
            <w:pPr>
              <w:jc w:val="center"/>
              <w:rPr>
                <w:rFonts w:ascii="宋体" w:hAnsi="宋体" w:cs="宋体"/>
                <w:sz w:val="24"/>
              </w:rPr>
            </w:pPr>
          </w:p>
        </w:tc>
      </w:tr>
      <w:tr w14:paraId="096C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38" w:type="dxa"/>
            <w:noWrap/>
            <w:vAlign w:val="center"/>
          </w:tcPr>
          <w:p w14:paraId="0D8DCA6C">
            <w:pPr>
              <w:jc w:val="center"/>
              <w:rPr>
                <w:rFonts w:ascii="宋体" w:hAnsi="宋体" w:cs="宋体"/>
                <w:sz w:val="24"/>
              </w:rPr>
            </w:pPr>
            <w:r>
              <w:rPr>
                <w:rFonts w:hint="eastAsia" w:ascii="宋体" w:hAnsi="宋体" w:cs="宋体"/>
                <w:sz w:val="24"/>
              </w:rPr>
              <w:t>2</w:t>
            </w:r>
          </w:p>
        </w:tc>
        <w:tc>
          <w:tcPr>
            <w:tcW w:w="2933" w:type="dxa"/>
            <w:noWrap/>
            <w:vAlign w:val="center"/>
          </w:tcPr>
          <w:p w14:paraId="468447D3">
            <w:pPr>
              <w:jc w:val="center"/>
              <w:rPr>
                <w:rFonts w:ascii="宋体" w:hAnsi="宋体" w:cs="宋体"/>
                <w:sz w:val="24"/>
              </w:rPr>
            </w:pPr>
            <w:r>
              <w:rPr>
                <w:rFonts w:hint="eastAsia" w:ascii="宋体" w:hAnsi="宋体" w:cs="宋体"/>
                <w:sz w:val="24"/>
              </w:rPr>
              <w:t>院区大楼雨水井</w:t>
            </w:r>
          </w:p>
        </w:tc>
        <w:tc>
          <w:tcPr>
            <w:tcW w:w="1928" w:type="dxa"/>
            <w:noWrap/>
            <w:vAlign w:val="center"/>
          </w:tcPr>
          <w:p w14:paraId="67586D3A">
            <w:pPr>
              <w:jc w:val="center"/>
              <w:rPr>
                <w:rFonts w:ascii="宋体" w:hAnsi="宋体" w:cs="宋体"/>
                <w:sz w:val="24"/>
              </w:rPr>
            </w:pPr>
            <w:r>
              <w:rPr>
                <w:rFonts w:hint="eastAsia" w:ascii="宋体" w:hAnsi="宋体" w:cs="宋体"/>
                <w:sz w:val="24"/>
              </w:rPr>
              <w:t>52</w:t>
            </w:r>
          </w:p>
        </w:tc>
        <w:tc>
          <w:tcPr>
            <w:tcW w:w="1767" w:type="dxa"/>
            <w:noWrap/>
            <w:vAlign w:val="center"/>
          </w:tcPr>
          <w:p w14:paraId="45F26D0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1月</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次</w:t>
            </w:r>
          </w:p>
        </w:tc>
        <w:tc>
          <w:tcPr>
            <w:tcW w:w="2134" w:type="dxa"/>
            <w:noWrap/>
            <w:vAlign w:val="center"/>
          </w:tcPr>
          <w:p w14:paraId="5BD922DA">
            <w:pPr>
              <w:jc w:val="center"/>
              <w:rPr>
                <w:rFonts w:ascii="宋体" w:hAnsi="宋体" w:cs="宋体"/>
                <w:sz w:val="24"/>
              </w:rPr>
            </w:pPr>
          </w:p>
        </w:tc>
      </w:tr>
      <w:tr w14:paraId="75A82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38" w:type="dxa"/>
            <w:noWrap/>
            <w:vAlign w:val="center"/>
          </w:tcPr>
          <w:p w14:paraId="03AF6E9E">
            <w:pPr>
              <w:jc w:val="center"/>
              <w:rPr>
                <w:rFonts w:ascii="宋体" w:hAnsi="宋体" w:cs="宋体"/>
                <w:sz w:val="24"/>
              </w:rPr>
            </w:pPr>
            <w:r>
              <w:rPr>
                <w:rFonts w:hint="eastAsia" w:ascii="宋体" w:hAnsi="宋体" w:cs="宋体"/>
                <w:sz w:val="24"/>
              </w:rPr>
              <w:t>3</w:t>
            </w:r>
          </w:p>
        </w:tc>
        <w:tc>
          <w:tcPr>
            <w:tcW w:w="2933" w:type="dxa"/>
            <w:noWrap/>
            <w:vAlign w:val="center"/>
          </w:tcPr>
          <w:p w14:paraId="311CC07B">
            <w:pPr>
              <w:jc w:val="center"/>
              <w:rPr>
                <w:rFonts w:ascii="宋体" w:hAnsi="宋体" w:cs="宋体"/>
                <w:sz w:val="24"/>
              </w:rPr>
            </w:pPr>
            <w:r>
              <w:rPr>
                <w:rFonts w:hint="eastAsia" w:ascii="宋体" w:hAnsi="宋体" w:cs="宋体"/>
                <w:sz w:val="24"/>
              </w:rPr>
              <w:t>院区大楼污水井</w:t>
            </w:r>
          </w:p>
        </w:tc>
        <w:tc>
          <w:tcPr>
            <w:tcW w:w="1928" w:type="dxa"/>
            <w:noWrap/>
            <w:vAlign w:val="center"/>
          </w:tcPr>
          <w:p w14:paraId="72AAEEB6">
            <w:pPr>
              <w:jc w:val="center"/>
              <w:rPr>
                <w:rFonts w:ascii="宋体" w:hAnsi="宋体" w:cs="宋体"/>
                <w:sz w:val="24"/>
              </w:rPr>
            </w:pPr>
            <w:r>
              <w:rPr>
                <w:rFonts w:hint="eastAsia" w:ascii="宋体" w:hAnsi="宋体" w:cs="宋体"/>
                <w:sz w:val="24"/>
              </w:rPr>
              <w:t>14</w:t>
            </w:r>
          </w:p>
        </w:tc>
        <w:tc>
          <w:tcPr>
            <w:tcW w:w="1767" w:type="dxa"/>
            <w:noWrap/>
            <w:vAlign w:val="center"/>
          </w:tcPr>
          <w:p w14:paraId="36B8277F">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1月</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次</w:t>
            </w:r>
          </w:p>
        </w:tc>
        <w:tc>
          <w:tcPr>
            <w:tcW w:w="2134" w:type="dxa"/>
            <w:noWrap/>
            <w:vAlign w:val="center"/>
          </w:tcPr>
          <w:p w14:paraId="5F469858">
            <w:pPr>
              <w:jc w:val="center"/>
              <w:rPr>
                <w:rFonts w:ascii="宋体" w:hAnsi="宋体" w:cs="宋体"/>
                <w:sz w:val="24"/>
              </w:rPr>
            </w:pPr>
          </w:p>
        </w:tc>
      </w:tr>
    </w:tbl>
    <w:p w14:paraId="541B09CE">
      <w:pPr>
        <w:spacing w:line="500" w:lineRule="exact"/>
        <w:outlineLvl w:val="1"/>
        <w:rPr>
          <w:rFonts w:hint="eastAsia" w:ascii="宋体" w:hAnsi="宋体" w:eastAsia="宋体"/>
          <w:sz w:val="24"/>
          <w:lang w:eastAsia="zh-CN"/>
        </w:rPr>
      </w:pPr>
      <w:r>
        <w:rPr>
          <w:rFonts w:hint="eastAsia" w:ascii="宋体" w:hAnsi="宋体"/>
          <w:sz w:val="24"/>
        </w:rPr>
        <w:t>4.3.院区排污渠高压车清疏</w:t>
      </w:r>
      <w:r>
        <w:rPr>
          <w:rFonts w:hint="eastAsia" w:ascii="宋体" w:hAnsi="宋体"/>
          <w:sz w:val="24"/>
          <w:lang w:eastAsia="zh-CN"/>
        </w:rPr>
        <w:t>最低频次要求</w:t>
      </w:r>
    </w:p>
    <w:p w14:paraId="55C13B33">
      <w:pPr>
        <w:spacing w:line="500" w:lineRule="exact"/>
        <w:outlineLvl w:val="1"/>
        <w:rPr>
          <w:rFonts w:ascii="宋体" w:hAnsi="宋体"/>
          <w:sz w:val="24"/>
        </w:rPr>
      </w:pPr>
      <w:r>
        <w:rPr>
          <w:rFonts w:hint="eastAsia" w:ascii="宋体" w:hAnsi="宋体"/>
          <w:sz w:val="24"/>
        </w:rPr>
        <w:t>（1）越秀院区排污渠（约1760米）高压车清疏</w:t>
      </w:r>
    </w:p>
    <w:tbl>
      <w:tblPr>
        <w:tblStyle w:val="8"/>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2890"/>
        <w:gridCol w:w="1879"/>
        <w:gridCol w:w="1880"/>
        <w:gridCol w:w="1938"/>
      </w:tblGrid>
      <w:tr w14:paraId="7B704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80" w:type="dxa"/>
            <w:gridSpan w:val="5"/>
            <w:shd w:val="clear" w:color="auto" w:fill="D7D7D7"/>
            <w:noWrap/>
            <w:vAlign w:val="center"/>
          </w:tcPr>
          <w:p w14:paraId="76EFE7E9">
            <w:pPr>
              <w:jc w:val="center"/>
              <w:rPr>
                <w:rFonts w:ascii="宋体" w:hAnsi="宋体" w:cs="宋体"/>
                <w:sz w:val="24"/>
              </w:rPr>
            </w:pPr>
            <w:r>
              <w:rPr>
                <w:rFonts w:hint="eastAsia" w:ascii="宋体" w:hAnsi="宋体" w:cs="宋体"/>
                <w:sz w:val="24"/>
              </w:rPr>
              <w:t>表5：</w:t>
            </w:r>
          </w:p>
        </w:tc>
      </w:tr>
      <w:tr w14:paraId="1441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93" w:type="dxa"/>
            <w:noWrap/>
            <w:vAlign w:val="center"/>
          </w:tcPr>
          <w:p w14:paraId="63511117">
            <w:pPr>
              <w:tabs>
                <w:tab w:val="left" w:pos="255"/>
              </w:tabs>
              <w:ind w:left="-720" w:leftChars="-343" w:firstLine="2"/>
              <w:jc w:val="center"/>
              <w:rPr>
                <w:rFonts w:ascii="宋体" w:hAnsi="宋体" w:cs="宋体"/>
                <w:sz w:val="24"/>
              </w:rPr>
            </w:pPr>
            <w:r>
              <w:rPr>
                <w:rFonts w:hint="eastAsia" w:ascii="宋体" w:hAnsi="宋体" w:cs="宋体"/>
                <w:sz w:val="24"/>
              </w:rPr>
              <w:t>序号</w:t>
            </w:r>
            <w:r>
              <w:rPr>
                <w:rFonts w:hint="eastAsia" w:ascii="宋体" w:hAnsi="宋体" w:cs="宋体"/>
                <w:sz w:val="24"/>
              </w:rPr>
              <w:tab/>
            </w:r>
            <w:r>
              <w:rPr>
                <w:rFonts w:hint="eastAsia" w:ascii="宋体" w:hAnsi="宋体" w:cs="宋体"/>
                <w:sz w:val="24"/>
              </w:rPr>
              <w:t>序号</w:t>
            </w:r>
          </w:p>
        </w:tc>
        <w:tc>
          <w:tcPr>
            <w:tcW w:w="2890" w:type="dxa"/>
            <w:noWrap/>
            <w:vAlign w:val="center"/>
          </w:tcPr>
          <w:p w14:paraId="586A25B7">
            <w:pPr>
              <w:jc w:val="center"/>
              <w:rPr>
                <w:rFonts w:ascii="宋体" w:hAnsi="宋体" w:cs="宋体"/>
                <w:sz w:val="24"/>
              </w:rPr>
            </w:pPr>
            <w:r>
              <w:rPr>
                <w:rFonts w:hint="eastAsia" w:ascii="宋体" w:hAnsi="宋体" w:cs="宋体"/>
                <w:sz w:val="24"/>
              </w:rPr>
              <w:t>楼宇名称</w:t>
            </w:r>
          </w:p>
        </w:tc>
        <w:tc>
          <w:tcPr>
            <w:tcW w:w="1879" w:type="dxa"/>
            <w:noWrap/>
            <w:vAlign w:val="center"/>
          </w:tcPr>
          <w:p w14:paraId="53EAD753">
            <w:pPr>
              <w:jc w:val="center"/>
              <w:rPr>
                <w:rFonts w:ascii="宋体" w:hAnsi="宋体" w:cs="宋体"/>
                <w:sz w:val="24"/>
              </w:rPr>
            </w:pPr>
            <w:r>
              <w:rPr>
                <w:rFonts w:hint="eastAsia" w:ascii="宋体" w:hAnsi="宋体" w:cs="宋体"/>
                <w:sz w:val="24"/>
              </w:rPr>
              <w:t>预估数量（米）</w:t>
            </w:r>
          </w:p>
        </w:tc>
        <w:tc>
          <w:tcPr>
            <w:tcW w:w="1880" w:type="dxa"/>
            <w:noWrap/>
            <w:vAlign w:val="center"/>
          </w:tcPr>
          <w:p w14:paraId="49930D88">
            <w:pPr>
              <w:jc w:val="center"/>
              <w:rPr>
                <w:rFonts w:ascii="宋体" w:hAnsi="宋体" w:cs="宋体"/>
                <w:sz w:val="24"/>
              </w:rPr>
            </w:pPr>
            <w:r>
              <w:rPr>
                <w:rFonts w:hint="eastAsia" w:ascii="宋体" w:hAnsi="宋体" w:cs="宋体"/>
                <w:sz w:val="24"/>
              </w:rPr>
              <w:t>疏通次数</w:t>
            </w:r>
          </w:p>
        </w:tc>
        <w:tc>
          <w:tcPr>
            <w:tcW w:w="1938" w:type="dxa"/>
            <w:noWrap/>
            <w:vAlign w:val="center"/>
          </w:tcPr>
          <w:p w14:paraId="168F9103">
            <w:pPr>
              <w:jc w:val="center"/>
              <w:rPr>
                <w:rFonts w:ascii="宋体" w:hAnsi="宋体" w:cs="宋体"/>
                <w:sz w:val="24"/>
              </w:rPr>
            </w:pPr>
            <w:r>
              <w:rPr>
                <w:rFonts w:hint="eastAsia" w:ascii="宋体" w:hAnsi="宋体" w:cs="宋体"/>
                <w:sz w:val="24"/>
              </w:rPr>
              <w:t>备注</w:t>
            </w:r>
          </w:p>
        </w:tc>
      </w:tr>
      <w:tr w14:paraId="0DC4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93" w:type="dxa"/>
            <w:noWrap/>
            <w:vAlign w:val="center"/>
          </w:tcPr>
          <w:p w14:paraId="332F9DAF">
            <w:pPr>
              <w:jc w:val="center"/>
              <w:rPr>
                <w:rFonts w:ascii="宋体" w:hAnsi="宋体" w:cs="宋体"/>
                <w:sz w:val="24"/>
              </w:rPr>
            </w:pPr>
            <w:r>
              <w:rPr>
                <w:rFonts w:hint="eastAsia" w:ascii="宋体" w:hAnsi="宋体" w:cs="宋体"/>
                <w:sz w:val="24"/>
              </w:rPr>
              <w:t>1</w:t>
            </w:r>
          </w:p>
        </w:tc>
        <w:tc>
          <w:tcPr>
            <w:tcW w:w="2890" w:type="dxa"/>
            <w:noWrap/>
            <w:vAlign w:val="center"/>
          </w:tcPr>
          <w:p w14:paraId="7CB802A2">
            <w:pPr>
              <w:jc w:val="center"/>
              <w:rPr>
                <w:rFonts w:ascii="宋体" w:hAnsi="宋体" w:cs="宋体"/>
                <w:sz w:val="24"/>
              </w:rPr>
            </w:pPr>
            <w:r>
              <w:rPr>
                <w:rFonts w:hint="eastAsia" w:ascii="宋体" w:hAnsi="宋体" w:cs="宋体"/>
                <w:sz w:val="24"/>
              </w:rPr>
              <w:t>1号楼</w:t>
            </w:r>
          </w:p>
        </w:tc>
        <w:tc>
          <w:tcPr>
            <w:tcW w:w="1879" w:type="dxa"/>
            <w:noWrap/>
            <w:vAlign w:val="center"/>
          </w:tcPr>
          <w:p w14:paraId="117B5360">
            <w:pPr>
              <w:jc w:val="center"/>
              <w:rPr>
                <w:rFonts w:ascii="宋体" w:hAnsi="宋体" w:cs="宋体"/>
                <w:sz w:val="24"/>
              </w:rPr>
            </w:pPr>
            <w:r>
              <w:rPr>
                <w:rFonts w:hint="eastAsia" w:ascii="宋体" w:hAnsi="宋体" w:cs="宋体"/>
                <w:sz w:val="24"/>
              </w:rPr>
              <w:t>400</w:t>
            </w:r>
          </w:p>
        </w:tc>
        <w:tc>
          <w:tcPr>
            <w:tcW w:w="1880" w:type="dxa"/>
            <w:noWrap/>
            <w:vAlign w:val="center"/>
          </w:tcPr>
          <w:p w14:paraId="0BA827FC">
            <w:pPr>
              <w:jc w:val="center"/>
              <w:rPr>
                <w:rFonts w:ascii="宋体" w:hAnsi="宋体" w:cs="宋体"/>
                <w:sz w:val="24"/>
              </w:rPr>
            </w:pPr>
            <w:r>
              <w:rPr>
                <w:rFonts w:hint="eastAsia" w:ascii="宋体" w:hAnsi="宋体" w:cs="宋体"/>
                <w:sz w:val="24"/>
              </w:rPr>
              <w:t>3月1次</w:t>
            </w:r>
          </w:p>
        </w:tc>
        <w:tc>
          <w:tcPr>
            <w:tcW w:w="1938" w:type="dxa"/>
            <w:noWrap/>
            <w:vAlign w:val="center"/>
          </w:tcPr>
          <w:p w14:paraId="69AFC91A">
            <w:pPr>
              <w:jc w:val="center"/>
              <w:rPr>
                <w:rFonts w:ascii="宋体" w:hAnsi="宋体" w:cs="宋体"/>
                <w:sz w:val="24"/>
              </w:rPr>
            </w:pPr>
          </w:p>
        </w:tc>
      </w:tr>
      <w:tr w14:paraId="6588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93" w:type="dxa"/>
            <w:noWrap/>
            <w:vAlign w:val="center"/>
          </w:tcPr>
          <w:p w14:paraId="60E4FB13">
            <w:pPr>
              <w:jc w:val="center"/>
              <w:rPr>
                <w:rFonts w:ascii="宋体" w:hAnsi="宋体" w:cs="宋体"/>
                <w:sz w:val="24"/>
              </w:rPr>
            </w:pPr>
            <w:r>
              <w:rPr>
                <w:rFonts w:hint="eastAsia" w:ascii="宋体" w:hAnsi="宋体" w:cs="宋体"/>
                <w:sz w:val="24"/>
              </w:rPr>
              <w:t>2</w:t>
            </w:r>
          </w:p>
        </w:tc>
        <w:tc>
          <w:tcPr>
            <w:tcW w:w="2890" w:type="dxa"/>
            <w:noWrap/>
            <w:vAlign w:val="center"/>
          </w:tcPr>
          <w:p w14:paraId="511A0652">
            <w:pPr>
              <w:jc w:val="center"/>
              <w:rPr>
                <w:rFonts w:ascii="宋体" w:hAnsi="宋体" w:cs="宋体"/>
                <w:sz w:val="24"/>
              </w:rPr>
            </w:pPr>
            <w:r>
              <w:rPr>
                <w:rFonts w:hint="eastAsia" w:ascii="宋体" w:hAnsi="宋体" w:cs="宋体"/>
                <w:sz w:val="24"/>
              </w:rPr>
              <w:t>放疗中心</w:t>
            </w:r>
          </w:p>
        </w:tc>
        <w:tc>
          <w:tcPr>
            <w:tcW w:w="1879" w:type="dxa"/>
            <w:noWrap/>
            <w:vAlign w:val="center"/>
          </w:tcPr>
          <w:p w14:paraId="0CDA4A32">
            <w:pPr>
              <w:jc w:val="center"/>
              <w:rPr>
                <w:rFonts w:ascii="宋体" w:hAnsi="宋体" w:cs="宋体"/>
                <w:sz w:val="24"/>
              </w:rPr>
            </w:pPr>
            <w:r>
              <w:rPr>
                <w:rFonts w:hint="eastAsia" w:ascii="宋体" w:hAnsi="宋体" w:cs="宋体"/>
                <w:sz w:val="24"/>
              </w:rPr>
              <w:t>115</w:t>
            </w:r>
          </w:p>
        </w:tc>
        <w:tc>
          <w:tcPr>
            <w:tcW w:w="1880" w:type="dxa"/>
            <w:noWrap/>
            <w:vAlign w:val="center"/>
          </w:tcPr>
          <w:p w14:paraId="7FA23B80">
            <w:pPr>
              <w:jc w:val="center"/>
              <w:rPr>
                <w:rFonts w:ascii="宋体" w:hAnsi="宋体" w:cs="宋体"/>
                <w:sz w:val="24"/>
              </w:rPr>
            </w:pPr>
            <w:r>
              <w:rPr>
                <w:rFonts w:hint="eastAsia" w:ascii="宋体" w:hAnsi="宋体" w:cs="宋体"/>
                <w:sz w:val="24"/>
              </w:rPr>
              <w:t>3月1次</w:t>
            </w:r>
          </w:p>
        </w:tc>
        <w:tc>
          <w:tcPr>
            <w:tcW w:w="1938" w:type="dxa"/>
            <w:noWrap/>
            <w:vAlign w:val="center"/>
          </w:tcPr>
          <w:p w14:paraId="61106556">
            <w:pPr>
              <w:jc w:val="center"/>
              <w:rPr>
                <w:rFonts w:ascii="宋体" w:hAnsi="宋体" w:cs="宋体"/>
                <w:sz w:val="24"/>
              </w:rPr>
            </w:pPr>
          </w:p>
        </w:tc>
      </w:tr>
      <w:tr w14:paraId="2791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93" w:type="dxa"/>
            <w:noWrap/>
            <w:vAlign w:val="center"/>
          </w:tcPr>
          <w:p w14:paraId="74859AB7">
            <w:pPr>
              <w:jc w:val="center"/>
              <w:rPr>
                <w:rFonts w:ascii="宋体" w:hAnsi="宋体" w:cs="宋体"/>
                <w:sz w:val="24"/>
              </w:rPr>
            </w:pPr>
            <w:r>
              <w:rPr>
                <w:rFonts w:hint="eastAsia" w:ascii="宋体" w:hAnsi="宋体" w:cs="宋体"/>
                <w:sz w:val="24"/>
              </w:rPr>
              <w:t>3</w:t>
            </w:r>
          </w:p>
        </w:tc>
        <w:tc>
          <w:tcPr>
            <w:tcW w:w="2890" w:type="dxa"/>
            <w:noWrap/>
            <w:vAlign w:val="center"/>
          </w:tcPr>
          <w:p w14:paraId="10F28EEB">
            <w:pPr>
              <w:jc w:val="center"/>
              <w:rPr>
                <w:rFonts w:ascii="宋体" w:hAnsi="宋体" w:cs="宋体"/>
                <w:sz w:val="24"/>
              </w:rPr>
            </w:pPr>
            <w:r>
              <w:rPr>
                <w:rFonts w:hint="eastAsia" w:ascii="宋体" w:hAnsi="宋体" w:cs="宋体"/>
                <w:sz w:val="24"/>
              </w:rPr>
              <w:t>放疗中心广场</w:t>
            </w:r>
          </w:p>
        </w:tc>
        <w:tc>
          <w:tcPr>
            <w:tcW w:w="1879" w:type="dxa"/>
            <w:noWrap/>
            <w:vAlign w:val="center"/>
          </w:tcPr>
          <w:p w14:paraId="260420F8">
            <w:pPr>
              <w:jc w:val="center"/>
              <w:rPr>
                <w:rFonts w:ascii="宋体" w:hAnsi="宋体" w:cs="宋体"/>
                <w:sz w:val="24"/>
              </w:rPr>
            </w:pPr>
            <w:r>
              <w:rPr>
                <w:rFonts w:hint="eastAsia" w:ascii="宋体" w:hAnsi="宋体" w:cs="宋体"/>
                <w:sz w:val="24"/>
              </w:rPr>
              <w:t>75</w:t>
            </w:r>
          </w:p>
        </w:tc>
        <w:tc>
          <w:tcPr>
            <w:tcW w:w="1880" w:type="dxa"/>
            <w:noWrap/>
            <w:vAlign w:val="center"/>
          </w:tcPr>
          <w:p w14:paraId="3B698FBD">
            <w:pPr>
              <w:jc w:val="center"/>
              <w:rPr>
                <w:rFonts w:ascii="宋体" w:hAnsi="宋体" w:cs="宋体"/>
                <w:sz w:val="24"/>
              </w:rPr>
            </w:pPr>
            <w:r>
              <w:rPr>
                <w:rFonts w:hint="eastAsia" w:ascii="宋体" w:hAnsi="宋体" w:cs="宋体"/>
                <w:sz w:val="24"/>
              </w:rPr>
              <w:t>3月1次</w:t>
            </w:r>
          </w:p>
        </w:tc>
        <w:tc>
          <w:tcPr>
            <w:tcW w:w="1938" w:type="dxa"/>
            <w:noWrap/>
            <w:vAlign w:val="center"/>
          </w:tcPr>
          <w:p w14:paraId="7F9F0085">
            <w:pPr>
              <w:jc w:val="center"/>
              <w:rPr>
                <w:rFonts w:ascii="宋体" w:hAnsi="宋体" w:cs="宋体"/>
                <w:sz w:val="24"/>
              </w:rPr>
            </w:pPr>
          </w:p>
        </w:tc>
      </w:tr>
      <w:tr w14:paraId="5F9F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93" w:type="dxa"/>
            <w:noWrap/>
            <w:vAlign w:val="center"/>
          </w:tcPr>
          <w:p w14:paraId="2B4FC374">
            <w:pPr>
              <w:jc w:val="center"/>
              <w:rPr>
                <w:rFonts w:ascii="宋体" w:hAnsi="宋体" w:cs="宋体"/>
                <w:sz w:val="24"/>
              </w:rPr>
            </w:pPr>
            <w:r>
              <w:rPr>
                <w:rFonts w:hint="eastAsia" w:ascii="宋体" w:hAnsi="宋体" w:cs="宋体"/>
                <w:sz w:val="24"/>
              </w:rPr>
              <w:t>4</w:t>
            </w:r>
          </w:p>
        </w:tc>
        <w:tc>
          <w:tcPr>
            <w:tcW w:w="2890" w:type="dxa"/>
            <w:noWrap/>
            <w:vAlign w:val="center"/>
          </w:tcPr>
          <w:p w14:paraId="4F68B92F">
            <w:pPr>
              <w:jc w:val="center"/>
              <w:rPr>
                <w:rFonts w:ascii="宋体" w:hAnsi="宋体" w:cs="宋体"/>
                <w:sz w:val="24"/>
              </w:rPr>
            </w:pPr>
            <w:r>
              <w:rPr>
                <w:rFonts w:hint="eastAsia" w:ascii="宋体" w:hAnsi="宋体" w:cs="宋体"/>
                <w:sz w:val="24"/>
              </w:rPr>
              <w:t>2号楼</w:t>
            </w:r>
          </w:p>
        </w:tc>
        <w:tc>
          <w:tcPr>
            <w:tcW w:w="1879" w:type="dxa"/>
            <w:noWrap/>
            <w:vAlign w:val="center"/>
          </w:tcPr>
          <w:p w14:paraId="7FF12E85">
            <w:pPr>
              <w:jc w:val="center"/>
              <w:rPr>
                <w:rFonts w:ascii="宋体" w:hAnsi="宋体" w:cs="宋体"/>
                <w:sz w:val="24"/>
              </w:rPr>
            </w:pPr>
            <w:r>
              <w:rPr>
                <w:rFonts w:hint="eastAsia" w:ascii="宋体" w:hAnsi="宋体" w:cs="宋体"/>
                <w:sz w:val="24"/>
              </w:rPr>
              <w:t>485</w:t>
            </w:r>
          </w:p>
        </w:tc>
        <w:tc>
          <w:tcPr>
            <w:tcW w:w="1880" w:type="dxa"/>
            <w:noWrap/>
            <w:vAlign w:val="center"/>
          </w:tcPr>
          <w:p w14:paraId="751DEE93">
            <w:pPr>
              <w:jc w:val="center"/>
              <w:rPr>
                <w:rFonts w:ascii="宋体" w:hAnsi="宋体" w:cs="宋体"/>
                <w:sz w:val="24"/>
              </w:rPr>
            </w:pPr>
            <w:r>
              <w:rPr>
                <w:rFonts w:hint="eastAsia" w:ascii="宋体" w:hAnsi="宋体" w:cs="宋体"/>
                <w:sz w:val="24"/>
              </w:rPr>
              <w:t>3月1次</w:t>
            </w:r>
          </w:p>
        </w:tc>
        <w:tc>
          <w:tcPr>
            <w:tcW w:w="1938" w:type="dxa"/>
            <w:noWrap/>
            <w:vAlign w:val="center"/>
          </w:tcPr>
          <w:p w14:paraId="05D1743F">
            <w:pPr>
              <w:jc w:val="center"/>
              <w:rPr>
                <w:rFonts w:ascii="宋体" w:hAnsi="宋体" w:cs="宋体"/>
                <w:sz w:val="24"/>
              </w:rPr>
            </w:pPr>
          </w:p>
        </w:tc>
      </w:tr>
      <w:tr w14:paraId="1774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93" w:type="dxa"/>
            <w:noWrap/>
            <w:vAlign w:val="center"/>
          </w:tcPr>
          <w:p w14:paraId="4D24BEA7">
            <w:pPr>
              <w:jc w:val="center"/>
              <w:rPr>
                <w:rFonts w:ascii="宋体" w:hAnsi="宋体" w:cs="宋体"/>
                <w:sz w:val="24"/>
              </w:rPr>
            </w:pPr>
            <w:r>
              <w:rPr>
                <w:rFonts w:hint="eastAsia" w:ascii="宋体" w:hAnsi="宋体" w:cs="宋体"/>
                <w:sz w:val="24"/>
              </w:rPr>
              <w:t>5</w:t>
            </w:r>
          </w:p>
        </w:tc>
        <w:tc>
          <w:tcPr>
            <w:tcW w:w="2890" w:type="dxa"/>
            <w:noWrap/>
            <w:vAlign w:val="center"/>
          </w:tcPr>
          <w:p w14:paraId="4D8BAACE">
            <w:pPr>
              <w:jc w:val="center"/>
              <w:rPr>
                <w:rFonts w:ascii="宋体" w:hAnsi="宋体" w:cs="宋体"/>
                <w:sz w:val="24"/>
              </w:rPr>
            </w:pPr>
            <w:r>
              <w:rPr>
                <w:rFonts w:hint="eastAsia" w:ascii="宋体" w:hAnsi="宋体" w:cs="宋体"/>
                <w:sz w:val="24"/>
              </w:rPr>
              <w:t>西区花园</w:t>
            </w:r>
          </w:p>
        </w:tc>
        <w:tc>
          <w:tcPr>
            <w:tcW w:w="1879" w:type="dxa"/>
            <w:noWrap/>
            <w:vAlign w:val="center"/>
          </w:tcPr>
          <w:p w14:paraId="375176B6">
            <w:pPr>
              <w:jc w:val="center"/>
              <w:rPr>
                <w:rFonts w:ascii="宋体" w:hAnsi="宋体" w:cs="宋体"/>
                <w:sz w:val="24"/>
              </w:rPr>
            </w:pPr>
            <w:r>
              <w:rPr>
                <w:rFonts w:hint="eastAsia" w:ascii="宋体" w:hAnsi="宋体" w:cs="宋体"/>
                <w:sz w:val="24"/>
              </w:rPr>
              <w:t>140</w:t>
            </w:r>
          </w:p>
        </w:tc>
        <w:tc>
          <w:tcPr>
            <w:tcW w:w="1880" w:type="dxa"/>
            <w:noWrap/>
            <w:vAlign w:val="center"/>
          </w:tcPr>
          <w:p w14:paraId="45DF9B52">
            <w:pPr>
              <w:jc w:val="center"/>
              <w:rPr>
                <w:rFonts w:ascii="宋体" w:hAnsi="宋体" w:cs="宋体"/>
                <w:sz w:val="24"/>
              </w:rPr>
            </w:pPr>
            <w:r>
              <w:rPr>
                <w:rFonts w:hint="eastAsia" w:ascii="宋体" w:hAnsi="宋体" w:cs="宋体"/>
                <w:sz w:val="24"/>
              </w:rPr>
              <w:t>3月1次</w:t>
            </w:r>
          </w:p>
        </w:tc>
        <w:tc>
          <w:tcPr>
            <w:tcW w:w="1938" w:type="dxa"/>
            <w:noWrap/>
            <w:vAlign w:val="center"/>
          </w:tcPr>
          <w:p w14:paraId="37F061DF">
            <w:pPr>
              <w:jc w:val="center"/>
              <w:rPr>
                <w:rFonts w:ascii="宋体" w:hAnsi="宋体" w:cs="宋体"/>
                <w:sz w:val="24"/>
              </w:rPr>
            </w:pPr>
          </w:p>
        </w:tc>
      </w:tr>
      <w:tr w14:paraId="056F6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93" w:type="dxa"/>
            <w:noWrap/>
            <w:vAlign w:val="center"/>
          </w:tcPr>
          <w:p w14:paraId="66016067">
            <w:pPr>
              <w:jc w:val="center"/>
              <w:rPr>
                <w:rFonts w:ascii="宋体" w:hAnsi="宋体" w:cs="宋体"/>
                <w:sz w:val="24"/>
              </w:rPr>
            </w:pPr>
            <w:r>
              <w:rPr>
                <w:rFonts w:hint="eastAsia" w:ascii="宋体" w:hAnsi="宋体" w:cs="宋体"/>
                <w:sz w:val="24"/>
              </w:rPr>
              <w:t>6</w:t>
            </w:r>
          </w:p>
        </w:tc>
        <w:tc>
          <w:tcPr>
            <w:tcW w:w="2890" w:type="dxa"/>
            <w:noWrap/>
            <w:vAlign w:val="center"/>
          </w:tcPr>
          <w:p w14:paraId="18CF2A34">
            <w:pPr>
              <w:jc w:val="center"/>
              <w:rPr>
                <w:rFonts w:ascii="宋体" w:hAnsi="宋体" w:cs="宋体"/>
                <w:sz w:val="24"/>
              </w:rPr>
            </w:pPr>
            <w:r>
              <w:rPr>
                <w:rFonts w:hint="eastAsia" w:ascii="宋体" w:hAnsi="宋体" w:cs="宋体"/>
                <w:sz w:val="24"/>
              </w:rPr>
              <w:t>体检中心（青菜岗）</w:t>
            </w:r>
          </w:p>
        </w:tc>
        <w:tc>
          <w:tcPr>
            <w:tcW w:w="1879" w:type="dxa"/>
            <w:noWrap/>
            <w:vAlign w:val="center"/>
          </w:tcPr>
          <w:p w14:paraId="53FCF83B">
            <w:pPr>
              <w:jc w:val="center"/>
              <w:rPr>
                <w:rFonts w:ascii="宋体" w:hAnsi="宋体" w:cs="宋体"/>
                <w:sz w:val="24"/>
              </w:rPr>
            </w:pPr>
            <w:r>
              <w:rPr>
                <w:rFonts w:hint="eastAsia" w:ascii="宋体" w:hAnsi="宋体" w:cs="宋体"/>
                <w:sz w:val="24"/>
              </w:rPr>
              <w:t>545</w:t>
            </w:r>
          </w:p>
        </w:tc>
        <w:tc>
          <w:tcPr>
            <w:tcW w:w="1880" w:type="dxa"/>
            <w:noWrap/>
            <w:vAlign w:val="center"/>
          </w:tcPr>
          <w:p w14:paraId="0A9E8648">
            <w:pPr>
              <w:jc w:val="center"/>
              <w:rPr>
                <w:rFonts w:ascii="宋体" w:hAnsi="宋体" w:cs="宋体"/>
                <w:sz w:val="24"/>
              </w:rPr>
            </w:pPr>
            <w:r>
              <w:rPr>
                <w:rFonts w:hint="eastAsia" w:ascii="宋体" w:hAnsi="宋体" w:cs="宋体"/>
                <w:sz w:val="24"/>
              </w:rPr>
              <w:t>3月1次</w:t>
            </w:r>
          </w:p>
        </w:tc>
        <w:tc>
          <w:tcPr>
            <w:tcW w:w="1938" w:type="dxa"/>
            <w:noWrap/>
            <w:vAlign w:val="center"/>
          </w:tcPr>
          <w:p w14:paraId="305FFFAF">
            <w:pPr>
              <w:jc w:val="center"/>
              <w:rPr>
                <w:rFonts w:ascii="宋体" w:hAnsi="宋体" w:cs="宋体"/>
                <w:sz w:val="24"/>
              </w:rPr>
            </w:pPr>
          </w:p>
        </w:tc>
      </w:tr>
    </w:tbl>
    <w:p w14:paraId="1F64697E">
      <w:pPr>
        <w:spacing w:line="500" w:lineRule="exact"/>
        <w:outlineLvl w:val="1"/>
        <w:rPr>
          <w:rFonts w:ascii="宋体" w:hAnsi="宋体"/>
          <w:sz w:val="24"/>
        </w:rPr>
      </w:pPr>
      <w:r>
        <w:rPr>
          <w:rFonts w:hint="eastAsia" w:ascii="宋体" w:hAnsi="宋体"/>
          <w:sz w:val="24"/>
        </w:rPr>
        <w:t>（2）黄埔院区排污渠高压车清疏</w:t>
      </w:r>
    </w:p>
    <w:tbl>
      <w:tblPr>
        <w:tblStyle w:val="8"/>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2890"/>
        <w:gridCol w:w="1879"/>
        <w:gridCol w:w="1880"/>
        <w:gridCol w:w="1938"/>
      </w:tblGrid>
      <w:tr w14:paraId="6626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80" w:type="dxa"/>
            <w:gridSpan w:val="5"/>
            <w:shd w:val="clear" w:color="auto" w:fill="D7D7D7"/>
            <w:noWrap/>
            <w:vAlign w:val="center"/>
          </w:tcPr>
          <w:p w14:paraId="18860028">
            <w:pPr>
              <w:jc w:val="center"/>
              <w:rPr>
                <w:rFonts w:ascii="宋体" w:hAnsi="宋体" w:cs="宋体"/>
                <w:sz w:val="24"/>
              </w:rPr>
            </w:pPr>
            <w:r>
              <w:rPr>
                <w:rFonts w:hint="eastAsia" w:ascii="宋体" w:hAnsi="宋体" w:cs="宋体"/>
                <w:sz w:val="24"/>
              </w:rPr>
              <w:t>表6：</w:t>
            </w:r>
          </w:p>
        </w:tc>
      </w:tr>
      <w:tr w14:paraId="6CAEA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93" w:type="dxa"/>
            <w:noWrap/>
            <w:vAlign w:val="center"/>
          </w:tcPr>
          <w:p w14:paraId="4999DB6E">
            <w:pPr>
              <w:tabs>
                <w:tab w:val="left" w:pos="255"/>
              </w:tabs>
              <w:ind w:left="-36" w:leftChars="-17" w:firstLine="2"/>
              <w:jc w:val="center"/>
              <w:rPr>
                <w:rFonts w:ascii="宋体" w:hAnsi="宋体" w:cs="宋体"/>
                <w:sz w:val="24"/>
              </w:rPr>
            </w:pPr>
            <w:r>
              <w:rPr>
                <w:rFonts w:hint="eastAsia" w:ascii="宋体" w:hAnsi="宋体" w:cs="宋体"/>
                <w:sz w:val="24"/>
              </w:rPr>
              <w:t>序号</w:t>
            </w:r>
          </w:p>
        </w:tc>
        <w:tc>
          <w:tcPr>
            <w:tcW w:w="2890" w:type="dxa"/>
            <w:noWrap/>
            <w:vAlign w:val="center"/>
          </w:tcPr>
          <w:p w14:paraId="7DBA9A71">
            <w:pPr>
              <w:jc w:val="center"/>
              <w:rPr>
                <w:rFonts w:ascii="宋体" w:hAnsi="宋体" w:cs="宋体"/>
                <w:sz w:val="24"/>
              </w:rPr>
            </w:pPr>
            <w:r>
              <w:rPr>
                <w:rFonts w:hint="eastAsia" w:ascii="宋体" w:hAnsi="宋体" w:cs="宋体"/>
                <w:sz w:val="24"/>
              </w:rPr>
              <w:t>楼宇名称</w:t>
            </w:r>
          </w:p>
        </w:tc>
        <w:tc>
          <w:tcPr>
            <w:tcW w:w="1879" w:type="dxa"/>
            <w:noWrap/>
            <w:vAlign w:val="center"/>
          </w:tcPr>
          <w:p w14:paraId="101E14B0">
            <w:pPr>
              <w:jc w:val="center"/>
              <w:rPr>
                <w:rFonts w:ascii="宋体" w:hAnsi="宋体" w:cs="宋体"/>
                <w:sz w:val="24"/>
              </w:rPr>
            </w:pPr>
            <w:r>
              <w:rPr>
                <w:rFonts w:hint="eastAsia" w:ascii="宋体" w:hAnsi="宋体" w:cs="宋体"/>
                <w:sz w:val="24"/>
              </w:rPr>
              <w:t>预估数量（米）</w:t>
            </w:r>
          </w:p>
        </w:tc>
        <w:tc>
          <w:tcPr>
            <w:tcW w:w="1880" w:type="dxa"/>
            <w:noWrap/>
            <w:vAlign w:val="center"/>
          </w:tcPr>
          <w:p w14:paraId="55B940A5">
            <w:pPr>
              <w:jc w:val="center"/>
              <w:rPr>
                <w:rFonts w:ascii="宋体" w:hAnsi="宋体" w:cs="宋体"/>
                <w:sz w:val="24"/>
              </w:rPr>
            </w:pPr>
            <w:r>
              <w:rPr>
                <w:rFonts w:hint="eastAsia" w:ascii="宋体" w:hAnsi="宋体" w:cs="宋体"/>
                <w:sz w:val="24"/>
              </w:rPr>
              <w:t>疏通次数</w:t>
            </w:r>
          </w:p>
        </w:tc>
        <w:tc>
          <w:tcPr>
            <w:tcW w:w="1938" w:type="dxa"/>
            <w:noWrap/>
            <w:vAlign w:val="center"/>
          </w:tcPr>
          <w:p w14:paraId="0BF22537">
            <w:pPr>
              <w:jc w:val="center"/>
              <w:rPr>
                <w:rFonts w:ascii="宋体" w:hAnsi="宋体" w:cs="宋体"/>
                <w:sz w:val="24"/>
              </w:rPr>
            </w:pPr>
            <w:r>
              <w:rPr>
                <w:rFonts w:hint="eastAsia" w:ascii="宋体" w:hAnsi="宋体" w:cs="宋体"/>
                <w:sz w:val="24"/>
              </w:rPr>
              <w:t>备注</w:t>
            </w:r>
          </w:p>
        </w:tc>
      </w:tr>
      <w:tr w14:paraId="48A5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93" w:type="dxa"/>
            <w:noWrap/>
            <w:vAlign w:val="center"/>
          </w:tcPr>
          <w:p w14:paraId="60BE4FC6">
            <w:pPr>
              <w:jc w:val="center"/>
              <w:rPr>
                <w:rFonts w:ascii="宋体" w:hAnsi="宋体" w:cs="宋体"/>
                <w:sz w:val="24"/>
              </w:rPr>
            </w:pPr>
            <w:r>
              <w:rPr>
                <w:rFonts w:hint="eastAsia" w:ascii="宋体" w:hAnsi="宋体" w:cs="宋体"/>
                <w:sz w:val="24"/>
              </w:rPr>
              <w:t>1</w:t>
            </w:r>
          </w:p>
        </w:tc>
        <w:tc>
          <w:tcPr>
            <w:tcW w:w="2890" w:type="dxa"/>
            <w:noWrap/>
            <w:vAlign w:val="center"/>
          </w:tcPr>
          <w:p w14:paraId="3241F6BD">
            <w:pPr>
              <w:jc w:val="center"/>
              <w:rPr>
                <w:rFonts w:ascii="宋体" w:hAnsi="宋体" w:cs="宋体"/>
                <w:sz w:val="24"/>
              </w:rPr>
            </w:pPr>
            <w:r>
              <w:rPr>
                <w:rFonts w:hint="eastAsia" w:ascii="宋体" w:hAnsi="宋体" w:cs="宋体"/>
                <w:sz w:val="24"/>
              </w:rPr>
              <w:t>院区大楼</w:t>
            </w:r>
          </w:p>
        </w:tc>
        <w:tc>
          <w:tcPr>
            <w:tcW w:w="1879" w:type="dxa"/>
            <w:noWrap/>
            <w:vAlign w:val="center"/>
          </w:tcPr>
          <w:p w14:paraId="562DBAA8">
            <w:pPr>
              <w:jc w:val="center"/>
              <w:rPr>
                <w:rFonts w:ascii="宋体" w:hAnsi="宋体" w:cs="宋体"/>
                <w:sz w:val="24"/>
              </w:rPr>
            </w:pPr>
            <w:r>
              <w:rPr>
                <w:rFonts w:hint="eastAsia" w:ascii="宋体" w:hAnsi="宋体" w:cs="宋体"/>
                <w:sz w:val="24"/>
              </w:rPr>
              <w:t>773</w:t>
            </w:r>
          </w:p>
        </w:tc>
        <w:tc>
          <w:tcPr>
            <w:tcW w:w="1880" w:type="dxa"/>
            <w:noWrap/>
            <w:vAlign w:val="center"/>
          </w:tcPr>
          <w:p w14:paraId="4F1203D4">
            <w:pPr>
              <w:jc w:val="center"/>
              <w:rPr>
                <w:rFonts w:ascii="宋体" w:hAnsi="宋体" w:cs="宋体"/>
                <w:sz w:val="24"/>
              </w:rPr>
            </w:pPr>
            <w:r>
              <w:rPr>
                <w:rFonts w:hint="eastAsia" w:ascii="宋体" w:hAnsi="宋体" w:cs="宋体"/>
                <w:sz w:val="24"/>
              </w:rPr>
              <w:t>3月1次</w:t>
            </w:r>
          </w:p>
        </w:tc>
        <w:tc>
          <w:tcPr>
            <w:tcW w:w="1938" w:type="dxa"/>
            <w:noWrap/>
            <w:vAlign w:val="center"/>
          </w:tcPr>
          <w:p w14:paraId="0CD17A88">
            <w:pPr>
              <w:jc w:val="center"/>
              <w:rPr>
                <w:rFonts w:ascii="宋体" w:hAnsi="宋体" w:cs="宋体"/>
                <w:sz w:val="24"/>
              </w:rPr>
            </w:pPr>
          </w:p>
        </w:tc>
      </w:tr>
    </w:tbl>
    <w:p w14:paraId="345594B7">
      <w:pPr>
        <w:spacing w:line="500" w:lineRule="exact"/>
        <w:outlineLvl w:val="1"/>
        <w:rPr>
          <w:rFonts w:ascii="宋体" w:hAnsi="宋体"/>
          <w:sz w:val="24"/>
        </w:rPr>
      </w:pPr>
      <w:r>
        <w:rPr>
          <w:rFonts w:hint="eastAsia" w:ascii="宋体" w:hAnsi="宋体"/>
          <w:sz w:val="24"/>
        </w:rPr>
        <w:t>4.4院区室内排污管道</w:t>
      </w:r>
    </w:p>
    <w:tbl>
      <w:tblPr>
        <w:tblStyle w:val="8"/>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2890"/>
        <w:gridCol w:w="1879"/>
        <w:gridCol w:w="1880"/>
        <w:gridCol w:w="1938"/>
      </w:tblGrid>
      <w:tr w14:paraId="0BA33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80" w:type="dxa"/>
            <w:gridSpan w:val="5"/>
            <w:shd w:val="clear" w:color="auto" w:fill="D7D7D7"/>
            <w:noWrap/>
            <w:vAlign w:val="center"/>
          </w:tcPr>
          <w:p w14:paraId="3E5A720E">
            <w:pPr>
              <w:jc w:val="center"/>
              <w:rPr>
                <w:rFonts w:ascii="宋体" w:hAnsi="宋体" w:cs="宋体"/>
                <w:sz w:val="24"/>
              </w:rPr>
            </w:pPr>
            <w:r>
              <w:rPr>
                <w:rFonts w:hint="eastAsia" w:ascii="宋体" w:hAnsi="宋体" w:cs="宋体"/>
                <w:sz w:val="24"/>
              </w:rPr>
              <w:t>表7：</w:t>
            </w:r>
          </w:p>
        </w:tc>
      </w:tr>
      <w:tr w14:paraId="3C81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93" w:type="dxa"/>
            <w:noWrap/>
            <w:vAlign w:val="center"/>
          </w:tcPr>
          <w:p w14:paraId="61A69685">
            <w:pPr>
              <w:tabs>
                <w:tab w:val="left" w:pos="255"/>
              </w:tabs>
              <w:ind w:left="-36" w:leftChars="-17" w:firstLine="2"/>
              <w:jc w:val="center"/>
              <w:rPr>
                <w:rFonts w:ascii="宋体" w:hAnsi="宋体" w:cs="宋体"/>
                <w:sz w:val="24"/>
              </w:rPr>
            </w:pPr>
            <w:r>
              <w:rPr>
                <w:rFonts w:hint="eastAsia" w:ascii="宋体" w:hAnsi="宋体" w:cs="宋体"/>
                <w:sz w:val="24"/>
              </w:rPr>
              <w:t>序号</w:t>
            </w:r>
          </w:p>
        </w:tc>
        <w:tc>
          <w:tcPr>
            <w:tcW w:w="2890" w:type="dxa"/>
            <w:noWrap/>
            <w:vAlign w:val="center"/>
          </w:tcPr>
          <w:p w14:paraId="64C1B67D">
            <w:pPr>
              <w:jc w:val="center"/>
              <w:rPr>
                <w:rFonts w:ascii="宋体" w:hAnsi="宋体" w:cs="宋体"/>
                <w:sz w:val="24"/>
              </w:rPr>
            </w:pPr>
            <w:r>
              <w:rPr>
                <w:rFonts w:hint="eastAsia" w:ascii="宋体" w:hAnsi="宋体" w:cs="宋体"/>
                <w:sz w:val="24"/>
              </w:rPr>
              <w:t>楼宇名称</w:t>
            </w:r>
          </w:p>
        </w:tc>
        <w:tc>
          <w:tcPr>
            <w:tcW w:w="1879" w:type="dxa"/>
            <w:noWrap/>
            <w:vAlign w:val="center"/>
          </w:tcPr>
          <w:p w14:paraId="37D11C9C">
            <w:pPr>
              <w:jc w:val="center"/>
              <w:rPr>
                <w:rFonts w:ascii="宋体" w:hAnsi="宋体" w:cs="宋体"/>
                <w:sz w:val="24"/>
              </w:rPr>
            </w:pPr>
            <w:r>
              <w:rPr>
                <w:rFonts w:hint="eastAsia" w:ascii="宋体" w:hAnsi="宋体" w:cs="宋体"/>
                <w:sz w:val="24"/>
              </w:rPr>
              <w:t>预估数量（次）</w:t>
            </w:r>
          </w:p>
        </w:tc>
        <w:tc>
          <w:tcPr>
            <w:tcW w:w="1880" w:type="dxa"/>
            <w:noWrap/>
            <w:vAlign w:val="center"/>
          </w:tcPr>
          <w:p w14:paraId="3E0ADCE6">
            <w:pPr>
              <w:jc w:val="center"/>
              <w:rPr>
                <w:rFonts w:ascii="宋体" w:hAnsi="宋体" w:cs="宋体"/>
                <w:sz w:val="24"/>
              </w:rPr>
            </w:pPr>
            <w:r>
              <w:rPr>
                <w:rFonts w:hint="eastAsia" w:ascii="宋体" w:hAnsi="宋体" w:cs="宋体"/>
                <w:sz w:val="24"/>
              </w:rPr>
              <w:t>疏通次数</w:t>
            </w:r>
          </w:p>
        </w:tc>
        <w:tc>
          <w:tcPr>
            <w:tcW w:w="1938" w:type="dxa"/>
            <w:noWrap/>
            <w:vAlign w:val="center"/>
          </w:tcPr>
          <w:p w14:paraId="4723FEDB">
            <w:pPr>
              <w:jc w:val="center"/>
              <w:rPr>
                <w:rFonts w:ascii="宋体" w:hAnsi="宋体" w:cs="宋体"/>
                <w:sz w:val="24"/>
              </w:rPr>
            </w:pPr>
            <w:r>
              <w:rPr>
                <w:rFonts w:hint="eastAsia" w:ascii="宋体" w:hAnsi="宋体" w:cs="宋体"/>
                <w:sz w:val="24"/>
              </w:rPr>
              <w:t>备注</w:t>
            </w:r>
          </w:p>
        </w:tc>
      </w:tr>
      <w:tr w14:paraId="7FA71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93" w:type="dxa"/>
            <w:noWrap/>
            <w:vAlign w:val="center"/>
          </w:tcPr>
          <w:p w14:paraId="32BC8BD1">
            <w:pPr>
              <w:tabs>
                <w:tab w:val="left" w:pos="255"/>
              </w:tabs>
              <w:ind w:left="-36" w:leftChars="-17" w:firstLine="2"/>
              <w:jc w:val="center"/>
              <w:rPr>
                <w:rFonts w:ascii="宋体" w:hAnsi="宋体" w:cs="宋体"/>
                <w:sz w:val="24"/>
              </w:rPr>
            </w:pPr>
            <w:r>
              <w:rPr>
                <w:rFonts w:hint="eastAsia" w:ascii="宋体" w:hAnsi="宋体" w:cs="宋体"/>
                <w:sz w:val="24"/>
              </w:rPr>
              <w:t>1</w:t>
            </w:r>
          </w:p>
        </w:tc>
        <w:tc>
          <w:tcPr>
            <w:tcW w:w="2890" w:type="dxa"/>
            <w:noWrap/>
            <w:vAlign w:val="center"/>
          </w:tcPr>
          <w:p w14:paraId="39A12831">
            <w:pPr>
              <w:jc w:val="center"/>
              <w:rPr>
                <w:rFonts w:ascii="宋体" w:hAnsi="宋体" w:cs="宋体"/>
                <w:sz w:val="24"/>
              </w:rPr>
            </w:pPr>
            <w:r>
              <w:rPr>
                <w:rFonts w:hint="eastAsia" w:ascii="宋体" w:hAnsi="宋体" w:cs="宋体"/>
                <w:sz w:val="24"/>
              </w:rPr>
              <w:t>越秀院区</w:t>
            </w:r>
          </w:p>
        </w:tc>
        <w:tc>
          <w:tcPr>
            <w:tcW w:w="1879" w:type="dxa"/>
            <w:noWrap/>
            <w:vAlign w:val="center"/>
          </w:tcPr>
          <w:p w14:paraId="6CEA35B4">
            <w:pPr>
              <w:jc w:val="center"/>
              <w:rPr>
                <w:rFonts w:ascii="宋体" w:hAnsi="宋体" w:cs="宋体"/>
                <w:sz w:val="24"/>
              </w:rPr>
            </w:pPr>
            <w:r>
              <w:rPr>
                <w:rFonts w:hint="eastAsia" w:ascii="宋体" w:hAnsi="宋体" w:cs="宋体"/>
                <w:sz w:val="24"/>
              </w:rPr>
              <w:t>3</w:t>
            </w:r>
          </w:p>
        </w:tc>
        <w:tc>
          <w:tcPr>
            <w:tcW w:w="1880" w:type="dxa"/>
            <w:noWrap/>
            <w:vAlign w:val="center"/>
          </w:tcPr>
          <w:p w14:paraId="5DC5CA60">
            <w:pPr>
              <w:jc w:val="center"/>
              <w:rPr>
                <w:rFonts w:ascii="宋体" w:hAnsi="宋体" w:cs="宋体"/>
                <w:sz w:val="24"/>
              </w:rPr>
            </w:pPr>
            <w:r>
              <w:rPr>
                <w:rFonts w:hint="eastAsia" w:ascii="宋体" w:hAnsi="宋体" w:cs="宋体"/>
                <w:sz w:val="24"/>
              </w:rPr>
              <w:t>按需疏通</w:t>
            </w:r>
          </w:p>
        </w:tc>
        <w:tc>
          <w:tcPr>
            <w:tcW w:w="1938" w:type="dxa"/>
            <w:vMerge w:val="restart"/>
            <w:noWrap/>
            <w:vAlign w:val="center"/>
          </w:tcPr>
          <w:p w14:paraId="4F23F7F4">
            <w:pPr>
              <w:jc w:val="center"/>
              <w:rPr>
                <w:rFonts w:ascii="宋体" w:hAnsi="宋体" w:cs="宋体"/>
                <w:sz w:val="24"/>
              </w:rPr>
            </w:pPr>
            <w:r>
              <w:rPr>
                <w:rFonts w:hint="eastAsia" w:ascii="宋体" w:hAnsi="宋体" w:cs="宋体"/>
                <w:sz w:val="24"/>
              </w:rPr>
              <w:t>每月不少于15次，超出预估数量不另外计费用</w:t>
            </w:r>
          </w:p>
        </w:tc>
      </w:tr>
      <w:tr w14:paraId="6174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93" w:type="dxa"/>
            <w:noWrap/>
            <w:vAlign w:val="center"/>
          </w:tcPr>
          <w:p w14:paraId="4300821D">
            <w:pPr>
              <w:tabs>
                <w:tab w:val="left" w:pos="255"/>
              </w:tabs>
              <w:ind w:left="-36" w:leftChars="-17" w:firstLine="2"/>
              <w:jc w:val="center"/>
              <w:rPr>
                <w:rFonts w:ascii="宋体" w:hAnsi="宋体" w:cs="宋体"/>
                <w:sz w:val="24"/>
              </w:rPr>
            </w:pPr>
            <w:r>
              <w:rPr>
                <w:rFonts w:hint="eastAsia" w:ascii="宋体" w:hAnsi="宋体" w:cs="宋体"/>
                <w:sz w:val="24"/>
              </w:rPr>
              <w:t>2</w:t>
            </w:r>
          </w:p>
        </w:tc>
        <w:tc>
          <w:tcPr>
            <w:tcW w:w="2890" w:type="dxa"/>
            <w:noWrap/>
            <w:vAlign w:val="center"/>
          </w:tcPr>
          <w:p w14:paraId="3A3E86FD">
            <w:pPr>
              <w:jc w:val="center"/>
              <w:rPr>
                <w:rFonts w:ascii="宋体" w:hAnsi="宋体" w:cs="宋体"/>
                <w:sz w:val="24"/>
              </w:rPr>
            </w:pPr>
            <w:r>
              <w:rPr>
                <w:rFonts w:hint="eastAsia" w:ascii="宋体" w:hAnsi="宋体" w:cs="宋体"/>
                <w:sz w:val="24"/>
              </w:rPr>
              <w:t>黄埔院区</w:t>
            </w:r>
          </w:p>
        </w:tc>
        <w:tc>
          <w:tcPr>
            <w:tcW w:w="1879" w:type="dxa"/>
            <w:noWrap/>
            <w:vAlign w:val="center"/>
          </w:tcPr>
          <w:p w14:paraId="7C542C86">
            <w:pPr>
              <w:jc w:val="center"/>
              <w:rPr>
                <w:rFonts w:ascii="宋体" w:hAnsi="宋体" w:cs="宋体"/>
                <w:sz w:val="24"/>
              </w:rPr>
            </w:pPr>
            <w:r>
              <w:rPr>
                <w:rFonts w:hint="eastAsia" w:ascii="宋体" w:hAnsi="宋体" w:cs="宋体"/>
                <w:sz w:val="24"/>
              </w:rPr>
              <w:t>12</w:t>
            </w:r>
          </w:p>
        </w:tc>
        <w:tc>
          <w:tcPr>
            <w:tcW w:w="1880" w:type="dxa"/>
            <w:noWrap/>
            <w:vAlign w:val="center"/>
          </w:tcPr>
          <w:p w14:paraId="1166F541">
            <w:pPr>
              <w:jc w:val="center"/>
              <w:rPr>
                <w:rFonts w:ascii="宋体" w:hAnsi="宋体" w:cs="宋体"/>
                <w:sz w:val="24"/>
              </w:rPr>
            </w:pPr>
            <w:r>
              <w:rPr>
                <w:rFonts w:hint="eastAsia" w:ascii="宋体" w:hAnsi="宋体" w:cs="宋体"/>
                <w:sz w:val="24"/>
              </w:rPr>
              <w:t>按需疏通</w:t>
            </w:r>
          </w:p>
        </w:tc>
        <w:tc>
          <w:tcPr>
            <w:tcW w:w="1938" w:type="dxa"/>
            <w:vMerge w:val="continue"/>
            <w:noWrap/>
            <w:vAlign w:val="center"/>
          </w:tcPr>
          <w:p w14:paraId="0407A0D1">
            <w:pPr>
              <w:jc w:val="center"/>
              <w:rPr>
                <w:rFonts w:ascii="宋体" w:hAnsi="宋体" w:cs="宋体"/>
                <w:sz w:val="24"/>
              </w:rPr>
            </w:pPr>
          </w:p>
        </w:tc>
      </w:tr>
    </w:tbl>
    <w:p w14:paraId="397C8817">
      <w:pPr>
        <w:spacing w:line="500" w:lineRule="exact"/>
        <w:outlineLvl w:val="1"/>
        <w:rPr>
          <w:rFonts w:hint="eastAsia" w:ascii="宋体" w:hAnsi="宋体"/>
          <w:color w:val="FF0000"/>
          <w:sz w:val="24"/>
          <w:lang w:val="en-US" w:eastAsia="zh-CN"/>
        </w:rPr>
      </w:pPr>
      <w:r>
        <w:rPr>
          <w:rFonts w:hint="eastAsia" w:ascii="宋体" w:hAnsi="宋体"/>
          <w:color w:val="FF0000"/>
          <w:sz w:val="24"/>
          <w:lang w:val="en-US" w:eastAsia="zh-CN"/>
        </w:rPr>
        <w:t>4.5核医学科提升泵维修更换</w:t>
      </w:r>
    </w:p>
    <w:tbl>
      <w:tblPr>
        <w:tblStyle w:val="8"/>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2890"/>
        <w:gridCol w:w="1879"/>
        <w:gridCol w:w="1880"/>
        <w:gridCol w:w="1938"/>
      </w:tblGrid>
      <w:tr w14:paraId="2665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80" w:type="dxa"/>
            <w:gridSpan w:val="5"/>
            <w:shd w:val="clear" w:color="auto" w:fill="D7D7D7"/>
            <w:noWrap/>
            <w:vAlign w:val="center"/>
          </w:tcPr>
          <w:p w14:paraId="24E93523">
            <w:pPr>
              <w:jc w:val="center"/>
              <w:rPr>
                <w:rFonts w:ascii="宋体" w:hAnsi="宋体" w:cs="宋体"/>
                <w:color w:val="FF0000"/>
                <w:sz w:val="24"/>
              </w:rPr>
            </w:pPr>
            <w:r>
              <w:rPr>
                <w:rFonts w:hint="eastAsia" w:ascii="宋体" w:hAnsi="宋体" w:cs="宋体"/>
                <w:color w:val="FF0000"/>
                <w:sz w:val="24"/>
              </w:rPr>
              <w:t>表</w:t>
            </w:r>
            <w:r>
              <w:rPr>
                <w:rFonts w:hint="eastAsia" w:ascii="宋体" w:hAnsi="宋体" w:cs="宋体"/>
                <w:color w:val="FF0000"/>
                <w:sz w:val="24"/>
                <w:lang w:val="en-US" w:eastAsia="zh-CN"/>
              </w:rPr>
              <w:t>8</w:t>
            </w:r>
            <w:r>
              <w:rPr>
                <w:rFonts w:hint="eastAsia" w:ascii="宋体" w:hAnsi="宋体" w:cs="宋体"/>
                <w:color w:val="FF0000"/>
                <w:sz w:val="24"/>
              </w:rPr>
              <w:t>：</w:t>
            </w:r>
          </w:p>
        </w:tc>
      </w:tr>
      <w:tr w14:paraId="6B5D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93" w:type="dxa"/>
            <w:noWrap/>
            <w:vAlign w:val="center"/>
          </w:tcPr>
          <w:p w14:paraId="5098DF82">
            <w:pPr>
              <w:tabs>
                <w:tab w:val="left" w:pos="255"/>
              </w:tabs>
              <w:ind w:left="-36" w:leftChars="-17" w:firstLine="2"/>
              <w:jc w:val="center"/>
              <w:rPr>
                <w:rFonts w:ascii="宋体" w:hAnsi="宋体" w:cs="宋体"/>
                <w:color w:val="FF0000"/>
                <w:sz w:val="24"/>
                <w:highlight w:val="none"/>
              </w:rPr>
            </w:pPr>
            <w:r>
              <w:rPr>
                <w:rFonts w:hint="eastAsia" w:ascii="宋体" w:hAnsi="宋体" w:cs="宋体"/>
                <w:color w:val="FF0000"/>
                <w:sz w:val="24"/>
                <w:highlight w:val="none"/>
              </w:rPr>
              <w:t>序号</w:t>
            </w:r>
          </w:p>
        </w:tc>
        <w:tc>
          <w:tcPr>
            <w:tcW w:w="2890" w:type="dxa"/>
            <w:noWrap/>
            <w:vAlign w:val="center"/>
          </w:tcPr>
          <w:p w14:paraId="77BABA26">
            <w:pPr>
              <w:jc w:val="center"/>
              <w:rPr>
                <w:rFonts w:ascii="宋体" w:hAnsi="宋体" w:cs="宋体"/>
                <w:color w:val="FF0000"/>
                <w:sz w:val="24"/>
                <w:highlight w:val="none"/>
              </w:rPr>
            </w:pPr>
            <w:r>
              <w:rPr>
                <w:rFonts w:hint="eastAsia" w:ascii="宋体" w:hAnsi="宋体" w:cs="宋体"/>
                <w:color w:val="FF0000"/>
                <w:sz w:val="24"/>
                <w:highlight w:val="none"/>
              </w:rPr>
              <w:t>楼宇名称</w:t>
            </w:r>
          </w:p>
        </w:tc>
        <w:tc>
          <w:tcPr>
            <w:tcW w:w="1879" w:type="dxa"/>
            <w:noWrap/>
            <w:vAlign w:val="center"/>
          </w:tcPr>
          <w:p w14:paraId="6E629E25">
            <w:pPr>
              <w:jc w:val="center"/>
              <w:rPr>
                <w:rFonts w:ascii="宋体" w:hAnsi="宋体" w:cs="宋体"/>
                <w:color w:val="FF0000"/>
                <w:sz w:val="24"/>
                <w:highlight w:val="none"/>
              </w:rPr>
            </w:pPr>
            <w:r>
              <w:rPr>
                <w:rFonts w:hint="eastAsia" w:ascii="宋体" w:hAnsi="宋体" w:cs="宋体"/>
                <w:color w:val="FF0000"/>
                <w:sz w:val="24"/>
                <w:highlight w:val="none"/>
              </w:rPr>
              <w:t>数量（</w:t>
            </w:r>
            <w:r>
              <w:rPr>
                <w:rFonts w:hint="eastAsia" w:ascii="宋体" w:hAnsi="宋体" w:cs="宋体"/>
                <w:color w:val="FF0000"/>
                <w:sz w:val="24"/>
                <w:highlight w:val="none"/>
                <w:lang w:val="en-US" w:eastAsia="zh-CN"/>
              </w:rPr>
              <w:t>台</w:t>
            </w:r>
            <w:r>
              <w:rPr>
                <w:rFonts w:hint="eastAsia" w:ascii="宋体" w:hAnsi="宋体" w:cs="宋体"/>
                <w:color w:val="FF0000"/>
                <w:sz w:val="24"/>
                <w:highlight w:val="none"/>
              </w:rPr>
              <w:t>）</w:t>
            </w:r>
          </w:p>
        </w:tc>
        <w:tc>
          <w:tcPr>
            <w:tcW w:w="1880" w:type="dxa"/>
            <w:noWrap/>
            <w:vAlign w:val="center"/>
          </w:tcPr>
          <w:p w14:paraId="4EE4ED12">
            <w:pPr>
              <w:jc w:val="center"/>
              <w:rPr>
                <w:rFonts w:hint="default" w:ascii="宋体" w:hAnsi="宋体" w:eastAsia="宋体" w:cs="宋体"/>
                <w:color w:val="FF0000"/>
                <w:sz w:val="24"/>
                <w:highlight w:val="none"/>
                <w:lang w:val="en-US" w:eastAsia="zh-CN"/>
              </w:rPr>
            </w:pPr>
            <w:r>
              <w:rPr>
                <w:rFonts w:hint="eastAsia" w:ascii="宋体" w:hAnsi="宋体" w:cs="宋体"/>
                <w:color w:val="FF0000"/>
                <w:sz w:val="24"/>
                <w:highlight w:val="none"/>
                <w:lang w:val="en-US" w:eastAsia="zh-CN"/>
              </w:rPr>
              <w:t>更换频次</w:t>
            </w:r>
          </w:p>
        </w:tc>
        <w:tc>
          <w:tcPr>
            <w:tcW w:w="1938" w:type="dxa"/>
            <w:noWrap/>
            <w:vAlign w:val="center"/>
          </w:tcPr>
          <w:p w14:paraId="501B4F84">
            <w:pPr>
              <w:jc w:val="center"/>
              <w:rPr>
                <w:rFonts w:ascii="宋体" w:hAnsi="宋体" w:cs="宋体"/>
                <w:color w:val="FF0000"/>
                <w:sz w:val="24"/>
                <w:highlight w:val="none"/>
              </w:rPr>
            </w:pPr>
            <w:r>
              <w:rPr>
                <w:rFonts w:hint="eastAsia" w:ascii="宋体" w:hAnsi="宋体" w:cs="宋体"/>
                <w:color w:val="FF0000"/>
                <w:sz w:val="24"/>
                <w:highlight w:val="none"/>
              </w:rPr>
              <w:t>备注</w:t>
            </w:r>
          </w:p>
        </w:tc>
      </w:tr>
      <w:tr w14:paraId="0095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93" w:type="dxa"/>
            <w:noWrap/>
            <w:vAlign w:val="center"/>
          </w:tcPr>
          <w:p w14:paraId="3A78D3ED">
            <w:pPr>
              <w:jc w:val="center"/>
              <w:rPr>
                <w:rFonts w:ascii="宋体" w:hAnsi="宋体" w:cs="宋体"/>
                <w:color w:val="FF0000"/>
                <w:sz w:val="24"/>
                <w:highlight w:val="none"/>
              </w:rPr>
            </w:pPr>
            <w:r>
              <w:rPr>
                <w:rFonts w:hint="eastAsia" w:ascii="宋体" w:hAnsi="宋体" w:cs="宋体"/>
                <w:color w:val="FF0000"/>
                <w:sz w:val="24"/>
                <w:highlight w:val="none"/>
              </w:rPr>
              <w:t>1</w:t>
            </w:r>
          </w:p>
        </w:tc>
        <w:tc>
          <w:tcPr>
            <w:tcW w:w="2890" w:type="dxa"/>
            <w:noWrap/>
            <w:vAlign w:val="center"/>
          </w:tcPr>
          <w:p w14:paraId="4A091B4B">
            <w:pPr>
              <w:jc w:val="center"/>
              <w:rPr>
                <w:rFonts w:hint="default" w:ascii="宋体" w:hAnsi="宋体" w:eastAsia="宋体" w:cs="宋体"/>
                <w:color w:val="FF0000"/>
                <w:sz w:val="24"/>
                <w:highlight w:val="none"/>
                <w:lang w:val="en-US" w:eastAsia="zh-CN"/>
              </w:rPr>
            </w:pPr>
            <w:r>
              <w:rPr>
                <w:rFonts w:hint="eastAsia" w:ascii="宋体" w:hAnsi="宋体" w:cs="宋体"/>
                <w:color w:val="FF0000"/>
                <w:sz w:val="24"/>
                <w:highlight w:val="none"/>
                <w:lang w:val="en-US" w:eastAsia="zh-CN"/>
              </w:rPr>
              <w:t>越秀院区核医学科</w:t>
            </w:r>
          </w:p>
        </w:tc>
        <w:tc>
          <w:tcPr>
            <w:tcW w:w="1879" w:type="dxa"/>
            <w:noWrap/>
            <w:vAlign w:val="center"/>
          </w:tcPr>
          <w:p w14:paraId="644A4877">
            <w:pPr>
              <w:jc w:val="center"/>
              <w:rPr>
                <w:rFonts w:hint="default" w:ascii="宋体" w:hAnsi="宋体" w:eastAsia="宋体" w:cs="宋体"/>
                <w:color w:val="FF0000"/>
                <w:sz w:val="24"/>
                <w:highlight w:val="none"/>
                <w:lang w:val="en-US" w:eastAsia="zh-CN"/>
              </w:rPr>
            </w:pPr>
            <w:r>
              <w:rPr>
                <w:rFonts w:hint="eastAsia" w:ascii="宋体" w:hAnsi="宋体" w:cs="宋体"/>
                <w:color w:val="FF0000"/>
                <w:sz w:val="24"/>
                <w:highlight w:val="none"/>
                <w:lang w:val="en-US" w:eastAsia="zh-CN"/>
              </w:rPr>
              <w:t>14</w:t>
            </w:r>
          </w:p>
        </w:tc>
        <w:tc>
          <w:tcPr>
            <w:tcW w:w="1880" w:type="dxa"/>
            <w:noWrap/>
            <w:vAlign w:val="center"/>
          </w:tcPr>
          <w:p w14:paraId="13496D55">
            <w:pPr>
              <w:jc w:val="center"/>
              <w:rPr>
                <w:rFonts w:hint="default" w:ascii="宋体" w:hAnsi="宋体" w:eastAsia="宋体" w:cs="宋体"/>
                <w:color w:val="FF0000"/>
                <w:sz w:val="24"/>
                <w:highlight w:val="none"/>
                <w:lang w:val="en-US" w:eastAsia="zh-CN"/>
              </w:rPr>
            </w:pPr>
            <w:r>
              <w:rPr>
                <w:rFonts w:hint="eastAsia" w:ascii="宋体" w:hAnsi="宋体" w:cs="宋体"/>
                <w:color w:val="FF0000"/>
                <w:sz w:val="24"/>
                <w:highlight w:val="none"/>
                <w:lang w:val="en-US" w:eastAsia="zh-CN"/>
              </w:rPr>
              <w:t>11次/年</w:t>
            </w:r>
          </w:p>
        </w:tc>
        <w:tc>
          <w:tcPr>
            <w:tcW w:w="1938" w:type="dxa"/>
            <w:noWrap/>
            <w:vAlign w:val="center"/>
          </w:tcPr>
          <w:p w14:paraId="024C01B9">
            <w:pPr>
              <w:jc w:val="center"/>
              <w:rPr>
                <w:rFonts w:hint="default" w:ascii="宋体" w:hAnsi="宋体" w:eastAsia="宋体" w:cs="宋体"/>
                <w:color w:val="FF0000"/>
                <w:sz w:val="24"/>
                <w:highlight w:val="none"/>
                <w:lang w:val="en-US" w:eastAsia="zh-CN"/>
              </w:rPr>
            </w:pPr>
            <w:r>
              <w:rPr>
                <w:rFonts w:hint="eastAsia" w:ascii="宋体" w:hAnsi="宋体" w:cs="宋体"/>
                <w:color w:val="FF0000"/>
                <w:sz w:val="24"/>
                <w:highlight w:val="none"/>
                <w:lang w:val="en-US" w:eastAsia="zh-CN"/>
              </w:rPr>
              <w:t>维修现场环境具有辐射性，需按规定做好防辐射措施</w:t>
            </w:r>
          </w:p>
        </w:tc>
      </w:tr>
      <w:tr w14:paraId="6957F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93" w:type="dxa"/>
            <w:noWrap/>
            <w:vAlign w:val="center"/>
          </w:tcPr>
          <w:p w14:paraId="143D84EE">
            <w:pPr>
              <w:jc w:val="center"/>
              <w:rPr>
                <w:rFonts w:hint="eastAsia" w:ascii="宋体" w:hAnsi="宋体" w:eastAsia="宋体" w:cs="宋体"/>
                <w:color w:val="FF0000"/>
                <w:sz w:val="24"/>
                <w:highlight w:val="none"/>
                <w:lang w:val="en-US" w:eastAsia="zh-CN"/>
              </w:rPr>
            </w:pPr>
            <w:r>
              <w:rPr>
                <w:rFonts w:hint="eastAsia" w:ascii="宋体" w:hAnsi="宋体" w:cs="宋体"/>
                <w:color w:val="FF0000"/>
                <w:sz w:val="24"/>
                <w:highlight w:val="none"/>
                <w:lang w:val="en-US" w:eastAsia="zh-CN"/>
              </w:rPr>
              <w:t>2</w:t>
            </w:r>
          </w:p>
        </w:tc>
        <w:tc>
          <w:tcPr>
            <w:tcW w:w="2890" w:type="dxa"/>
            <w:noWrap/>
            <w:vAlign w:val="center"/>
          </w:tcPr>
          <w:p w14:paraId="7F31BAFD">
            <w:pPr>
              <w:jc w:val="center"/>
              <w:rPr>
                <w:rFonts w:hint="eastAsia" w:ascii="宋体" w:hAnsi="宋体" w:cs="宋体"/>
                <w:color w:val="FF0000"/>
                <w:sz w:val="24"/>
                <w:highlight w:val="none"/>
                <w:lang w:val="en-US" w:eastAsia="zh-CN"/>
              </w:rPr>
            </w:pPr>
            <w:r>
              <w:rPr>
                <w:rFonts w:hint="eastAsia" w:ascii="宋体" w:hAnsi="宋体" w:cs="宋体"/>
                <w:color w:val="FF0000"/>
                <w:sz w:val="24"/>
                <w:highlight w:val="none"/>
                <w:lang w:val="en-US" w:eastAsia="zh-CN"/>
              </w:rPr>
              <w:t>黄埔院区核医学科</w:t>
            </w:r>
          </w:p>
        </w:tc>
        <w:tc>
          <w:tcPr>
            <w:tcW w:w="1879" w:type="dxa"/>
            <w:noWrap/>
            <w:vAlign w:val="center"/>
          </w:tcPr>
          <w:p w14:paraId="2201F056">
            <w:pPr>
              <w:jc w:val="center"/>
              <w:rPr>
                <w:rFonts w:hint="default" w:ascii="宋体" w:hAnsi="宋体" w:cs="宋体"/>
                <w:color w:val="FF0000"/>
                <w:sz w:val="24"/>
                <w:highlight w:val="none"/>
                <w:lang w:val="en-US" w:eastAsia="zh-CN"/>
              </w:rPr>
            </w:pPr>
            <w:r>
              <w:rPr>
                <w:rFonts w:hint="eastAsia" w:ascii="宋体" w:hAnsi="宋体" w:cs="宋体"/>
                <w:color w:val="FF0000"/>
                <w:sz w:val="24"/>
                <w:highlight w:val="none"/>
                <w:lang w:val="en-US" w:eastAsia="zh-CN"/>
              </w:rPr>
              <w:t>6</w:t>
            </w:r>
          </w:p>
        </w:tc>
        <w:tc>
          <w:tcPr>
            <w:tcW w:w="1880" w:type="dxa"/>
            <w:noWrap/>
            <w:vAlign w:val="center"/>
          </w:tcPr>
          <w:p w14:paraId="0B8A46F1">
            <w:pPr>
              <w:jc w:val="center"/>
              <w:rPr>
                <w:rFonts w:hint="default" w:ascii="宋体" w:hAnsi="宋体" w:cs="宋体"/>
                <w:color w:val="FF0000"/>
                <w:sz w:val="24"/>
                <w:highlight w:val="none"/>
                <w:lang w:val="en-US" w:eastAsia="zh-CN"/>
              </w:rPr>
            </w:pPr>
            <w:r>
              <w:rPr>
                <w:rFonts w:hint="eastAsia" w:ascii="宋体" w:hAnsi="宋体" w:cs="宋体"/>
                <w:color w:val="FF0000"/>
                <w:sz w:val="24"/>
                <w:highlight w:val="none"/>
                <w:lang w:val="en-US" w:eastAsia="zh-CN"/>
              </w:rPr>
              <w:t>5次/年</w:t>
            </w:r>
          </w:p>
        </w:tc>
        <w:tc>
          <w:tcPr>
            <w:tcW w:w="1938" w:type="dxa"/>
            <w:noWrap/>
            <w:vAlign w:val="center"/>
          </w:tcPr>
          <w:p w14:paraId="61C0E3F0">
            <w:pPr>
              <w:jc w:val="center"/>
              <w:rPr>
                <w:rFonts w:hint="eastAsia" w:ascii="宋体" w:hAnsi="宋体" w:cs="宋体"/>
                <w:color w:val="FF0000"/>
                <w:sz w:val="24"/>
                <w:highlight w:val="none"/>
                <w:lang w:val="en-US" w:eastAsia="zh-CN"/>
              </w:rPr>
            </w:pPr>
            <w:r>
              <w:rPr>
                <w:rFonts w:hint="eastAsia" w:ascii="宋体" w:hAnsi="宋体" w:cs="宋体"/>
                <w:color w:val="FF0000"/>
                <w:sz w:val="24"/>
                <w:highlight w:val="none"/>
                <w:lang w:val="en-US" w:eastAsia="zh-CN"/>
              </w:rPr>
              <w:t>维修现场环境具有辐射性，需按规定做好防辐射措施</w:t>
            </w:r>
          </w:p>
        </w:tc>
      </w:tr>
    </w:tbl>
    <w:p w14:paraId="4D463B6A">
      <w:pPr>
        <w:spacing w:line="500" w:lineRule="exact"/>
        <w:outlineLvl w:val="1"/>
        <w:rPr>
          <w:rFonts w:hint="default" w:ascii="宋体" w:hAnsi="宋体"/>
          <w:sz w:val="24"/>
          <w:lang w:val="en-US" w:eastAsia="zh-CN"/>
        </w:rPr>
      </w:pPr>
    </w:p>
    <w:p w14:paraId="20BCE172">
      <w:pPr>
        <w:spacing w:line="500" w:lineRule="exact"/>
        <w:outlineLvl w:val="1"/>
        <w:rPr>
          <w:rFonts w:hint="eastAsia" w:ascii="宋体" w:hAnsi="宋体"/>
          <w:sz w:val="24"/>
          <w:szCs w:val="24"/>
        </w:rPr>
      </w:pPr>
    </w:p>
    <w:p w14:paraId="6FE8857B">
      <w:pPr>
        <w:spacing w:line="500" w:lineRule="exact"/>
        <w:outlineLvl w:val="1"/>
        <w:rPr>
          <w:rFonts w:ascii="宋体" w:hAnsi="宋体"/>
          <w:sz w:val="24"/>
          <w:szCs w:val="24"/>
        </w:rPr>
      </w:pPr>
      <w:r>
        <w:rPr>
          <w:rFonts w:hint="eastAsia" w:ascii="宋体" w:hAnsi="宋体"/>
          <w:sz w:val="24"/>
          <w:szCs w:val="24"/>
        </w:rPr>
        <w:t>说明：</w:t>
      </w:r>
    </w:p>
    <w:p w14:paraId="2DBCCE32">
      <w:pPr>
        <w:spacing w:line="500" w:lineRule="exact"/>
        <w:outlineLvl w:val="1"/>
        <w:rPr>
          <w:rFonts w:ascii="宋体" w:hAnsi="宋体"/>
          <w:sz w:val="24"/>
          <w:szCs w:val="24"/>
        </w:rPr>
      </w:pPr>
      <w:r>
        <w:rPr>
          <w:rFonts w:hint="eastAsia" w:ascii="宋体" w:hAnsi="宋体"/>
          <w:sz w:val="24"/>
          <w:szCs w:val="24"/>
        </w:rPr>
        <w:t>（1）范围内容请各报价人在投标前到各处现场认真查实核对数量后在进行报价，不论是采购人还是成交人的原因，报价人一旦中标、或在合同执行中发生数量的错报、漏报及其他相关的任何原因所发生增加的各项工作内容与数量成交人必须无条件承担，合同总价不做调整并按合同对应的各项内容要求执行，如不执行按违约处理。（单项结算项目除外）</w:t>
      </w:r>
    </w:p>
    <w:p w14:paraId="00CEED3E">
      <w:pPr>
        <w:spacing w:line="500" w:lineRule="exact"/>
        <w:outlineLvl w:val="1"/>
        <w:rPr>
          <w:rFonts w:hint="eastAsia" w:ascii="宋体" w:hAnsi="宋体"/>
          <w:sz w:val="24"/>
          <w:szCs w:val="24"/>
          <w:highlight w:val="none"/>
        </w:rPr>
      </w:pPr>
      <w:r>
        <w:rPr>
          <w:rFonts w:hint="eastAsia" w:ascii="宋体" w:hAnsi="宋体"/>
          <w:sz w:val="24"/>
          <w:szCs w:val="24"/>
        </w:rPr>
        <w:t>（2）</w:t>
      </w:r>
      <w:r>
        <w:rPr>
          <w:rFonts w:hint="eastAsia" w:ascii="宋体" w:hAnsi="宋体"/>
          <w:sz w:val="24"/>
          <w:szCs w:val="24"/>
          <w:highlight w:val="none"/>
        </w:rPr>
        <w:t>院区（包含青菜岗内宿舍区）的化粪池、沉沙井、污水井室外排污渠的临时应急抽吸清运处置费用也包含在日常服务总价中，不另计费用。</w:t>
      </w:r>
    </w:p>
    <w:p w14:paraId="19B83619">
      <w:pPr>
        <w:spacing w:line="500" w:lineRule="exact"/>
        <w:outlineLvl w:val="1"/>
        <w:rPr>
          <w:rFonts w:hint="default" w:ascii="宋体" w:hAnsi="宋体"/>
          <w:color w:val="FF0000"/>
          <w:sz w:val="24"/>
          <w:szCs w:val="24"/>
          <w:highlight w:val="none"/>
          <w:lang w:val="en-US" w:eastAsia="zh-CN"/>
        </w:rPr>
      </w:pPr>
      <w:r>
        <w:rPr>
          <w:rFonts w:hint="eastAsia" w:ascii="宋体" w:hAnsi="宋体"/>
          <w:color w:val="FF0000"/>
          <w:sz w:val="24"/>
          <w:szCs w:val="24"/>
          <w:highlight w:val="none"/>
          <w:lang w:eastAsia="zh-CN"/>
        </w:rPr>
        <w:t>（</w:t>
      </w:r>
      <w:r>
        <w:rPr>
          <w:rFonts w:hint="eastAsia" w:ascii="宋体" w:hAnsi="宋体"/>
          <w:color w:val="FF0000"/>
          <w:sz w:val="24"/>
          <w:szCs w:val="24"/>
          <w:highlight w:val="none"/>
          <w:lang w:val="en-US" w:eastAsia="zh-CN"/>
        </w:rPr>
        <w:t>3</w:t>
      </w:r>
      <w:r>
        <w:rPr>
          <w:rFonts w:hint="eastAsia" w:ascii="宋体" w:hAnsi="宋体"/>
          <w:color w:val="FF0000"/>
          <w:sz w:val="24"/>
          <w:szCs w:val="24"/>
          <w:highlight w:val="none"/>
          <w:lang w:eastAsia="zh-CN"/>
        </w:rPr>
        <w:t>）</w:t>
      </w:r>
      <w:r>
        <w:rPr>
          <w:rFonts w:hint="eastAsia" w:ascii="宋体" w:hAnsi="宋体"/>
          <w:color w:val="FF0000"/>
          <w:sz w:val="24"/>
          <w:szCs w:val="24"/>
          <w:highlight w:val="none"/>
          <w:lang w:val="en-US" w:eastAsia="zh-CN"/>
        </w:rPr>
        <w:t>越秀院区和黄埔院区核医学科提升泵的维修更换环境存在辐射可能性，维修人员需做好个人防护、佩戴好剂量章、现场处理残渣按危险废物打包处理。</w:t>
      </w:r>
    </w:p>
    <w:p w14:paraId="6137ACD3">
      <w:pPr>
        <w:spacing w:line="500" w:lineRule="exact"/>
        <w:outlineLvl w:val="1"/>
        <w:rPr>
          <w:rFonts w:ascii="宋体" w:hAnsi="宋体"/>
          <w:sz w:val="24"/>
          <w:szCs w:val="24"/>
        </w:rPr>
      </w:pPr>
      <w:r>
        <w:rPr>
          <w:rFonts w:hint="eastAsia" w:ascii="宋体" w:hAnsi="宋体"/>
          <w:sz w:val="24"/>
          <w:szCs w:val="24"/>
        </w:rPr>
        <w:t>4.4.单次有偿服务项目：（按实结算</w:t>
      </w:r>
      <w:r>
        <w:rPr>
          <w:rFonts w:hint="eastAsia" w:ascii="宋体" w:hAnsi="宋体"/>
          <w:sz w:val="24"/>
          <w:szCs w:val="24"/>
          <w:lang w:eastAsia="zh-CN"/>
        </w:rPr>
        <w:t>，预算</w:t>
      </w:r>
      <w:r>
        <w:rPr>
          <w:rFonts w:hint="eastAsia" w:ascii="宋体" w:hAnsi="宋体"/>
          <w:sz w:val="24"/>
          <w:szCs w:val="24"/>
          <w:lang w:val="en-US" w:eastAsia="zh-CN"/>
        </w:rPr>
        <w:t>10万元</w:t>
      </w:r>
      <w:r>
        <w:rPr>
          <w:rFonts w:hint="eastAsia" w:ascii="宋体" w:hAnsi="宋体"/>
          <w:sz w:val="24"/>
          <w:szCs w:val="24"/>
        </w:rPr>
        <w:t>）</w:t>
      </w:r>
    </w:p>
    <w:tbl>
      <w:tblPr>
        <w:tblStyle w:val="8"/>
        <w:tblpPr w:leftFromText="180" w:rightFromText="180" w:vertAnchor="text" w:horzAnchor="page" w:tblpX="1807" w:tblpY="34"/>
        <w:tblOverlap w:val="never"/>
        <w:tblW w:w="0" w:type="auto"/>
        <w:tblInd w:w="0" w:type="dxa"/>
        <w:tblLayout w:type="fixed"/>
        <w:tblCellMar>
          <w:top w:w="15" w:type="dxa"/>
          <w:left w:w="15" w:type="dxa"/>
          <w:bottom w:w="15" w:type="dxa"/>
          <w:right w:w="15" w:type="dxa"/>
        </w:tblCellMar>
      </w:tblPr>
      <w:tblGrid>
        <w:gridCol w:w="785"/>
        <w:gridCol w:w="3532"/>
        <w:gridCol w:w="916"/>
        <w:gridCol w:w="1768"/>
        <w:gridCol w:w="1325"/>
      </w:tblGrid>
      <w:tr w14:paraId="1C0158D3">
        <w:tblPrEx>
          <w:tblCellMar>
            <w:top w:w="15" w:type="dxa"/>
            <w:left w:w="15" w:type="dxa"/>
            <w:bottom w:w="15" w:type="dxa"/>
            <w:right w:w="15" w:type="dxa"/>
          </w:tblCellMar>
        </w:tblPrEx>
        <w:trPr>
          <w:trHeight w:val="386" w:hRule="atLeast"/>
        </w:trPr>
        <w:tc>
          <w:tcPr>
            <w:tcW w:w="785" w:type="dxa"/>
            <w:tcBorders>
              <w:top w:val="single" w:color="000000" w:sz="4" w:space="0"/>
              <w:left w:val="single" w:color="000000" w:sz="4" w:space="0"/>
              <w:bottom w:val="single" w:color="000000" w:sz="4" w:space="0"/>
              <w:right w:val="single" w:color="000000" w:sz="4" w:space="0"/>
            </w:tcBorders>
            <w:noWrap/>
            <w:vAlign w:val="center"/>
          </w:tcPr>
          <w:p w14:paraId="414A7DB7">
            <w:pPr>
              <w:widowControl/>
              <w:jc w:val="center"/>
              <w:textAlignment w:val="center"/>
              <w:rPr>
                <w:rFonts w:ascii="宋体" w:hAnsi="宋体" w:cs="宋体"/>
                <w:sz w:val="24"/>
              </w:rPr>
            </w:pPr>
            <w:r>
              <w:rPr>
                <w:rFonts w:hint="eastAsia" w:ascii="宋体" w:hAnsi="宋体" w:cs="宋体"/>
                <w:kern w:val="0"/>
                <w:sz w:val="24"/>
              </w:rPr>
              <w:t>序号</w:t>
            </w:r>
          </w:p>
        </w:tc>
        <w:tc>
          <w:tcPr>
            <w:tcW w:w="3532" w:type="dxa"/>
            <w:tcBorders>
              <w:top w:val="single" w:color="000000" w:sz="4" w:space="0"/>
              <w:left w:val="single" w:color="000000" w:sz="4" w:space="0"/>
              <w:bottom w:val="single" w:color="000000" w:sz="4" w:space="0"/>
              <w:right w:val="single" w:color="000000" w:sz="4" w:space="0"/>
            </w:tcBorders>
            <w:noWrap/>
            <w:vAlign w:val="center"/>
          </w:tcPr>
          <w:p w14:paraId="529A3503">
            <w:pPr>
              <w:widowControl/>
              <w:jc w:val="center"/>
              <w:textAlignment w:val="center"/>
              <w:rPr>
                <w:rFonts w:ascii="宋体" w:hAnsi="宋体" w:cs="宋体"/>
                <w:sz w:val="24"/>
              </w:rPr>
            </w:pPr>
            <w:r>
              <w:rPr>
                <w:rFonts w:hint="eastAsia" w:ascii="宋体" w:hAnsi="宋体" w:cs="宋体"/>
                <w:kern w:val="0"/>
                <w:sz w:val="24"/>
              </w:rPr>
              <w:t>项目类型</w:t>
            </w:r>
          </w:p>
        </w:tc>
        <w:tc>
          <w:tcPr>
            <w:tcW w:w="916" w:type="dxa"/>
            <w:tcBorders>
              <w:top w:val="single" w:color="000000" w:sz="4" w:space="0"/>
              <w:left w:val="single" w:color="000000" w:sz="4" w:space="0"/>
              <w:bottom w:val="single" w:color="000000" w:sz="4" w:space="0"/>
              <w:right w:val="single" w:color="000000" w:sz="4" w:space="0"/>
            </w:tcBorders>
            <w:noWrap/>
            <w:vAlign w:val="center"/>
          </w:tcPr>
          <w:p w14:paraId="11B03401">
            <w:pPr>
              <w:widowControl/>
              <w:jc w:val="center"/>
              <w:textAlignment w:val="center"/>
              <w:rPr>
                <w:rFonts w:ascii="宋体" w:hAnsi="宋体" w:cs="宋体"/>
                <w:sz w:val="24"/>
              </w:rPr>
            </w:pPr>
            <w:r>
              <w:rPr>
                <w:rFonts w:hint="eastAsia" w:ascii="宋体" w:hAnsi="宋体" w:cs="宋体"/>
                <w:kern w:val="0"/>
                <w:sz w:val="24"/>
              </w:rPr>
              <w:t>单位</w:t>
            </w: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0186F6A6">
            <w:pPr>
              <w:widowControl/>
              <w:ind w:firstLine="240" w:firstLineChars="100"/>
              <w:jc w:val="center"/>
              <w:textAlignment w:val="center"/>
              <w:rPr>
                <w:rFonts w:hint="eastAsia" w:ascii="宋体" w:hAnsi="宋体" w:eastAsia="宋体" w:cs="宋体"/>
                <w:kern w:val="0"/>
                <w:sz w:val="24"/>
                <w:lang w:eastAsia="zh-CN"/>
              </w:rPr>
            </w:pPr>
            <w:r>
              <w:rPr>
                <w:rFonts w:hint="eastAsia" w:ascii="宋体" w:hAnsi="宋体" w:cs="宋体"/>
                <w:kern w:val="0"/>
                <w:sz w:val="24"/>
              </w:rPr>
              <w:t>预计次数/</w:t>
            </w:r>
            <w:r>
              <w:rPr>
                <w:rFonts w:hint="eastAsia" w:ascii="宋体" w:hAnsi="宋体" w:cs="宋体"/>
                <w:kern w:val="0"/>
                <w:sz w:val="24"/>
                <w:lang w:eastAsia="zh-CN"/>
              </w:rPr>
              <w:t>年</w:t>
            </w:r>
          </w:p>
        </w:tc>
        <w:tc>
          <w:tcPr>
            <w:tcW w:w="1325" w:type="dxa"/>
            <w:tcBorders>
              <w:top w:val="single" w:color="000000" w:sz="4" w:space="0"/>
              <w:left w:val="single" w:color="000000" w:sz="4" w:space="0"/>
              <w:bottom w:val="single" w:color="000000" w:sz="4" w:space="0"/>
              <w:right w:val="single" w:color="000000" w:sz="4" w:space="0"/>
            </w:tcBorders>
            <w:noWrap/>
            <w:vAlign w:val="center"/>
          </w:tcPr>
          <w:p w14:paraId="6E08FB09">
            <w:pPr>
              <w:widowControl/>
              <w:jc w:val="center"/>
              <w:textAlignment w:val="center"/>
              <w:rPr>
                <w:rFonts w:ascii="宋体" w:hAnsi="宋体" w:cs="宋体"/>
                <w:kern w:val="0"/>
                <w:sz w:val="24"/>
                <w:szCs w:val="24"/>
              </w:rPr>
            </w:pPr>
            <w:r>
              <w:rPr>
                <w:rFonts w:hint="eastAsia" w:ascii="宋体" w:hAnsi="宋体" w:cs="宋体"/>
                <w:kern w:val="0"/>
                <w:sz w:val="24"/>
                <w:szCs w:val="24"/>
              </w:rPr>
              <w:t>报价</w:t>
            </w:r>
          </w:p>
          <w:p w14:paraId="10B698BE">
            <w:pPr>
              <w:widowControl/>
              <w:jc w:val="center"/>
              <w:textAlignment w:val="center"/>
              <w:rPr>
                <w:rFonts w:ascii="宋体" w:hAnsi="宋体" w:cs="宋体"/>
                <w:kern w:val="0"/>
                <w:sz w:val="24"/>
              </w:rPr>
            </w:pPr>
            <w:r>
              <w:rPr>
                <w:rFonts w:hint="eastAsia" w:ascii="宋体" w:hAnsi="宋体"/>
                <w:sz w:val="24"/>
                <w:szCs w:val="24"/>
              </w:rPr>
              <w:t>（元）</w:t>
            </w:r>
          </w:p>
        </w:tc>
      </w:tr>
      <w:tr w14:paraId="40A773B7">
        <w:tblPrEx>
          <w:tblCellMar>
            <w:top w:w="15" w:type="dxa"/>
            <w:left w:w="15" w:type="dxa"/>
            <w:bottom w:w="15" w:type="dxa"/>
            <w:right w:w="15" w:type="dxa"/>
          </w:tblCellMar>
        </w:tblPrEx>
        <w:trPr>
          <w:trHeight w:val="429" w:hRule="atLeast"/>
        </w:trPr>
        <w:tc>
          <w:tcPr>
            <w:tcW w:w="785" w:type="dxa"/>
            <w:tcBorders>
              <w:top w:val="single" w:color="000000" w:sz="4" w:space="0"/>
              <w:left w:val="single" w:color="000000" w:sz="4" w:space="0"/>
              <w:bottom w:val="single" w:color="000000" w:sz="4" w:space="0"/>
              <w:right w:val="single" w:color="000000" w:sz="4" w:space="0"/>
            </w:tcBorders>
            <w:noWrap/>
            <w:vAlign w:val="center"/>
          </w:tcPr>
          <w:p w14:paraId="58CDD38E">
            <w:pPr>
              <w:widowControl/>
              <w:jc w:val="center"/>
              <w:textAlignment w:val="center"/>
              <w:rPr>
                <w:rFonts w:ascii="宋体" w:hAnsi="宋体" w:cs="宋体"/>
                <w:sz w:val="24"/>
              </w:rPr>
            </w:pPr>
            <w:r>
              <w:rPr>
                <w:rFonts w:hint="eastAsia" w:ascii="宋体" w:hAnsi="宋体" w:cs="宋体"/>
                <w:kern w:val="0"/>
                <w:sz w:val="24"/>
              </w:rPr>
              <w:t>1</w:t>
            </w:r>
          </w:p>
        </w:tc>
        <w:tc>
          <w:tcPr>
            <w:tcW w:w="3532" w:type="dxa"/>
            <w:tcBorders>
              <w:top w:val="single" w:color="000000" w:sz="4" w:space="0"/>
              <w:left w:val="single" w:color="000000" w:sz="4" w:space="0"/>
              <w:bottom w:val="single" w:color="000000" w:sz="4" w:space="0"/>
              <w:right w:val="single" w:color="000000" w:sz="4" w:space="0"/>
            </w:tcBorders>
            <w:noWrap/>
            <w:vAlign w:val="center"/>
          </w:tcPr>
          <w:p w14:paraId="5D7C636C">
            <w:pPr>
              <w:widowControl/>
              <w:jc w:val="left"/>
              <w:textAlignment w:val="center"/>
              <w:rPr>
                <w:rFonts w:ascii="宋体" w:hAnsi="宋体" w:cs="宋体"/>
                <w:sz w:val="24"/>
              </w:rPr>
            </w:pPr>
            <w:r>
              <w:rPr>
                <w:rFonts w:hint="eastAsia" w:ascii="宋体" w:hAnsi="宋体" w:cs="宋体"/>
                <w:kern w:val="0"/>
                <w:sz w:val="24"/>
              </w:rPr>
              <w:t>环卫车清理化粪池及运输费（5吨/车）</w:t>
            </w:r>
          </w:p>
        </w:tc>
        <w:tc>
          <w:tcPr>
            <w:tcW w:w="916" w:type="dxa"/>
            <w:tcBorders>
              <w:top w:val="single" w:color="000000" w:sz="4" w:space="0"/>
              <w:left w:val="single" w:color="000000" w:sz="4" w:space="0"/>
              <w:bottom w:val="single" w:color="000000" w:sz="4" w:space="0"/>
              <w:right w:val="single" w:color="000000" w:sz="4" w:space="0"/>
            </w:tcBorders>
            <w:noWrap/>
            <w:vAlign w:val="center"/>
          </w:tcPr>
          <w:p w14:paraId="59DC22F3">
            <w:pPr>
              <w:widowControl/>
              <w:jc w:val="center"/>
              <w:textAlignment w:val="center"/>
              <w:rPr>
                <w:rFonts w:ascii="宋体" w:hAnsi="宋体" w:cs="宋体"/>
                <w:sz w:val="24"/>
              </w:rPr>
            </w:pPr>
            <w:r>
              <w:rPr>
                <w:rFonts w:hint="eastAsia" w:ascii="宋体" w:hAnsi="宋体" w:cs="宋体"/>
                <w:kern w:val="0"/>
                <w:sz w:val="24"/>
              </w:rPr>
              <w:t>车次</w:t>
            </w:r>
          </w:p>
        </w:tc>
        <w:tc>
          <w:tcPr>
            <w:tcW w:w="1768" w:type="dxa"/>
            <w:tcBorders>
              <w:top w:val="single" w:color="000000" w:sz="4" w:space="0"/>
              <w:left w:val="single" w:color="000000" w:sz="4" w:space="0"/>
              <w:bottom w:val="single" w:color="000000" w:sz="4" w:space="0"/>
              <w:right w:val="single" w:color="000000" w:sz="4" w:space="0"/>
            </w:tcBorders>
            <w:noWrap/>
          </w:tcPr>
          <w:p w14:paraId="19B91BF6">
            <w:pPr>
              <w:widowControl/>
              <w:jc w:val="center"/>
              <w:textAlignment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1325" w:type="dxa"/>
            <w:tcBorders>
              <w:top w:val="single" w:color="000000" w:sz="4" w:space="0"/>
              <w:left w:val="single" w:color="000000" w:sz="4" w:space="0"/>
              <w:bottom w:val="single" w:color="000000" w:sz="4" w:space="0"/>
              <w:right w:val="single" w:color="000000" w:sz="4" w:space="0"/>
            </w:tcBorders>
            <w:noWrap/>
          </w:tcPr>
          <w:p w14:paraId="1DF3320C">
            <w:pPr>
              <w:widowControl/>
              <w:jc w:val="center"/>
              <w:textAlignment w:val="center"/>
              <w:rPr>
                <w:rFonts w:hint="default" w:ascii="宋体" w:hAnsi="宋体" w:eastAsia="宋体" w:cs="宋体"/>
                <w:kern w:val="0"/>
                <w:sz w:val="24"/>
                <w:lang w:val="en-US" w:eastAsia="zh-CN"/>
              </w:rPr>
            </w:pPr>
          </w:p>
        </w:tc>
      </w:tr>
      <w:tr w14:paraId="165B55A7">
        <w:tblPrEx>
          <w:tblCellMar>
            <w:top w:w="15" w:type="dxa"/>
            <w:left w:w="15" w:type="dxa"/>
            <w:bottom w:w="15" w:type="dxa"/>
            <w:right w:w="15" w:type="dxa"/>
          </w:tblCellMar>
        </w:tblPrEx>
        <w:trPr>
          <w:trHeight w:val="429" w:hRule="atLeast"/>
        </w:trPr>
        <w:tc>
          <w:tcPr>
            <w:tcW w:w="785" w:type="dxa"/>
            <w:tcBorders>
              <w:top w:val="single" w:color="000000" w:sz="4" w:space="0"/>
              <w:left w:val="single" w:color="000000" w:sz="4" w:space="0"/>
              <w:bottom w:val="single" w:color="000000" w:sz="4" w:space="0"/>
              <w:right w:val="single" w:color="000000" w:sz="4" w:space="0"/>
            </w:tcBorders>
            <w:noWrap/>
            <w:vAlign w:val="center"/>
          </w:tcPr>
          <w:p w14:paraId="281BDBBB">
            <w:pPr>
              <w:widowControl/>
              <w:jc w:val="center"/>
              <w:textAlignment w:val="center"/>
              <w:rPr>
                <w:rFonts w:ascii="宋体" w:hAnsi="宋体" w:cs="宋体"/>
                <w:sz w:val="24"/>
              </w:rPr>
            </w:pPr>
            <w:r>
              <w:rPr>
                <w:rFonts w:hint="eastAsia" w:ascii="宋体" w:hAnsi="宋体" w:cs="宋体"/>
                <w:kern w:val="0"/>
                <w:sz w:val="24"/>
              </w:rPr>
              <w:t>2</w:t>
            </w:r>
          </w:p>
        </w:tc>
        <w:tc>
          <w:tcPr>
            <w:tcW w:w="3532" w:type="dxa"/>
            <w:tcBorders>
              <w:top w:val="single" w:color="000000" w:sz="4" w:space="0"/>
              <w:left w:val="single" w:color="000000" w:sz="4" w:space="0"/>
              <w:bottom w:val="single" w:color="000000" w:sz="4" w:space="0"/>
              <w:right w:val="single" w:color="000000" w:sz="4" w:space="0"/>
            </w:tcBorders>
            <w:noWrap/>
            <w:vAlign w:val="center"/>
          </w:tcPr>
          <w:p w14:paraId="4AAA64C5">
            <w:pPr>
              <w:widowControl/>
              <w:jc w:val="left"/>
              <w:textAlignment w:val="center"/>
              <w:rPr>
                <w:rFonts w:ascii="宋体" w:hAnsi="宋体" w:cs="宋体"/>
                <w:sz w:val="24"/>
              </w:rPr>
            </w:pPr>
            <w:r>
              <w:rPr>
                <w:rFonts w:hint="eastAsia" w:ascii="宋体" w:hAnsi="宋体" w:cs="宋体"/>
                <w:kern w:val="0"/>
                <w:sz w:val="24"/>
              </w:rPr>
              <w:t>清运</w:t>
            </w:r>
            <w:r>
              <w:rPr>
                <w:rFonts w:hint="eastAsia" w:ascii="宋体" w:hAnsi="宋体" w:cs="宋体"/>
                <w:kern w:val="0"/>
                <w:sz w:val="24"/>
                <w:lang w:eastAsia="zh-CN"/>
              </w:rPr>
              <w:t>杂物</w:t>
            </w:r>
            <w:r>
              <w:rPr>
                <w:rFonts w:hint="eastAsia" w:ascii="宋体" w:hAnsi="宋体" w:cs="宋体"/>
                <w:kern w:val="0"/>
                <w:sz w:val="24"/>
              </w:rPr>
              <w:t>服务（5吨/车）</w:t>
            </w:r>
          </w:p>
        </w:tc>
        <w:tc>
          <w:tcPr>
            <w:tcW w:w="916" w:type="dxa"/>
            <w:tcBorders>
              <w:top w:val="single" w:color="000000" w:sz="4" w:space="0"/>
              <w:left w:val="single" w:color="000000" w:sz="4" w:space="0"/>
              <w:bottom w:val="single" w:color="000000" w:sz="4" w:space="0"/>
              <w:right w:val="single" w:color="000000" w:sz="4" w:space="0"/>
            </w:tcBorders>
            <w:noWrap/>
            <w:vAlign w:val="center"/>
          </w:tcPr>
          <w:p w14:paraId="498786F3">
            <w:pPr>
              <w:widowControl/>
              <w:jc w:val="center"/>
              <w:textAlignment w:val="center"/>
              <w:rPr>
                <w:rFonts w:ascii="宋体" w:hAnsi="宋体" w:cs="宋体"/>
                <w:sz w:val="24"/>
              </w:rPr>
            </w:pPr>
            <w:r>
              <w:rPr>
                <w:rFonts w:hint="eastAsia" w:ascii="宋体" w:hAnsi="宋体" w:cs="宋体"/>
                <w:kern w:val="0"/>
                <w:sz w:val="24"/>
              </w:rPr>
              <w:t>车次</w:t>
            </w:r>
          </w:p>
        </w:tc>
        <w:tc>
          <w:tcPr>
            <w:tcW w:w="1768" w:type="dxa"/>
            <w:tcBorders>
              <w:top w:val="single" w:color="000000" w:sz="4" w:space="0"/>
              <w:left w:val="single" w:color="000000" w:sz="4" w:space="0"/>
              <w:bottom w:val="single" w:color="000000" w:sz="4" w:space="0"/>
              <w:right w:val="single" w:color="000000" w:sz="4" w:space="0"/>
            </w:tcBorders>
            <w:noWrap/>
          </w:tcPr>
          <w:p w14:paraId="4DF48D0D">
            <w:pPr>
              <w:widowControl/>
              <w:jc w:val="center"/>
              <w:textAlignment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1325" w:type="dxa"/>
            <w:tcBorders>
              <w:top w:val="single" w:color="000000" w:sz="4" w:space="0"/>
              <w:left w:val="single" w:color="000000" w:sz="4" w:space="0"/>
              <w:bottom w:val="single" w:color="000000" w:sz="4" w:space="0"/>
              <w:right w:val="single" w:color="000000" w:sz="4" w:space="0"/>
            </w:tcBorders>
            <w:noWrap/>
          </w:tcPr>
          <w:p w14:paraId="47BF01CB">
            <w:pPr>
              <w:widowControl/>
              <w:jc w:val="center"/>
              <w:textAlignment w:val="center"/>
              <w:rPr>
                <w:rFonts w:hint="default" w:ascii="宋体" w:hAnsi="宋体" w:eastAsia="宋体" w:cs="宋体"/>
                <w:kern w:val="0"/>
                <w:sz w:val="24"/>
                <w:lang w:val="en-US" w:eastAsia="zh-CN"/>
              </w:rPr>
            </w:pPr>
          </w:p>
        </w:tc>
      </w:tr>
      <w:tr w14:paraId="503123F1">
        <w:tblPrEx>
          <w:tblCellMar>
            <w:top w:w="15" w:type="dxa"/>
            <w:left w:w="15" w:type="dxa"/>
            <w:bottom w:w="15" w:type="dxa"/>
            <w:right w:w="15" w:type="dxa"/>
          </w:tblCellMar>
        </w:tblPrEx>
        <w:trPr>
          <w:trHeight w:val="429" w:hRule="atLeast"/>
        </w:trPr>
        <w:tc>
          <w:tcPr>
            <w:tcW w:w="785" w:type="dxa"/>
            <w:tcBorders>
              <w:top w:val="single" w:color="000000" w:sz="4" w:space="0"/>
              <w:left w:val="single" w:color="000000" w:sz="4" w:space="0"/>
              <w:bottom w:val="single" w:color="000000" w:sz="4" w:space="0"/>
              <w:right w:val="single" w:color="000000" w:sz="4" w:space="0"/>
            </w:tcBorders>
            <w:noWrap/>
            <w:vAlign w:val="center"/>
          </w:tcPr>
          <w:p w14:paraId="28546B01">
            <w:pPr>
              <w:widowControl/>
              <w:jc w:val="center"/>
              <w:textAlignment w:val="center"/>
              <w:rPr>
                <w:rFonts w:hint="eastAsia" w:ascii="宋体" w:hAnsi="宋体" w:eastAsia="宋体" w:cs="宋体"/>
                <w:color w:val="FF0000"/>
                <w:kern w:val="0"/>
                <w:sz w:val="24"/>
                <w:lang w:val="en-US" w:eastAsia="zh-CN"/>
              </w:rPr>
            </w:pPr>
            <w:r>
              <w:rPr>
                <w:rFonts w:hint="eastAsia" w:ascii="宋体" w:hAnsi="宋体" w:cs="宋体"/>
                <w:color w:val="FF0000"/>
                <w:kern w:val="0"/>
                <w:sz w:val="24"/>
                <w:lang w:val="en-US" w:eastAsia="zh-CN"/>
              </w:rPr>
              <w:t>3</w:t>
            </w:r>
          </w:p>
        </w:tc>
        <w:tc>
          <w:tcPr>
            <w:tcW w:w="3532" w:type="dxa"/>
            <w:tcBorders>
              <w:top w:val="single" w:color="000000" w:sz="4" w:space="0"/>
              <w:left w:val="single" w:color="000000" w:sz="4" w:space="0"/>
              <w:bottom w:val="single" w:color="000000" w:sz="4" w:space="0"/>
              <w:right w:val="single" w:color="000000" w:sz="4" w:space="0"/>
            </w:tcBorders>
            <w:noWrap/>
            <w:vAlign w:val="center"/>
          </w:tcPr>
          <w:p w14:paraId="7843FEE2">
            <w:pPr>
              <w:widowControl/>
              <w:jc w:val="left"/>
              <w:textAlignment w:val="center"/>
              <w:rPr>
                <w:rFonts w:hint="eastAsia" w:ascii="宋体" w:hAnsi="宋体" w:eastAsia="宋体" w:cs="宋体"/>
                <w:color w:val="FF0000"/>
                <w:kern w:val="0"/>
                <w:sz w:val="24"/>
                <w:lang w:eastAsia="zh-CN"/>
              </w:rPr>
            </w:pPr>
            <w:r>
              <w:rPr>
                <w:rFonts w:hint="eastAsia" w:ascii="宋体" w:hAnsi="宋体" w:cs="宋体"/>
                <w:color w:val="FF0000"/>
                <w:kern w:val="0"/>
                <w:sz w:val="24"/>
                <w:lang w:eastAsia="zh-CN"/>
              </w:rPr>
              <w:t>高压车疏通管道</w:t>
            </w:r>
          </w:p>
        </w:tc>
        <w:tc>
          <w:tcPr>
            <w:tcW w:w="916" w:type="dxa"/>
            <w:tcBorders>
              <w:top w:val="single" w:color="000000" w:sz="4" w:space="0"/>
              <w:left w:val="single" w:color="000000" w:sz="4" w:space="0"/>
              <w:bottom w:val="single" w:color="000000" w:sz="4" w:space="0"/>
              <w:right w:val="single" w:color="000000" w:sz="4" w:space="0"/>
            </w:tcBorders>
            <w:noWrap/>
            <w:vAlign w:val="center"/>
          </w:tcPr>
          <w:p w14:paraId="3D2368B0">
            <w:pPr>
              <w:widowControl/>
              <w:jc w:val="center"/>
              <w:textAlignment w:val="center"/>
              <w:rPr>
                <w:rFonts w:hint="eastAsia" w:ascii="宋体" w:hAnsi="宋体" w:eastAsia="宋体" w:cs="宋体"/>
                <w:color w:val="FF0000"/>
                <w:kern w:val="0"/>
                <w:sz w:val="24"/>
                <w:lang w:eastAsia="zh-CN"/>
              </w:rPr>
            </w:pPr>
            <w:r>
              <w:rPr>
                <w:rFonts w:hint="eastAsia" w:ascii="宋体" w:hAnsi="宋体" w:cs="宋体"/>
                <w:color w:val="FF0000"/>
                <w:kern w:val="0"/>
                <w:sz w:val="24"/>
                <w:lang w:eastAsia="zh-CN"/>
              </w:rPr>
              <w:t>米</w:t>
            </w:r>
          </w:p>
        </w:tc>
        <w:tc>
          <w:tcPr>
            <w:tcW w:w="1768" w:type="dxa"/>
            <w:tcBorders>
              <w:top w:val="single" w:color="000000" w:sz="4" w:space="0"/>
              <w:left w:val="single" w:color="000000" w:sz="4" w:space="0"/>
              <w:bottom w:val="single" w:color="000000" w:sz="4" w:space="0"/>
              <w:right w:val="single" w:color="000000" w:sz="4" w:space="0"/>
            </w:tcBorders>
            <w:noWrap/>
          </w:tcPr>
          <w:p w14:paraId="09E52872">
            <w:pPr>
              <w:widowControl/>
              <w:jc w:val="center"/>
              <w:textAlignment w:val="center"/>
              <w:rPr>
                <w:rFonts w:hint="default" w:ascii="宋体" w:hAnsi="宋体" w:eastAsia="宋体" w:cs="宋体"/>
                <w:color w:val="FF0000"/>
                <w:kern w:val="0"/>
                <w:sz w:val="24"/>
                <w:lang w:val="en-US" w:eastAsia="zh-CN"/>
              </w:rPr>
            </w:pPr>
            <w:r>
              <w:rPr>
                <w:rFonts w:hint="eastAsia" w:ascii="宋体" w:hAnsi="宋体" w:cs="宋体"/>
                <w:color w:val="FF0000"/>
                <w:kern w:val="0"/>
                <w:sz w:val="24"/>
                <w:lang w:val="en-US" w:eastAsia="zh-CN"/>
              </w:rPr>
              <w:t>60</w:t>
            </w:r>
          </w:p>
        </w:tc>
        <w:tc>
          <w:tcPr>
            <w:tcW w:w="1325" w:type="dxa"/>
            <w:tcBorders>
              <w:top w:val="single" w:color="000000" w:sz="4" w:space="0"/>
              <w:left w:val="single" w:color="000000" w:sz="4" w:space="0"/>
              <w:bottom w:val="single" w:color="000000" w:sz="4" w:space="0"/>
              <w:right w:val="single" w:color="000000" w:sz="4" w:space="0"/>
            </w:tcBorders>
            <w:noWrap/>
          </w:tcPr>
          <w:p w14:paraId="31C36947">
            <w:pPr>
              <w:widowControl/>
              <w:jc w:val="center"/>
              <w:textAlignment w:val="center"/>
              <w:rPr>
                <w:rFonts w:hint="default" w:ascii="宋体" w:hAnsi="宋体" w:eastAsia="宋体" w:cs="宋体"/>
                <w:color w:val="FF0000"/>
                <w:kern w:val="0"/>
                <w:sz w:val="24"/>
                <w:lang w:val="en-US" w:eastAsia="zh-CN"/>
              </w:rPr>
            </w:pPr>
          </w:p>
        </w:tc>
      </w:tr>
    </w:tbl>
    <w:p w14:paraId="65C426BA">
      <w:pPr>
        <w:adjustRightInd w:val="0"/>
        <w:snapToGrid w:val="0"/>
        <w:spacing w:line="360" w:lineRule="auto"/>
        <w:jc w:val="left"/>
        <w:rPr>
          <w:rFonts w:ascii="宋体" w:hAnsi="宋体"/>
          <w:sz w:val="24"/>
        </w:rPr>
      </w:pPr>
      <w:r>
        <w:rPr>
          <w:rFonts w:hint="eastAsia" w:ascii="宋体" w:hAnsi="宋体"/>
          <w:sz w:val="24"/>
        </w:rPr>
        <w:t>说明：</w:t>
      </w:r>
    </w:p>
    <w:p w14:paraId="291C8D28">
      <w:pPr>
        <w:numPr>
          <w:ilvl w:val="0"/>
          <w:numId w:val="2"/>
        </w:numPr>
        <w:adjustRightInd w:val="0"/>
        <w:snapToGrid w:val="0"/>
        <w:spacing w:line="360" w:lineRule="auto"/>
        <w:jc w:val="left"/>
        <w:rPr>
          <w:rFonts w:ascii="宋体" w:hAnsi="宋体"/>
          <w:sz w:val="24"/>
        </w:rPr>
      </w:pPr>
      <w:r>
        <w:rPr>
          <w:rFonts w:hint="eastAsia" w:ascii="宋体" w:hAnsi="宋体"/>
          <w:sz w:val="24"/>
        </w:rPr>
        <w:t>单项结算项目，</w:t>
      </w:r>
      <w:r>
        <w:rPr>
          <w:rFonts w:ascii="宋体" w:hAnsi="宋体"/>
          <w:sz w:val="24"/>
        </w:rPr>
        <w:t>以</w:t>
      </w:r>
      <w:r>
        <w:rPr>
          <w:rFonts w:hint="eastAsia" w:ascii="宋体" w:hAnsi="宋体"/>
          <w:sz w:val="24"/>
        </w:rPr>
        <w:t>采购人</w:t>
      </w:r>
      <w:r>
        <w:rPr>
          <w:rFonts w:ascii="宋体" w:hAnsi="宋体"/>
          <w:sz w:val="24"/>
        </w:rPr>
        <w:t>提供的</w:t>
      </w:r>
      <w:r>
        <w:rPr>
          <w:rFonts w:hint="eastAsia" w:ascii="宋体" w:hAnsi="宋体"/>
          <w:sz w:val="24"/>
        </w:rPr>
        <w:t>预计</w:t>
      </w:r>
      <w:r>
        <w:rPr>
          <w:rFonts w:ascii="宋体" w:hAnsi="宋体"/>
          <w:sz w:val="24"/>
        </w:rPr>
        <w:t>次数计算</w:t>
      </w:r>
      <w:r>
        <w:rPr>
          <w:rFonts w:hint="eastAsia" w:ascii="宋体" w:hAnsi="宋体"/>
          <w:sz w:val="24"/>
        </w:rPr>
        <w:t>到投标总价内</w:t>
      </w:r>
      <w:r>
        <w:rPr>
          <w:rFonts w:hint="eastAsia" w:ascii="宋体" w:hAnsi="宋体"/>
          <w:sz w:val="24"/>
          <w:lang w:eastAsia="zh-CN"/>
        </w:rPr>
        <w:t>。</w:t>
      </w:r>
    </w:p>
    <w:p w14:paraId="04950058">
      <w:pPr>
        <w:numPr>
          <w:ilvl w:val="0"/>
          <w:numId w:val="2"/>
        </w:numPr>
        <w:adjustRightInd w:val="0"/>
        <w:snapToGrid w:val="0"/>
        <w:spacing w:line="360" w:lineRule="auto"/>
        <w:jc w:val="left"/>
        <w:rPr>
          <w:rFonts w:ascii="宋体" w:hAnsi="宋体"/>
          <w:sz w:val="24"/>
        </w:rPr>
      </w:pPr>
      <w:r>
        <w:rPr>
          <w:rFonts w:hint="eastAsia" w:ascii="宋体" w:hAnsi="宋体"/>
          <w:sz w:val="24"/>
        </w:rPr>
        <w:t>因采购人工程施工需要在非常规维保疏通条件下产生的或由采购人租赁宿舍区及行政办公等经营活动区域（如：华泰宾馆）等非合同范围内产生的吸污清理工作，由采购人通知成交人安排环卫吸污车进行清理，实际结算</w:t>
      </w:r>
      <w:r>
        <w:rPr>
          <w:rFonts w:ascii="宋体" w:hAnsi="宋体"/>
          <w:sz w:val="24"/>
        </w:rPr>
        <w:t>以实际发生的数量按实结算</w:t>
      </w:r>
      <w:r>
        <w:rPr>
          <w:rFonts w:hint="eastAsia" w:ascii="宋体" w:hAnsi="宋体"/>
          <w:sz w:val="24"/>
        </w:rPr>
        <w:t>，</w:t>
      </w:r>
      <w:r>
        <w:rPr>
          <w:rFonts w:ascii="宋体" w:hAnsi="宋体"/>
          <w:sz w:val="24"/>
        </w:rPr>
        <w:t>单价不变</w:t>
      </w:r>
      <w:r>
        <w:rPr>
          <w:rFonts w:hint="eastAsia" w:ascii="宋体" w:hAnsi="宋体"/>
          <w:sz w:val="24"/>
        </w:rPr>
        <w:t>。</w:t>
      </w:r>
    </w:p>
    <w:p w14:paraId="1E67C4B9">
      <w:pPr>
        <w:numPr>
          <w:ilvl w:val="0"/>
          <w:numId w:val="2"/>
        </w:numPr>
        <w:adjustRightInd w:val="0"/>
        <w:snapToGrid w:val="0"/>
        <w:spacing w:line="360" w:lineRule="auto"/>
        <w:jc w:val="left"/>
        <w:rPr>
          <w:rFonts w:ascii="宋体" w:hAnsi="宋体"/>
          <w:sz w:val="24"/>
        </w:rPr>
      </w:pPr>
      <w:r>
        <w:rPr>
          <w:rFonts w:hint="eastAsia" w:ascii="宋体" w:hAnsi="宋体"/>
          <w:sz w:val="24"/>
        </w:rPr>
        <w:t>因采购人在发生清理建筑垃圾、搬运废弃家具等情况下需要车辆清运服务，由采购人通知成交人安排车辆进行清运，实际结算</w:t>
      </w:r>
      <w:r>
        <w:rPr>
          <w:rFonts w:ascii="宋体" w:hAnsi="宋体"/>
          <w:sz w:val="24"/>
        </w:rPr>
        <w:t>以实际发生的数量按实结算</w:t>
      </w:r>
      <w:r>
        <w:rPr>
          <w:rFonts w:hint="eastAsia" w:ascii="宋体" w:hAnsi="宋体"/>
          <w:sz w:val="24"/>
        </w:rPr>
        <w:t>，</w:t>
      </w:r>
      <w:r>
        <w:rPr>
          <w:rFonts w:ascii="宋体" w:hAnsi="宋体"/>
          <w:sz w:val="24"/>
        </w:rPr>
        <w:t>单价不变</w:t>
      </w:r>
      <w:r>
        <w:rPr>
          <w:rFonts w:hint="eastAsia" w:ascii="宋体" w:hAnsi="宋体"/>
          <w:sz w:val="24"/>
        </w:rPr>
        <w:t>。</w:t>
      </w:r>
    </w:p>
    <w:p w14:paraId="261DF47E">
      <w:pPr>
        <w:numPr>
          <w:ilvl w:val="0"/>
          <w:numId w:val="2"/>
        </w:numPr>
        <w:adjustRightInd w:val="0"/>
        <w:snapToGrid w:val="0"/>
        <w:spacing w:line="360" w:lineRule="auto"/>
        <w:jc w:val="left"/>
        <w:rPr>
          <w:rFonts w:ascii="宋体" w:hAnsi="宋体"/>
          <w:color w:val="FF0000"/>
          <w:sz w:val="24"/>
        </w:rPr>
      </w:pPr>
      <w:r>
        <w:rPr>
          <w:rFonts w:hint="eastAsia" w:ascii="宋体" w:hAnsi="宋体"/>
          <w:color w:val="FF0000"/>
          <w:sz w:val="24"/>
          <w:lang w:eastAsia="zh-CN"/>
        </w:rPr>
        <w:t>因采购人在非常规维保疏通条件下产生的高压车疏通管道工作，由采购人通知成交人安排高压车进行清理，</w:t>
      </w:r>
      <w:r>
        <w:rPr>
          <w:rFonts w:hint="eastAsia" w:ascii="宋体" w:hAnsi="宋体"/>
          <w:color w:val="FF0000"/>
          <w:sz w:val="24"/>
        </w:rPr>
        <w:t>实际结算</w:t>
      </w:r>
      <w:r>
        <w:rPr>
          <w:rFonts w:ascii="宋体" w:hAnsi="宋体"/>
          <w:color w:val="FF0000"/>
          <w:sz w:val="24"/>
        </w:rPr>
        <w:t>以实际发生的数量按实结算</w:t>
      </w:r>
      <w:r>
        <w:rPr>
          <w:rFonts w:hint="eastAsia" w:ascii="宋体" w:hAnsi="宋体"/>
          <w:color w:val="FF0000"/>
          <w:sz w:val="24"/>
        </w:rPr>
        <w:t>，</w:t>
      </w:r>
      <w:r>
        <w:rPr>
          <w:rFonts w:ascii="宋体" w:hAnsi="宋体"/>
          <w:color w:val="FF0000"/>
          <w:sz w:val="24"/>
        </w:rPr>
        <w:t>单价不变</w:t>
      </w:r>
      <w:r>
        <w:rPr>
          <w:rFonts w:hint="eastAsia" w:ascii="宋体" w:hAnsi="宋体"/>
          <w:color w:val="FF0000"/>
          <w:sz w:val="24"/>
        </w:rPr>
        <w:t>。</w:t>
      </w:r>
    </w:p>
    <w:p w14:paraId="31585B65">
      <w:pPr>
        <w:numPr>
          <w:ilvl w:val="0"/>
          <w:numId w:val="0"/>
        </w:numPr>
        <w:adjustRightInd w:val="0"/>
        <w:snapToGrid w:val="0"/>
        <w:spacing w:line="360" w:lineRule="auto"/>
        <w:jc w:val="left"/>
        <w:rPr>
          <w:rFonts w:hint="eastAsia" w:ascii="宋体" w:hAnsi="宋体" w:eastAsia="宋体"/>
          <w:sz w:val="24"/>
          <w:szCs w:val="24"/>
          <w:lang w:val="en-US" w:eastAsia="zh-CN"/>
        </w:rPr>
      </w:pPr>
      <w:r>
        <w:rPr>
          <w:rFonts w:hint="eastAsia" w:ascii="宋体" w:hAnsi="宋体"/>
          <w:sz w:val="24"/>
          <w:szCs w:val="24"/>
          <w:lang w:val="en-US" w:eastAsia="zh-CN"/>
        </w:rPr>
        <w:t>5、供应商资格要求：</w:t>
      </w:r>
      <w:r>
        <w:rPr>
          <w:rFonts w:hint="eastAsia" w:ascii="宋体" w:hAnsi="宋体"/>
          <w:bCs/>
          <w:sz w:val="24"/>
          <w:szCs w:val="24"/>
        </w:rPr>
        <w:t>响应供应商</w:t>
      </w:r>
      <w:r>
        <w:rPr>
          <w:rFonts w:hint="eastAsia"/>
          <w:bCs/>
          <w:sz w:val="24"/>
          <w:szCs w:val="24"/>
        </w:rPr>
        <w:t>具有《城市生活垃圾经营性清扫、收集、运输服务许可证》，且许可内容为：粪便经营性收集和运输服务相关内容，提供相关部门颁发的有效的《城市生活垃圾经营性清扫、收集、运输服务许可证》复印件。（如国家另有规定，则适用其规定）</w:t>
      </w:r>
    </w:p>
    <w:p w14:paraId="5B9B6213">
      <w:pPr>
        <w:numPr>
          <w:ilvl w:val="0"/>
          <w:numId w:val="3"/>
        </w:numPr>
        <w:tabs>
          <w:tab w:val="left" w:pos="567"/>
          <w:tab w:val="left" w:pos="1697"/>
        </w:tabs>
        <w:spacing w:before="312" w:beforeLines="100" w:after="156" w:afterLines="50" w:line="360" w:lineRule="auto"/>
        <w:ind w:left="567" w:hanging="567"/>
        <w:rPr>
          <w:rFonts w:ascii="宋体" w:hAnsi="宋体"/>
          <w:b/>
          <w:bCs/>
          <w:sz w:val="28"/>
          <w:szCs w:val="28"/>
        </w:rPr>
      </w:pPr>
      <w:r>
        <w:rPr>
          <w:rFonts w:hint="eastAsia" w:ascii="宋体" w:hAnsi="宋体"/>
          <w:b/>
          <w:bCs/>
          <w:sz w:val="28"/>
          <w:szCs w:val="28"/>
        </w:rPr>
        <w:t>项目要求</w:t>
      </w:r>
      <w:r>
        <w:rPr>
          <w:rFonts w:ascii="宋体" w:hAnsi="宋体"/>
          <w:b/>
          <w:bCs/>
          <w:sz w:val="28"/>
          <w:szCs w:val="28"/>
        </w:rPr>
        <w:t>：</w:t>
      </w:r>
    </w:p>
    <w:p w14:paraId="23693563">
      <w:pPr>
        <w:spacing w:line="500" w:lineRule="exact"/>
        <w:outlineLvl w:val="1"/>
        <w:rPr>
          <w:rFonts w:ascii="宋体" w:hAnsi="宋体"/>
          <w:sz w:val="28"/>
        </w:rPr>
      </w:pPr>
      <w:r>
        <w:rPr>
          <w:rFonts w:hint="eastAsia" w:ascii="宋体" w:hAnsi="宋体"/>
          <w:sz w:val="28"/>
        </w:rPr>
        <w:t>1.日常</w:t>
      </w:r>
      <w:r>
        <w:rPr>
          <w:rFonts w:ascii="宋体" w:hAnsi="宋体"/>
          <w:sz w:val="28"/>
        </w:rPr>
        <w:t>维护保养服务</w:t>
      </w:r>
      <w:r>
        <w:rPr>
          <w:rFonts w:hint="eastAsia" w:ascii="宋体" w:hAnsi="宋体"/>
          <w:sz w:val="28"/>
        </w:rPr>
        <w:t>实行总价承包（单项有偿服务</w:t>
      </w:r>
      <w:r>
        <w:rPr>
          <w:rFonts w:ascii="宋体" w:hAnsi="宋体"/>
          <w:sz w:val="28"/>
        </w:rPr>
        <w:t>除外</w:t>
      </w:r>
      <w:r>
        <w:rPr>
          <w:rFonts w:hint="eastAsia" w:ascii="宋体" w:hAnsi="宋体"/>
          <w:sz w:val="28"/>
        </w:rPr>
        <w:t>），包安全施工、文明施工、包工作人员及相关人员的人身安全、工具、环卫车吸抽化粪池的施工及运输安全，服务期内所有的一切工作、责任、安全、风险与费用均由成交人承担。</w:t>
      </w:r>
    </w:p>
    <w:p w14:paraId="7AB2E9A6">
      <w:pPr>
        <w:spacing w:line="500" w:lineRule="exact"/>
        <w:outlineLvl w:val="1"/>
        <w:rPr>
          <w:rFonts w:ascii="宋体" w:hAnsi="宋体"/>
          <w:sz w:val="28"/>
        </w:rPr>
      </w:pPr>
      <w:r>
        <w:rPr>
          <w:rFonts w:hint="eastAsia" w:ascii="宋体" w:hAnsi="宋体"/>
          <w:sz w:val="28"/>
        </w:rPr>
        <w:t>2.服务期内，成交人必须给现场工作人员购买不低于</w:t>
      </w:r>
      <w:r>
        <w:rPr>
          <w:rFonts w:hint="eastAsia" w:ascii="宋体" w:hAnsi="宋体"/>
          <w:color w:val="000000" w:themeColor="text1"/>
          <w:sz w:val="28"/>
          <w:highlight w:val="none"/>
          <w:u w:val="single"/>
          <w14:textFill>
            <w14:solidFill>
              <w14:schemeClr w14:val="tx1"/>
            </w14:solidFill>
          </w14:textFill>
        </w:rPr>
        <w:t>伍拾万元</w:t>
      </w:r>
      <w:r>
        <w:rPr>
          <w:rFonts w:hint="eastAsia" w:ascii="宋体" w:hAnsi="宋体"/>
          <w:sz w:val="28"/>
        </w:rPr>
        <w:t>的意外保险（含清理化粪池的所有工作人员），成交人所提供的保单名字须与现场工作人员的名字要求一致（在合同执行期间，如工作人员有变动时，需通知采购人并做好变更手续），如不一致，采购人有权拒绝成交人进场施工。</w:t>
      </w:r>
    </w:p>
    <w:p w14:paraId="1BE1B110">
      <w:pPr>
        <w:spacing w:line="500" w:lineRule="exact"/>
        <w:outlineLvl w:val="1"/>
        <w:rPr>
          <w:rFonts w:ascii="宋体" w:hAnsi="宋体"/>
          <w:sz w:val="28"/>
        </w:rPr>
      </w:pPr>
      <w:r>
        <w:rPr>
          <w:rFonts w:hint="eastAsia" w:ascii="宋体" w:hAnsi="宋体"/>
          <w:sz w:val="28"/>
        </w:rPr>
        <w:t>3.</w:t>
      </w:r>
      <w:r>
        <w:rPr>
          <w:rFonts w:ascii="宋体" w:hAnsi="宋体"/>
          <w:b/>
          <w:bCs/>
          <w:sz w:val="28"/>
          <w:szCs w:val="28"/>
        </w:rPr>
        <w:t>★</w:t>
      </w:r>
      <w:r>
        <w:rPr>
          <w:rFonts w:hint="eastAsia" w:ascii="宋体" w:hAnsi="宋体"/>
          <w:sz w:val="28"/>
        </w:rPr>
        <w:t>每次对化粪池、隔油池的吸抽、沉沙井的清理、排污渠的疏通等施工完成后，附上抽吸记录单和现场照片记录，经采购人主管部门检查验收，并签名确认方为合格。室内所有排污管道堵塞疏通完成后，附上疏通作业单和现场照片记录，经使用科室或相关部门负责人检查验收，并签名确认方可为合格。</w:t>
      </w:r>
    </w:p>
    <w:p w14:paraId="421FA8D7">
      <w:pPr>
        <w:spacing w:line="500" w:lineRule="exact"/>
        <w:outlineLvl w:val="1"/>
        <w:rPr>
          <w:rFonts w:ascii="宋体" w:hAnsi="宋体"/>
          <w:sz w:val="28"/>
        </w:rPr>
      </w:pPr>
      <w:r>
        <w:rPr>
          <w:rFonts w:hint="eastAsia" w:ascii="宋体" w:hAnsi="宋体"/>
          <w:sz w:val="28"/>
        </w:rPr>
        <w:t>4.采购人主管部门签收不合格，成交人必须无条件立即进行返工，直至采购人主管部门确认合格为准，成交人如不按时返工，视为违约。每次扣减成交人年</w:t>
      </w:r>
      <w:r>
        <w:rPr>
          <w:rFonts w:hint="eastAsia" w:ascii="宋体" w:hAnsi="宋体"/>
          <w:sz w:val="28"/>
          <w:lang w:eastAsia="zh-CN"/>
        </w:rPr>
        <w:t>日常维保服务</w:t>
      </w:r>
      <w:r>
        <w:rPr>
          <w:rFonts w:hint="eastAsia" w:ascii="宋体" w:hAnsi="宋体"/>
          <w:sz w:val="28"/>
        </w:rPr>
        <w:t>费的1%违约金，并承担由此带来的一切后果。</w:t>
      </w:r>
    </w:p>
    <w:p w14:paraId="0C5E8BAE">
      <w:pPr>
        <w:spacing w:line="500" w:lineRule="exact"/>
        <w:outlineLvl w:val="1"/>
        <w:rPr>
          <w:rFonts w:ascii="宋体" w:hAnsi="宋体"/>
          <w:sz w:val="28"/>
        </w:rPr>
      </w:pPr>
      <w:r>
        <w:rPr>
          <w:rFonts w:hint="eastAsia" w:ascii="宋体" w:hAnsi="宋体"/>
          <w:sz w:val="28"/>
        </w:rPr>
        <w:t>5.双方严格按约定条款执行，在执行中成交人不得随意向采购人追加费用。</w:t>
      </w:r>
    </w:p>
    <w:p w14:paraId="43D6EA85">
      <w:pPr>
        <w:spacing w:line="500" w:lineRule="exact"/>
        <w:outlineLvl w:val="1"/>
        <w:rPr>
          <w:rFonts w:ascii="宋体" w:hAnsi="宋体"/>
          <w:sz w:val="28"/>
        </w:rPr>
      </w:pPr>
      <w:r>
        <w:rPr>
          <w:rFonts w:hint="eastAsia" w:ascii="宋体" w:hAnsi="宋体"/>
          <w:sz w:val="28"/>
        </w:rPr>
        <w:t>6.疏通</w:t>
      </w:r>
      <w:r>
        <w:rPr>
          <w:rFonts w:hint="eastAsia" w:ascii="宋体" w:hAnsi="宋体"/>
          <w:sz w:val="28"/>
          <w:lang w:eastAsia="zh-CN"/>
        </w:rPr>
        <w:t>日常维护</w:t>
      </w:r>
      <w:r>
        <w:rPr>
          <w:rFonts w:hint="eastAsia" w:ascii="宋体" w:hAnsi="宋体"/>
          <w:sz w:val="28"/>
        </w:rPr>
        <w:t>服务费用每</w:t>
      </w:r>
      <w:r>
        <w:rPr>
          <w:rFonts w:hint="eastAsia" w:ascii="宋体" w:hAnsi="宋体"/>
          <w:sz w:val="28"/>
          <w:lang w:val="en-US" w:eastAsia="zh-CN"/>
        </w:rPr>
        <w:t>3个月支付</w:t>
      </w:r>
      <w:r>
        <w:rPr>
          <w:rFonts w:hint="eastAsia" w:ascii="宋体" w:hAnsi="宋体"/>
          <w:sz w:val="28"/>
        </w:rPr>
        <w:t>一次；单项</w:t>
      </w:r>
      <w:r>
        <w:rPr>
          <w:rFonts w:hint="eastAsia" w:ascii="宋体" w:hAnsi="宋体"/>
          <w:sz w:val="28"/>
          <w:lang w:eastAsia="zh-CN"/>
        </w:rPr>
        <w:t>有偿</w:t>
      </w:r>
      <w:r>
        <w:rPr>
          <w:rFonts w:hint="eastAsia" w:ascii="宋体" w:hAnsi="宋体"/>
          <w:sz w:val="28"/>
        </w:rPr>
        <w:t>结算项目，实际结算</w:t>
      </w:r>
      <w:r>
        <w:rPr>
          <w:rFonts w:ascii="宋体" w:hAnsi="宋体"/>
          <w:sz w:val="28"/>
        </w:rPr>
        <w:t>以</w:t>
      </w:r>
      <w:r>
        <w:rPr>
          <w:rFonts w:hint="eastAsia" w:ascii="宋体" w:hAnsi="宋体"/>
          <w:sz w:val="28"/>
        </w:rPr>
        <w:t>每</w:t>
      </w:r>
      <w:r>
        <w:rPr>
          <w:rFonts w:hint="eastAsia" w:ascii="宋体" w:hAnsi="宋体"/>
          <w:sz w:val="28"/>
          <w:lang w:val="en-US" w:eastAsia="zh-CN"/>
        </w:rPr>
        <w:t>3个月</w:t>
      </w:r>
      <w:r>
        <w:rPr>
          <w:rFonts w:ascii="宋体" w:hAnsi="宋体"/>
          <w:sz w:val="28"/>
        </w:rPr>
        <w:t>实际发生的数量按实结算</w:t>
      </w:r>
      <w:r>
        <w:rPr>
          <w:rFonts w:hint="eastAsia" w:ascii="宋体" w:hAnsi="宋体"/>
          <w:sz w:val="28"/>
        </w:rPr>
        <w:t>，</w:t>
      </w:r>
      <w:r>
        <w:rPr>
          <w:rFonts w:ascii="宋体" w:hAnsi="宋体"/>
          <w:sz w:val="28"/>
        </w:rPr>
        <w:t>单价不变</w:t>
      </w:r>
      <w:r>
        <w:rPr>
          <w:rFonts w:hint="eastAsia" w:ascii="宋体" w:hAnsi="宋体"/>
          <w:sz w:val="28"/>
        </w:rPr>
        <w:t>。结算款按</w:t>
      </w:r>
      <w:r>
        <w:rPr>
          <w:rFonts w:hint="eastAsia" w:ascii="宋体" w:hAnsi="宋体"/>
          <w:sz w:val="28"/>
          <w:lang w:val="en-US" w:eastAsia="zh-CN"/>
        </w:rPr>
        <w:t>3个月</w:t>
      </w:r>
      <w:r>
        <w:rPr>
          <w:rFonts w:ascii="宋体" w:hAnsi="宋体"/>
          <w:sz w:val="28"/>
        </w:rPr>
        <w:t>支付。</w:t>
      </w:r>
    </w:p>
    <w:p w14:paraId="1661979B">
      <w:pPr>
        <w:spacing w:line="500" w:lineRule="exact"/>
        <w:outlineLvl w:val="1"/>
        <w:rPr>
          <w:rFonts w:ascii="宋体" w:hAnsi="宋体"/>
          <w:sz w:val="28"/>
        </w:rPr>
      </w:pPr>
      <w:r>
        <w:rPr>
          <w:rFonts w:hint="eastAsia" w:ascii="宋体" w:hAnsi="宋体"/>
          <w:sz w:val="28"/>
        </w:rPr>
        <w:t>7.本项目成交人不得转让、分包。</w:t>
      </w:r>
    </w:p>
    <w:p w14:paraId="6F2F662A">
      <w:pPr>
        <w:spacing w:line="500" w:lineRule="exact"/>
        <w:outlineLvl w:val="1"/>
        <w:rPr>
          <w:rFonts w:hint="default" w:ascii="宋体" w:hAnsi="宋体" w:cs="宋体"/>
          <w:color w:val="000000" w:themeColor="text1"/>
          <w:sz w:val="28"/>
          <w:highlight w:val="none"/>
          <w:lang w:val="en-US" w:eastAsia="zh-CN"/>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8.</w:t>
      </w:r>
      <w:r>
        <w:rPr>
          <w:rFonts w:hint="eastAsia" w:ascii="宋体" w:hAnsi="宋体"/>
          <w:color w:val="000000" w:themeColor="text1"/>
          <w:sz w:val="28"/>
          <w:szCs w:val="28"/>
          <w:highlight w:val="none"/>
          <w14:textFill>
            <w14:solidFill>
              <w14:schemeClr w14:val="tx1"/>
            </w14:solidFill>
          </w14:textFill>
        </w:rPr>
        <w:t>▲越秀院区、</w:t>
      </w:r>
      <w:r>
        <w:rPr>
          <w:rFonts w:hint="eastAsia" w:ascii="宋体" w:hAnsi="宋体"/>
          <w:color w:val="000000" w:themeColor="text1"/>
          <w:sz w:val="28"/>
          <w:highlight w:val="none"/>
          <w14:textFill>
            <w14:solidFill>
              <w14:schemeClr w14:val="tx1"/>
            </w14:solidFill>
          </w14:textFill>
        </w:rPr>
        <w:t>黄埔院区要求成交人委派专人每月安排一次驻场排查管道服务，包括遇到暴风雨天气等极端天气、突发紧急故障等其他紧急情况下配合采购人巡查室外雨水管道。（成交人根据院区实际情况自拟排查服务方案给采购人主管部门审核，每次排查时长不少于8小时），主要对院内排</w:t>
      </w:r>
      <w:r>
        <w:rPr>
          <w:rFonts w:hint="eastAsia" w:ascii="宋体" w:hAnsi="宋体" w:cs="宋体"/>
          <w:color w:val="000000" w:themeColor="text1"/>
          <w:sz w:val="28"/>
          <w:highlight w:val="none"/>
          <w14:textFill>
            <w14:solidFill>
              <w14:schemeClr w14:val="tx1"/>
            </w14:solidFill>
          </w14:textFill>
        </w:rPr>
        <w:t>污主管定期排查，每次排查完成后做好排查记录表给采购人主管部门签名确认，并提交整改方案。</w:t>
      </w:r>
    </w:p>
    <w:p w14:paraId="5970480C">
      <w:pPr>
        <w:numPr>
          <w:ilvl w:val="0"/>
          <w:numId w:val="3"/>
        </w:numPr>
        <w:tabs>
          <w:tab w:val="left" w:pos="567"/>
          <w:tab w:val="left" w:pos="1697"/>
        </w:tabs>
        <w:spacing w:before="312" w:beforeLines="100" w:after="156" w:afterLines="50" w:line="360" w:lineRule="auto"/>
        <w:ind w:left="567" w:hanging="567"/>
        <w:rPr>
          <w:rFonts w:ascii="宋体" w:hAnsi="宋体"/>
          <w:b/>
          <w:bCs/>
          <w:sz w:val="28"/>
          <w:szCs w:val="28"/>
        </w:rPr>
      </w:pPr>
      <w:r>
        <w:rPr>
          <w:rFonts w:hint="eastAsia" w:ascii="宋体" w:hAnsi="宋体"/>
          <w:b/>
          <w:bCs/>
          <w:sz w:val="28"/>
          <w:szCs w:val="28"/>
        </w:rPr>
        <w:t>服务质量标准</w:t>
      </w:r>
      <w:r>
        <w:rPr>
          <w:rFonts w:ascii="宋体" w:hAnsi="宋体"/>
          <w:b/>
          <w:bCs/>
          <w:sz w:val="28"/>
          <w:szCs w:val="28"/>
        </w:rPr>
        <w:t>：</w:t>
      </w:r>
    </w:p>
    <w:p w14:paraId="54F12EAD">
      <w:pPr>
        <w:spacing w:line="500" w:lineRule="exact"/>
        <w:outlineLvl w:val="1"/>
        <w:rPr>
          <w:rFonts w:ascii="宋体" w:hAnsi="宋体"/>
          <w:sz w:val="28"/>
        </w:rPr>
      </w:pPr>
      <w:r>
        <w:rPr>
          <w:rFonts w:hint="eastAsia" w:ascii="宋体" w:hAnsi="宋体"/>
          <w:sz w:val="28"/>
        </w:rPr>
        <w:t>1.每次清、疏施工服务需按采购人要求完成并验收合格，及时做好疏通作业单由采购人主管部门签名确认。</w:t>
      </w:r>
    </w:p>
    <w:p w14:paraId="11301E15">
      <w:pPr>
        <w:spacing w:line="500" w:lineRule="exact"/>
        <w:outlineLvl w:val="1"/>
        <w:rPr>
          <w:rFonts w:ascii="宋体" w:hAnsi="宋体"/>
          <w:sz w:val="28"/>
        </w:rPr>
      </w:pPr>
      <w:r>
        <w:rPr>
          <w:rFonts w:hint="eastAsia" w:ascii="宋体" w:hAnsi="宋体"/>
          <w:sz w:val="28"/>
        </w:rPr>
        <w:t>2.化粪池、隔油池清理每次清理干净淤积物，且维保期内保证无溢出纸巾、排泄物、油渣等悬浮物。池内固体沉积物、浮油以及地面沙井沉积产生的所有杂物等，成交人自行承担环卫车的清理清运工作，并且将池盖盖好并打扫清洗干净现场卫生。</w:t>
      </w:r>
    </w:p>
    <w:p w14:paraId="65DEB18D">
      <w:pPr>
        <w:spacing w:line="500" w:lineRule="exact"/>
        <w:outlineLvl w:val="1"/>
        <w:rPr>
          <w:rFonts w:ascii="宋体" w:hAnsi="宋体"/>
          <w:sz w:val="28"/>
        </w:rPr>
      </w:pPr>
      <w:r>
        <w:rPr>
          <w:rFonts w:hint="eastAsia" w:ascii="宋体" w:hAnsi="宋体"/>
          <w:sz w:val="28"/>
        </w:rPr>
        <w:t>3.沉沙井、</w:t>
      </w:r>
      <w:r>
        <w:rPr>
          <w:rFonts w:hint="eastAsia" w:ascii="宋体" w:hAnsi="宋体"/>
          <w:sz w:val="28"/>
          <w:lang w:eastAsia="zh-CN"/>
        </w:rPr>
        <w:t>污水井</w:t>
      </w:r>
      <w:r>
        <w:rPr>
          <w:rFonts w:hint="eastAsia" w:ascii="宋体" w:hAnsi="宋体"/>
          <w:sz w:val="28"/>
        </w:rPr>
        <w:t>排污渠需把沉沙、杂物清理干净。不得出现堵塞现象。</w:t>
      </w:r>
    </w:p>
    <w:p w14:paraId="1D88CD79">
      <w:pPr>
        <w:spacing w:line="500" w:lineRule="exact"/>
        <w:outlineLvl w:val="1"/>
        <w:rPr>
          <w:rFonts w:ascii="宋体" w:hAnsi="宋体"/>
          <w:sz w:val="28"/>
        </w:rPr>
      </w:pPr>
      <w:r>
        <w:rPr>
          <w:rFonts w:hint="eastAsia" w:ascii="宋体" w:hAnsi="宋体"/>
          <w:sz w:val="28"/>
        </w:rPr>
        <w:t>4.合同执行过程中，采购人免费负责提供水源、电源。</w:t>
      </w:r>
    </w:p>
    <w:p w14:paraId="5AEC8A1E">
      <w:pPr>
        <w:spacing w:line="500" w:lineRule="exact"/>
        <w:outlineLvl w:val="1"/>
        <w:rPr>
          <w:rFonts w:ascii="宋体" w:hAnsi="宋体"/>
          <w:sz w:val="28"/>
        </w:rPr>
      </w:pPr>
      <w:r>
        <w:rPr>
          <w:rFonts w:hint="eastAsia" w:ascii="宋体" w:hAnsi="宋体"/>
          <w:sz w:val="28"/>
        </w:rPr>
        <w:t>5.清、疏后的卫生标准必须符合采购人的要求，如不合格者，采购人有权要求成交人返工，成交人需立即整改。</w:t>
      </w:r>
    </w:p>
    <w:p w14:paraId="537AC992">
      <w:pPr>
        <w:spacing w:line="500" w:lineRule="exact"/>
        <w:outlineLvl w:val="1"/>
        <w:rPr>
          <w:rFonts w:ascii="宋体" w:hAnsi="宋体"/>
          <w:sz w:val="28"/>
        </w:rPr>
      </w:pPr>
      <w:r>
        <w:rPr>
          <w:rFonts w:hint="eastAsia" w:ascii="宋体" w:hAnsi="宋体"/>
          <w:sz w:val="28"/>
        </w:rPr>
        <w:t>6.成交人在服务期内严格遵守政府、采购人规章制度及相关规定，安全施工、文明施工，在合同期内如果发生施工质量安全、人员安全、设备安全问题及其他各项问题，成交人承担全部责任。</w:t>
      </w:r>
    </w:p>
    <w:p w14:paraId="3EA8D11F">
      <w:pPr>
        <w:numPr>
          <w:ilvl w:val="0"/>
          <w:numId w:val="3"/>
        </w:numPr>
        <w:tabs>
          <w:tab w:val="left" w:pos="567"/>
          <w:tab w:val="left" w:pos="1697"/>
        </w:tabs>
        <w:spacing w:before="312" w:beforeLines="100" w:after="156" w:afterLines="50" w:line="360" w:lineRule="auto"/>
        <w:ind w:left="567" w:hanging="567"/>
        <w:rPr>
          <w:rFonts w:ascii="宋体" w:hAnsi="宋体"/>
          <w:b/>
          <w:bCs/>
          <w:sz w:val="28"/>
          <w:szCs w:val="28"/>
        </w:rPr>
      </w:pPr>
      <w:r>
        <w:rPr>
          <w:rFonts w:hint="eastAsia" w:ascii="宋体" w:hAnsi="宋体"/>
          <w:b/>
          <w:bCs/>
          <w:sz w:val="28"/>
          <w:szCs w:val="28"/>
        </w:rPr>
        <w:t>清抽化粪池清洁施工服务范围、内容及要求</w:t>
      </w:r>
      <w:r>
        <w:rPr>
          <w:rFonts w:ascii="宋体" w:hAnsi="宋体"/>
          <w:b/>
          <w:bCs/>
          <w:sz w:val="28"/>
          <w:szCs w:val="28"/>
        </w:rPr>
        <w:t>：</w:t>
      </w:r>
    </w:p>
    <w:p w14:paraId="71F0FC80">
      <w:pPr>
        <w:spacing w:line="500" w:lineRule="exact"/>
        <w:outlineLvl w:val="1"/>
        <w:rPr>
          <w:rFonts w:ascii="宋体" w:hAnsi="宋体"/>
          <w:sz w:val="28"/>
        </w:rPr>
      </w:pPr>
      <w:r>
        <w:rPr>
          <w:rFonts w:hint="eastAsia" w:ascii="宋体" w:hAnsi="宋体"/>
          <w:sz w:val="28"/>
        </w:rPr>
        <w:t>1.服务期内成交人应以采购人为重点服务单位，按服务约定定期对化粪池进行吸抽清淤疏通及外运工作，按合同服务条款规定每月到场巡查一次，并做好巡查记录给采购人主管部门签名确认。</w:t>
      </w:r>
    </w:p>
    <w:p w14:paraId="7E90A4E9">
      <w:pPr>
        <w:spacing w:line="500" w:lineRule="exact"/>
        <w:outlineLvl w:val="1"/>
        <w:rPr>
          <w:rFonts w:ascii="宋体" w:hAnsi="宋体"/>
          <w:sz w:val="28"/>
        </w:rPr>
      </w:pPr>
      <w:r>
        <w:rPr>
          <w:rFonts w:hint="eastAsia" w:ascii="宋体" w:hAnsi="宋体"/>
          <w:sz w:val="28"/>
        </w:rPr>
        <w:t>2.遇到大风大雨台风暴雨天气时：成交人应派专业人员到现场巡查，发现堵塞情况立即进行清理疏通。</w:t>
      </w:r>
    </w:p>
    <w:p w14:paraId="7A976669">
      <w:pPr>
        <w:spacing w:line="500" w:lineRule="exact"/>
        <w:outlineLvl w:val="1"/>
        <w:rPr>
          <w:rFonts w:ascii="宋体" w:hAnsi="宋体"/>
          <w:sz w:val="28"/>
        </w:rPr>
      </w:pPr>
      <w:r>
        <w:rPr>
          <w:rFonts w:hint="eastAsia" w:ascii="宋体" w:hAnsi="宋体"/>
          <w:sz w:val="28"/>
        </w:rPr>
        <w:t>3.每次对化粪池、沉沙井进行清疏工作前必须做好现场围闭工作，清疏工作完成后立即打扫干净环境卫生恢复原貌，特别是检查化粪池、沉沙井</w:t>
      </w:r>
      <w:r>
        <w:rPr>
          <w:rFonts w:hint="eastAsia" w:ascii="宋体" w:hAnsi="宋体"/>
          <w:sz w:val="28"/>
          <w:lang w:eastAsia="zh-CN"/>
        </w:rPr>
        <w:t>、污水井</w:t>
      </w:r>
      <w:r>
        <w:rPr>
          <w:rFonts w:hint="eastAsia" w:ascii="宋体" w:hAnsi="宋体"/>
          <w:sz w:val="28"/>
        </w:rPr>
        <w:t>的盖板是否已盖好牢固。</w:t>
      </w:r>
    </w:p>
    <w:p w14:paraId="1460BDC8">
      <w:pPr>
        <w:spacing w:line="500" w:lineRule="exact"/>
        <w:outlineLvl w:val="1"/>
        <w:rPr>
          <w:rFonts w:ascii="宋体" w:hAnsi="宋体"/>
          <w:sz w:val="28"/>
        </w:rPr>
      </w:pPr>
      <w:r>
        <w:rPr>
          <w:rFonts w:hint="eastAsia" w:ascii="宋体" w:hAnsi="宋体"/>
          <w:sz w:val="28"/>
        </w:rPr>
        <w:t>4.如成交人不按前期约定、不按时对化粪池进行吸抽清淤杂物外运处理、排污渠、沉沙井疏通清淤，采购人主管部门有权另请第三方完成相关工作，产生相关的服务费用由成交人承担。</w:t>
      </w:r>
    </w:p>
    <w:p w14:paraId="48F1C914">
      <w:pPr>
        <w:spacing w:line="500" w:lineRule="exact"/>
        <w:outlineLvl w:val="1"/>
        <w:rPr>
          <w:rFonts w:ascii="宋体" w:hAnsi="宋体"/>
          <w:sz w:val="28"/>
        </w:rPr>
      </w:pPr>
      <w:r>
        <w:rPr>
          <w:rFonts w:hint="eastAsia" w:ascii="宋体" w:hAnsi="宋体"/>
          <w:sz w:val="28"/>
        </w:rPr>
        <w:t>5.成交人派驻到采购人的工作人员必须服从采购人主管部门的指派，遵守采购人的规章制度，不得损坏及盗取采购人的财物，一经发现，除赔偿采购人的经济损失外，并追究相关的经济责任或法律责任。</w:t>
      </w:r>
    </w:p>
    <w:p w14:paraId="23919C27">
      <w:pPr>
        <w:numPr>
          <w:ilvl w:val="0"/>
          <w:numId w:val="3"/>
        </w:numPr>
        <w:tabs>
          <w:tab w:val="left" w:pos="567"/>
          <w:tab w:val="left" w:pos="1697"/>
        </w:tabs>
        <w:spacing w:before="312" w:beforeLines="100" w:after="156" w:afterLines="50" w:line="360" w:lineRule="auto"/>
        <w:ind w:left="567" w:hanging="567"/>
        <w:rPr>
          <w:rFonts w:ascii="宋体" w:hAnsi="宋体"/>
          <w:b/>
          <w:bCs/>
          <w:sz w:val="28"/>
          <w:szCs w:val="28"/>
        </w:rPr>
      </w:pPr>
      <w:r>
        <w:rPr>
          <w:rFonts w:hint="eastAsia" w:ascii="宋体" w:hAnsi="宋体"/>
          <w:b/>
          <w:bCs/>
          <w:sz w:val="28"/>
          <w:szCs w:val="28"/>
        </w:rPr>
        <w:t>固定服务内容、时间</w:t>
      </w:r>
      <w:r>
        <w:rPr>
          <w:rFonts w:ascii="宋体" w:hAnsi="宋体"/>
          <w:b/>
          <w:bCs/>
          <w:sz w:val="28"/>
          <w:szCs w:val="28"/>
        </w:rPr>
        <w:t>：</w:t>
      </w:r>
    </w:p>
    <w:p w14:paraId="7DE3BFC1">
      <w:pPr>
        <w:spacing w:line="500" w:lineRule="exact"/>
        <w:outlineLvl w:val="1"/>
        <w:rPr>
          <w:rFonts w:ascii="宋体" w:hAnsi="宋体"/>
          <w:sz w:val="28"/>
          <w:szCs w:val="28"/>
        </w:rPr>
      </w:pPr>
      <w:r>
        <w:rPr>
          <w:rFonts w:hint="eastAsia" w:ascii="宋体" w:hAnsi="宋体"/>
          <w:sz w:val="28"/>
          <w:szCs w:val="28"/>
        </w:rPr>
        <w:t>1.成交供应商对医院院区内所有的化粪池</w:t>
      </w:r>
      <w:r>
        <w:rPr>
          <w:rFonts w:hint="eastAsia" w:ascii="宋体" w:hAnsi="宋体" w:cs="宋体"/>
          <w:sz w:val="28"/>
          <w:szCs w:val="28"/>
        </w:rPr>
        <w:t>、隔油池、沉沙井、污水井、排污渠</w:t>
      </w:r>
      <w:r>
        <w:rPr>
          <w:rFonts w:hint="eastAsia" w:ascii="宋体" w:hAnsi="宋体"/>
          <w:sz w:val="28"/>
          <w:szCs w:val="28"/>
        </w:rPr>
        <w:t>，按照</w:t>
      </w:r>
      <w:r>
        <w:rPr>
          <w:rFonts w:hint="eastAsia" w:ascii="宋体" w:hAnsi="宋体" w:cs="宋体"/>
          <w:sz w:val="28"/>
          <w:szCs w:val="28"/>
        </w:rPr>
        <w:t>合同</w:t>
      </w:r>
      <w:r>
        <w:rPr>
          <w:rFonts w:hint="eastAsia" w:ascii="宋体" w:hAnsi="宋体"/>
          <w:sz w:val="28"/>
          <w:szCs w:val="28"/>
        </w:rPr>
        <w:t>规定的时间用环卫车彻底的吸抽清淤疏通及外运处理时，每次清、疏的时间应提前与采购人主管部门沟通确认好，清、疏作业时必须有采购人主管部门的人员进行现场检查，如采购人主管部门认为不合格时，成交供应商必须立即进行返工处理，直至采购人主管部门确认合格为止，并由双方人员现场签名确认作为合同结算依据之一。过后不予补签名，做未完成处理。</w:t>
      </w:r>
    </w:p>
    <w:p w14:paraId="71067A98">
      <w:pPr>
        <w:spacing w:line="500" w:lineRule="exact"/>
        <w:outlineLvl w:val="1"/>
        <w:rPr>
          <w:rFonts w:ascii="宋体" w:hAnsi="宋体"/>
          <w:sz w:val="28"/>
        </w:rPr>
      </w:pPr>
      <w:r>
        <w:rPr>
          <w:rFonts w:hint="eastAsia" w:ascii="宋体" w:hAnsi="宋体"/>
          <w:sz w:val="28"/>
        </w:rPr>
        <w:t>2.每月对院区内所有的化粪池、隔油池、沉沙井、</w:t>
      </w:r>
      <w:r>
        <w:rPr>
          <w:rFonts w:hint="eastAsia" w:ascii="宋体" w:hAnsi="宋体"/>
          <w:sz w:val="28"/>
          <w:lang w:eastAsia="zh-CN"/>
        </w:rPr>
        <w:t>污水井等</w:t>
      </w:r>
      <w:r>
        <w:rPr>
          <w:rFonts w:hint="eastAsia" w:ascii="宋体" w:hAnsi="宋体"/>
          <w:sz w:val="28"/>
        </w:rPr>
        <w:t>室外排污渠道进行巡查一次，如发现堵塞等情况立即处理，并将巡查结果报告于采购人主管部门做记录，作为</w:t>
      </w:r>
      <w:r>
        <w:rPr>
          <w:rFonts w:hint="eastAsia" w:ascii="宋体" w:hAnsi="宋体"/>
          <w:sz w:val="28"/>
          <w:lang w:eastAsia="zh-CN"/>
        </w:rPr>
        <w:t>履约记录</w:t>
      </w:r>
      <w:r>
        <w:rPr>
          <w:rFonts w:hint="eastAsia" w:ascii="宋体" w:hAnsi="宋体"/>
          <w:sz w:val="28"/>
        </w:rPr>
        <w:t>依据之一。</w:t>
      </w:r>
    </w:p>
    <w:p w14:paraId="7663B13C">
      <w:pPr>
        <w:spacing w:line="500" w:lineRule="exact"/>
        <w:outlineLvl w:val="1"/>
        <w:rPr>
          <w:rFonts w:hint="eastAsia" w:ascii="宋体" w:hAnsi="宋体"/>
          <w:sz w:val="28"/>
        </w:rPr>
      </w:pPr>
      <w:r>
        <w:rPr>
          <w:rFonts w:hint="eastAsia" w:ascii="宋体" w:hAnsi="宋体"/>
          <w:sz w:val="28"/>
        </w:rPr>
        <w:t>3.化粪池、隔油池、污水井、沉沙井、室外排污渠道疏通完成当即记录并由采购人主管部门签名确认；室内排污管道疏通完成后当即记录并由使用科室或相关部门负责人签名确认。作为</w:t>
      </w:r>
      <w:r>
        <w:rPr>
          <w:rFonts w:hint="eastAsia" w:ascii="宋体" w:hAnsi="宋体"/>
          <w:sz w:val="28"/>
          <w:lang w:eastAsia="zh-CN"/>
        </w:rPr>
        <w:t>履约记录</w:t>
      </w:r>
      <w:r>
        <w:rPr>
          <w:rFonts w:hint="eastAsia" w:ascii="宋体" w:hAnsi="宋体"/>
          <w:sz w:val="28"/>
        </w:rPr>
        <w:t>依据之一，无记录无签名确认的做未完成处理。</w:t>
      </w:r>
    </w:p>
    <w:p w14:paraId="11C54343">
      <w:pPr>
        <w:spacing w:line="500" w:lineRule="exact"/>
        <w:outlineLvl w:val="1"/>
        <w:rPr>
          <w:rFonts w:hint="eastAsia" w:ascii="宋体" w:hAnsi="宋体"/>
          <w:b/>
          <w:bCs/>
          <w:sz w:val="28"/>
          <w:lang w:val="en-US" w:eastAsia="zh-CN"/>
        </w:rPr>
      </w:pPr>
      <w:r>
        <w:rPr>
          <w:rFonts w:hint="eastAsia" w:ascii="宋体" w:hAnsi="宋体"/>
          <w:b/>
          <w:bCs/>
          <w:sz w:val="28"/>
          <w:lang w:val="en-US" w:eastAsia="zh-CN"/>
        </w:rPr>
        <w:t>六、污水泵及提升泵</w:t>
      </w:r>
      <w:r>
        <w:rPr>
          <w:rFonts w:hint="eastAsia" w:ascii="宋体" w:hAnsi="宋体"/>
          <w:b/>
          <w:bCs/>
          <w:sz w:val="28"/>
          <w:szCs w:val="28"/>
        </w:rPr>
        <w:t>服务范围、内容及要求</w:t>
      </w:r>
      <w:r>
        <w:rPr>
          <w:rFonts w:ascii="宋体" w:hAnsi="宋体"/>
          <w:b/>
          <w:bCs/>
          <w:sz w:val="28"/>
          <w:szCs w:val="28"/>
        </w:rPr>
        <w:t>：</w:t>
      </w:r>
    </w:p>
    <w:p w14:paraId="61C92ABD">
      <w:pPr>
        <w:spacing w:line="500" w:lineRule="exact"/>
        <w:outlineLvl w:val="1"/>
        <w:rPr>
          <w:rFonts w:hint="eastAsia" w:ascii="宋体" w:hAnsi="宋体"/>
          <w:sz w:val="28"/>
          <w:lang w:val="en-US" w:eastAsia="zh-CN"/>
        </w:rPr>
      </w:pPr>
      <w:r>
        <w:rPr>
          <w:rFonts w:hint="eastAsia" w:ascii="宋体" w:hAnsi="宋体"/>
          <w:sz w:val="28"/>
          <w:lang w:val="en-US" w:eastAsia="zh-CN"/>
        </w:rPr>
        <w:t>1.成交供应商需负责两院区污水泵及其附属控制柜的零配件采购、更换及维修，费用在300元以下的部分由成交供应商承担。若零配件费用超过300元或需更换新污水泵，则由采购人提供，成交供应商负责免费安装更换。</w:t>
      </w:r>
      <w:r>
        <w:rPr>
          <w:rFonts w:hint="default" w:ascii="宋体" w:hAnsi="宋体"/>
          <w:sz w:val="28"/>
          <w:lang w:val="en-US" w:eastAsia="zh-CN"/>
        </w:rPr>
        <w:t>成交供应商在更换新泵或300元以上配件时，需经采购人主管部门审核，并由采购人二级库房统一登记领用。</w:t>
      </w:r>
    </w:p>
    <w:p w14:paraId="7C0F6AF1">
      <w:pPr>
        <w:spacing w:line="500" w:lineRule="exact"/>
        <w:outlineLvl w:val="1"/>
        <w:rPr>
          <w:rFonts w:hint="eastAsia" w:ascii="宋体" w:hAnsi="宋体"/>
          <w:sz w:val="28"/>
          <w:lang w:val="en-US" w:eastAsia="zh-CN"/>
        </w:rPr>
      </w:pPr>
      <w:r>
        <w:rPr>
          <w:rFonts w:hint="eastAsia" w:ascii="宋体" w:hAnsi="宋体"/>
          <w:sz w:val="28"/>
          <w:lang w:val="en-US" w:eastAsia="zh-CN"/>
        </w:rPr>
        <w:t>2.</w:t>
      </w:r>
      <w:r>
        <w:rPr>
          <w:rFonts w:hint="default" w:ascii="宋体" w:hAnsi="宋体"/>
          <w:sz w:val="28"/>
          <w:lang w:val="en-US" w:eastAsia="zh-CN"/>
        </w:rPr>
        <w:t>成交供应商在接到巡查发现问题或其他人员报修反馈后，应在30分钟内到达现场进行故障排查。普通故障应立即维修解决，重大故障如需更换泵，应在当日完成。若当日无法完成，需向采购人主管部门报告原因。</w:t>
      </w:r>
    </w:p>
    <w:p w14:paraId="21F6DF2D">
      <w:pPr>
        <w:spacing w:line="500" w:lineRule="exact"/>
        <w:outlineLvl w:val="1"/>
        <w:rPr>
          <w:rFonts w:hint="eastAsia" w:ascii="宋体" w:hAnsi="宋体"/>
          <w:sz w:val="28"/>
          <w:lang w:val="en-US" w:eastAsia="zh-CN"/>
        </w:rPr>
      </w:pPr>
      <w:r>
        <w:rPr>
          <w:rFonts w:hint="eastAsia" w:ascii="宋体" w:hAnsi="宋体"/>
          <w:sz w:val="28"/>
          <w:lang w:val="en-US" w:eastAsia="zh-CN"/>
        </w:rPr>
        <w:t>3.</w:t>
      </w:r>
      <w:r>
        <w:rPr>
          <w:rFonts w:hint="default" w:ascii="宋体" w:hAnsi="宋体"/>
          <w:sz w:val="28"/>
          <w:lang w:val="en-US" w:eastAsia="zh-CN"/>
        </w:rPr>
        <w:t>成交供应商应依据院内</w:t>
      </w:r>
      <w:r>
        <w:rPr>
          <w:rFonts w:hint="eastAsia" w:ascii="宋体" w:hAnsi="宋体"/>
          <w:sz w:val="28"/>
          <w:lang w:val="en-US" w:eastAsia="zh-CN"/>
        </w:rPr>
        <w:t>污水泵</w:t>
      </w:r>
      <w:r>
        <w:rPr>
          <w:rFonts w:hint="default" w:ascii="宋体" w:hAnsi="宋体"/>
          <w:sz w:val="28"/>
          <w:lang w:val="en-US" w:eastAsia="zh-CN"/>
        </w:rPr>
        <w:t>的控制柜型号及参数，配备一定数量的300元以下零配件，如交流接触器、热继电器、电源指示灯等，以确保控制柜故障时能及时维修。</w:t>
      </w:r>
    </w:p>
    <w:p w14:paraId="31B9285B">
      <w:pPr>
        <w:spacing w:line="500" w:lineRule="exact"/>
        <w:outlineLvl w:val="1"/>
        <w:rPr>
          <w:rFonts w:hint="eastAsia" w:ascii="宋体" w:hAnsi="宋体"/>
          <w:sz w:val="28"/>
          <w:lang w:val="en-US" w:eastAsia="zh-CN"/>
        </w:rPr>
      </w:pPr>
      <w:r>
        <w:rPr>
          <w:rFonts w:hint="eastAsia" w:ascii="宋体" w:hAnsi="宋体"/>
          <w:sz w:val="28"/>
          <w:lang w:val="en-US" w:eastAsia="zh-CN"/>
        </w:rPr>
        <w:t>4.</w:t>
      </w:r>
      <w:r>
        <w:rPr>
          <w:rFonts w:hint="default" w:ascii="宋体" w:hAnsi="宋体"/>
          <w:sz w:val="28"/>
          <w:lang w:val="en-US" w:eastAsia="zh-CN"/>
        </w:rPr>
        <w:t>成交供应商需做好巡查及维修记录，并按规范定期提交给采购人主管部门存档。</w:t>
      </w:r>
    </w:p>
    <w:p w14:paraId="2668B6BD">
      <w:pPr>
        <w:spacing w:line="500" w:lineRule="exact"/>
        <w:outlineLvl w:val="1"/>
        <w:rPr>
          <w:rFonts w:hint="eastAsia" w:ascii="宋体" w:hAnsi="宋体"/>
          <w:color w:val="FF0000"/>
          <w:sz w:val="28"/>
          <w:lang w:val="en-US" w:eastAsia="zh-CN"/>
        </w:rPr>
      </w:pPr>
      <w:r>
        <w:rPr>
          <w:rFonts w:hint="eastAsia" w:ascii="宋体" w:hAnsi="宋体"/>
          <w:color w:val="FF0000"/>
          <w:sz w:val="28"/>
          <w:lang w:val="en-US" w:eastAsia="zh-CN"/>
        </w:rPr>
        <w:t>5.</w:t>
      </w:r>
      <w:r>
        <w:rPr>
          <w:rFonts w:hint="default" w:ascii="宋体" w:hAnsi="宋体"/>
          <w:color w:val="FF0000"/>
          <w:sz w:val="28"/>
          <w:lang w:val="en-US" w:eastAsia="zh-CN"/>
        </w:rPr>
        <w:t>成交供应商负责越秀院区</w:t>
      </w:r>
      <w:r>
        <w:rPr>
          <w:rFonts w:hint="eastAsia" w:ascii="宋体" w:hAnsi="宋体"/>
          <w:color w:val="FF0000"/>
          <w:sz w:val="28"/>
          <w:lang w:val="en-US" w:eastAsia="zh-CN"/>
        </w:rPr>
        <w:t>和黄埔院区</w:t>
      </w:r>
      <w:r>
        <w:rPr>
          <w:rFonts w:hint="default" w:ascii="宋体" w:hAnsi="宋体"/>
          <w:color w:val="FF0000"/>
          <w:sz w:val="28"/>
          <w:lang w:val="en-US" w:eastAsia="zh-CN"/>
        </w:rPr>
        <w:t>核医学科提升泵的维修与更换。接到提升泵报修后，应在30分钟内到达现场，佩戴剂量章进行故障排查及维修，并记录剂量章使用时间。</w:t>
      </w:r>
    </w:p>
    <w:p w14:paraId="5FB0C844">
      <w:pPr>
        <w:spacing w:line="500" w:lineRule="exact"/>
        <w:outlineLvl w:val="1"/>
        <w:rPr>
          <w:rFonts w:hint="eastAsia" w:ascii="宋体" w:hAnsi="宋体"/>
          <w:color w:val="FF0000"/>
          <w:sz w:val="28"/>
          <w:lang w:val="en-US" w:eastAsia="zh-CN"/>
        </w:rPr>
      </w:pPr>
      <w:r>
        <w:rPr>
          <w:rFonts w:hint="eastAsia" w:ascii="宋体" w:hAnsi="宋体"/>
          <w:color w:val="FF0000"/>
          <w:sz w:val="28"/>
          <w:lang w:val="en-US" w:eastAsia="zh-CN"/>
        </w:rPr>
        <w:t>6.核医学科提升泵维修</w:t>
      </w:r>
      <w:r>
        <w:rPr>
          <w:rFonts w:hint="default" w:ascii="宋体" w:hAnsi="宋体"/>
          <w:color w:val="FF0000"/>
          <w:sz w:val="28"/>
          <w:lang w:val="en-US" w:eastAsia="zh-CN"/>
        </w:rPr>
        <w:t>发生污水溢流及粪便残渣时，应将污水倒入同层正常运行的提升泵对应的坐便器内，残渣则按感染性废物处理。</w:t>
      </w:r>
    </w:p>
    <w:p w14:paraId="04D9C192">
      <w:pPr>
        <w:spacing w:line="500" w:lineRule="exact"/>
        <w:outlineLvl w:val="1"/>
        <w:rPr>
          <w:rFonts w:hint="eastAsia" w:ascii="宋体" w:hAnsi="宋体"/>
          <w:color w:val="FF0000"/>
          <w:sz w:val="28"/>
          <w:lang w:val="en-US" w:eastAsia="zh-CN"/>
        </w:rPr>
      </w:pPr>
      <w:r>
        <w:rPr>
          <w:rFonts w:hint="eastAsia" w:ascii="宋体" w:hAnsi="宋体"/>
          <w:color w:val="FF0000"/>
          <w:sz w:val="28"/>
          <w:lang w:val="en-US" w:eastAsia="zh-CN"/>
        </w:rPr>
        <w:t>7.通过检测处于</w:t>
      </w:r>
      <w:r>
        <w:rPr>
          <w:rFonts w:hint="default" w:ascii="宋体" w:hAnsi="宋体"/>
          <w:color w:val="FF0000"/>
          <w:sz w:val="28"/>
          <w:lang w:val="en-US" w:eastAsia="zh-CN"/>
        </w:rPr>
        <w:t>衰变期的提升泵，应统一清运至指定地点放置，待衰变期过后再进行检查维修；原位置则直接更换新泵。</w:t>
      </w:r>
    </w:p>
    <w:p w14:paraId="44AA62B6">
      <w:pPr>
        <w:spacing w:line="500" w:lineRule="exact"/>
        <w:outlineLvl w:val="1"/>
        <w:rPr>
          <w:rFonts w:hint="eastAsia" w:ascii="宋体" w:hAnsi="宋体"/>
          <w:color w:val="FF0000"/>
          <w:sz w:val="28"/>
          <w:lang w:val="en-US" w:eastAsia="zh-CN"/>
        </w:rPr>
      </w:pPr>
      <w:r>
        <w:rPr>
          <w:rFonts w:hint="eastAsia" w:ascii="宋体" w:hAnsi="宋体"/>
          <w:color w:val="FF0000"/>
          <w:sz w:val="28"/>
          <w:lang w:val="en-US" w:eastAsia="zh-CN"/>
        </w:rPr>
        <w:t>8.</w:t>
      </w:r>
      <w:r>
        <w:rPr>
          <w:rFonts w:hint="default" w:ascii="宋体" w:hAnsi="宋体"/>
          <w:color w:val="FF0000"/>
          <w:sz w:val="28"/>
          <w:lang w:val="en-US" w:eastAsia="zh-CN"/>
        </w:rPr>
        <w:t>成交供应商更换新泵时，需经采购人主管部门审核，并由采购人二级库房统一登记领用。由于提升泵故障大多由杂物卡死导致电机不运转或损坏，无法正常工作的泵在采购人主管部门核实后，将批量交由厂家维修，相关维修费用由采购人另行立项支付。</w:t>
      </w:r>
    </w:p>
    <w:p w14:paraId="45F29CEC">
      <w:pPr>
        <w:numPr>
          <w:ilvl w:val="0"/>
          <w:numId w:val="0"/>
        </w:numPr>
        <w:tabs>
          <w:tab w:val="left" w:pos="567"/>
          <w:tab w:val="left" w:pos="1697"/>
        </w:tabs>
        <w:spacing w:before="312" w:beforeLines="100" w:after="156" w:afterLines="50" w:line="360" w:lineRule="auto"/>
        <w:ind w:leftChars="0"/>
        <w:rPr>
          <w:rFonts w:ascii="宋体" w:hAnsi="宋体"/>
          <w:b/>
          <w:bCs/>
          <w:sz w:val="28"/>
          <w:szCs w:val="28"/>
        </w:rPr>
      </w:pPr>
      <w:r>
        <w:rPr>
          <w:rFonts w:hint="eastAsia" w:ascii="宋体" w:hAnsi="宋体"/>
          <w:b/>
          <w:bCs/>
          <w:sz w:val="28"/>
          <w:szCs w:val="28"/>
          <w:lang w:val="en-US" w:eastAsia="zh-CN"/>
        </w:rPr>
        <w:t>七、</w:t>
      </w:r>
      <w:r>
        <w:rPr>
          <w:rFonts w:ascii="宋体" w:hAnsi="宋体"/>
          <w:b/>
          <w:bCs/>
          <w:sz w:val="28"/>
          <w:szCs w:val="28"/>
        </w:rPr>
        <w:t>★</w:t>
      </w:r>
      <w:r>
        <w:rPr>
          <w:rFonts w:hint="eastAsia" w:ascii="宋体" w:hAnsi="宋体"/>
          <w:b/>
          <w:bCs/>
          <w:sz w:val="28"/>
          <w:szCs w:val="28"/>
        </w:rPr>
        <w:t>电召清疏响应要求</w:t>
      </w:r>
      <w:r>
        <w:rPr>
          <w:rFonts w:ascii="宋体" w:hAnsi="宋体"/>
          <w:b/>
          <w:bCs/>
          <w:sz w:val="28"/>
          <w:szCs w:val="28"/>
        </w:rPr>
        <w:t>：</w:t>
      </w:r>
    </w:p>
    <w:p w14:paraId="1B3D301D">
      <w:pPr>
        <w:numPr>
          <w:ilvl w:val="255"/>
          <w:numId w:val="0"/>
        </w:numPr>
        <w:spacing w:line="500" w:lineRule="exact"/>
        <w:outlineLvl w:val="1"/>
        <w:rPr>
          <w:rFonts w:ascii="宋体" w:hAnsi="宋体"/>
          <w:sz w:val="28"/>
        </w:rPr>
      </w:pPr>
      <w:r>
        <w:rPr>
          <w:rFonts w:hint="eastAsia" w:ascii="宋体" w:hAnsi="宋体"/>
          <w:sz w:val="28"/>
        </w:rPr>
        <w:t>成交人无条件向采购人提供24小时全天候紧急疏通管道服务，成交人必须在突发紧急情况或接到采购人保障电话通知后60分钟</w:t>
      </w:r>
      <w:r>
        <w:rPr>
          <w:rFonts w:hint="eastAsia" w:ascii="宋体" w:hAnsi="宋体"/>
          <w:sz w:val="28"/>
          <w:lang w:eastAsia="zh-CN"/>
        </w:rPr>
        <w:t>（含）</w:t>
      </w:r>
      <w:r>
        <w:rPr>
          <w:rFonts w:hint="eastAsia" w:ascii="宋体" w:hAnsi="宋体"/>
          <w:sz w:val="28"/>
        </w:rPr>
        <w:t>内到达现场并马上进行处理。不得影响医院的正常运作。</w:t>
      </w:r>
    </w:p>
    <w:p w14:paraId="0FA4BBEC">
      <w:pPr>
        <w:numPr>
          <w:ilvl w:val="0"/>
          <w:numId w:val="0"/>
        </w:numPr>
        <w:tabs>
          <w:tab w:val="left" w:pos="567"/>
          <w:tab w:val="left" w:pos="1697"/>
        </w:tabs>
        <w:spacing w:before="312" w:beforeLines="100" w:after="156" w:afterLines="50" w:line="360" w:lineRule="auto"/>
        <w:ind w:leftChars="0"/>
        <w:rPr>
          <w:rFonts w:ascii="宋体" w:hAnsi="宋体"/>
          <w:b/>
          <w:bCs/>
          <w:sz w:val="28"/>
          <w:szCs w:val="28"/>
        </w:rPr>
      </w:pPr>
      <w:r>
        <w:rPr>
          <w:rFonts w:hint="eastAsia" w:ascii="宋体" w:hAnsi="宋体"/>
          <w:b/>
          <w:bCs/>
          <w:sz w:val="28"/>
          <w:szCs w:val="28"/>
          <w:lang w:val="en-US" w:eastAsia="zh-CN"/>
        </w:rPr>
        <w:t>八、</w:t>
      </w:r>
      <w:r>
        <w:rPr>
          <w:rFonts w:hint="eastAsia" w:ascii="宋体" w:hAnsi="宋体"/>
          <w:b/>
          <w:bCs/>
          <w:sz w:val="28"/>
          <w:szCs w:val="28"/>
        </w:rPr>
        <w:t>付款方式</w:t>
      </w:r>
      <w:r>
        <w:rPr>
          <w:rFonts w:ascii="宋体" w:hAnsi="宋体"/>
          <w:b/>
          <w:bCs/>
          <w:sz w:val="28"/>
          <w:szCs w:val="28"/>
        </w:rPr>
        <w:t>：</w:t>
      </w:r>
    </w:p>
    <w:p w14:paraId="28CE83E9">
      <w:pPr>
        <w:spacing w:line="500" w:lineRule="exact"/>
        <w:outlineLvl w:val="1"/>
        <w:rPr>
          <w:rFonts w:ascii="宋体" w:hAnsi="宋体"/>
          <w:sz w:val="28"/>
        </w:rPr>
      </w:pPr>
      <w:r>
        <w:rPr>
          <w:rFonts w:hint="eastAsia" w:ascii="宋体" w:hAnsi="宋体"/>
          <w:sz w:val="28"/>
        </w:rPr>
        <w:t>1.</w:t>
      </w:r>
      <w:r>
        <w:rPr>
          <w:rFonts w:hint="eastAsia" w:ascii="宋体" w:hAnsi="宋体"/>
          <w:sz w:val="28"/>
          <w:lang w:eastAsia="zh-CN"/>
        </w:rPr>
        <w:t>全包式</w:t>
      </w:r>
      <w:r>
        <w:rPr>
          <w:rFonts w:hint="eastAsia" w:ascii="宋体" w:hAnsi="宋体"/>
          <w:sz w:val="28"/>
        </w:rPr>
        <w:t>日常服务费：</w:t>
      </w:r>
    </w:p>
    <w:p w14:paraId="62C38993">
      <w:pPr>
        <w:spacing w:line="500" w:lineRule="exact"/>
        <w:outlineLvl w:val="1"/>
        <w:rPr>
          <w:rFonts w:ascii="宋体" w:hAnsi="宋体"/>
          <w:sz w:val="28"/>
        </w:rPr>
      </w:pPr>
      <w:r>
        <w:rPr>
          <w:rFonts w:hint="eastAsia" w:ascii="宋体" w:hAnsi="宋体"/>
          <w:sz w:val="28"/>
        </w:rPr>
        <w:t>（1）采购人用转帐或支票形式支付合同金额；</w:t>
      </w:r>
    </w:p>
    <w:p w14:paraId="61D0C8CF">
      <w:pPr>
        <w:spacing w:line="500" w:lineRule="exact"/>
        <w:outlineLvl w:val="1"/>
        <w:rPr>
          <w:rFonts w:ascii="宋体" w:hAnsi="宋体"/>
          <w:sz w:val="28"/>
        </w:rPr>
      </w:pPr>
      <w:r>
        <w:rPr>
          <w:rFonts w:hint="eastAsia" w:ascii="宋体" w:hAnsi="宋体"/>
          <w:sz w:val="28"/>
        </w:rPr>
        <w:t>（2）采购人将每</w:t>
      </w:r>
      <w:r>
        <w:rPr>
          <w:rFonts w:hint="eastAsia" w:ascii="宋体" w:hAnsi="宋体"/>
          <w:sz w:val="28"/>
          <w:lang w:val="en-US" w:eastAsia="zh-CN"/>
        </w:rPr>
        <w:t>3个月</w:t>
      </w:r>
      <w:r>
        <w:rPr>
          <w:rFonts w:hint="eastAsia" w:ascii="宋体" w:hAnsi="宋体"/>
          <w:sz w:val="28"/>
        </w:rPr>
        <w:t>收到成交人合格有效的发票后20个工作日内付款；</w:t>
      </w:r>
    </w:p>
    <w:p w14:paraId="1295F860">
      <w:pPr>
        <w:spacing w:line="500" w:lineRule="exact"/>
        <w:outlineLvl w:val="1"/>
        <w:rPr>
          <w:rFonts w:ascii="宋体" w:hAnsi="宋体"/>
          <w:sz w:val="28"/>
        </w:rPr>
      </w:pPr>
      <w:r>
        <w:rPr>
          <w:rFonts w:hint="eastAsia" w:ascii="宋体" w:hAnsi="宋体"/>
          <w:sz w:val="28"/>
        </w:rPr>
        <w:t>（3）付款前提：成交人须向采购人提交每</w:t>
      </w:r>
      <w:r>
        <w:rPr>
          <w:rFonts w:hint="eastAsia" w:ascii="宋体" w:hAnsi="宋体"/>
          <w:sz w:val="28"/>
          <w:lang w:val="en-US" w:eastAsia="zh-CN"/>
        </w:rPr>
        <w:t>3个月</w:t>
      </w:r>
      <w:r>
        <w:rPr>
          <w:rFonts w:hint="eastAsia" w:ascii="宋体" w:hAnsi="宋体"/>
          <w:sz w:val="28"/>
        </w:rPr>
        <w:t>的工作总结、疏通作业单、服务考核表、发票。</w:t>
      </w:r>
    </w:p>
    <w:p w14:paraId="28C30FA9">
      <w:pPr>
        <w:spacing w:line="500" w:lineRule="exact"/>
        <w:outlineLvl w:val="1"/>
        <w:rPr>
          <w:rFonts w:ascii="宋体" w:hAnsi="宋体"/>
          <w:sz w:val="28"/>
        </w:rPr>
      </w:pPr>
      <w:r>
        <w:rPr>
          <w:rFonts w:hint="eastAsia" w:ascii="宋体" w:hAnsi="宋体"/>
          <w:sz w:val="28"/>
        </w:rPr>
        <w:t>2.单次有偿服务项目：每</w:t>
      </w:r>
      <w:r>
        <w:rPr>
          <w:rFonts w:hint="eastAsia" w:ascii="宋体" w:hAnsi="宋体"/>
          <w:sz w:val="28"/>
          <w:lang w:val="en-US" w:eastAsia="zh-CN"/>
        </w:rPr>
        <w:t>3个月</w:t>
      </w:r>
      <w:r>
        <w:rPr>
          <w:rFonts w:hint="eastAsia" w:ascii="宋体" w:hAnsi="宋体"/>
          <w:sz w:val="28"/>
        </w:rPr>
        <w:t>由成交人向采购人提交结算书，采购人审核完毕后成交人向采购人提交合格有效的发票，采购人在20个工作日内以转帐或支票形式支付。</w:t>
      </w:r>
    </w:p>
    <w:p w14:paraId="7CED68D6">
      <w:pPr>
        <w:numPr>
          <w:ilvl w:val="0"/>
          <w:numId w:val="0"/>
        </w:numPr>
        <w:tabs>
          <w:tab w:val="left" w:pos="567"/>
          <w:tab w:val="left" w:pos="1697"/>
        </w:tabs>
        <w:spacing w:before="312" w:beforeLines="100" w:after="156" w:afterLines="50" w:line="360" w:lineRule="auto"/>
        <w:ind w:leftChars="0"/>
        <w:rPr>
          <w:rFonts w:ascii="宋体" w:hAnsi="宋体"/>
          <w:b/>
          <w:bCs/>
          <w:sz w:val="28"/>
          <w:szCs w:val="28"/>
        </w:rPr>
      </w:pPr>
      <w:r>
        <w:rPr>
          <w:rFonts w:hint="eastAsia" w:ascii="宋体" w:hAnsi="宋体"/>
          <w:b/>
          <w:bCs/>
          <w:sz w:val="28"/>
          <w:szCs w:val="28"/>
          <w:lang w:val="en-US" w:eastAsia="zh-CN"/>
        </w:rPr>
        <w:t>九、</w:t>
      </w:r>
      <w:r>
        <w:rPr>
          <w:rFonts w:hint="eastAsia" w:ascii="宋体" w:hAnsi="宋体"/>
          <w:b/>
          <w:bCs/>
          <w:sz w:val="28"/>
          <w:szCs w:val="28"/>
        </w:rPr>
        <w:t>履约保证金</w:t>
      </w:r>
      <w:r>
        <w:rPr>
          <w:rFonts w:ascii="宋体" w:hAnsi="宋体"/>
          <w:b/>
          <w:bCs/>
          <w:sz w:val="28"/>
          <w:szCs w:val="28"/>
        </w:rPr>
        <w:t>：</w:t>
      </w:r>
    </w:p>
    <w:p w14:paraId="70A172B8">
      <w:pPr>
        <w:spacing w:line="500" w:lineRule="exact"/>
        <w:outlineLvl w:val="1"/>
        <w:rPr>
          <w:rFonts w:ascii="宋体" w:hAnsi="宋体"/>
          <w:sz w:val="28"/>
        </w:rPr>
      </w:pPr>
      <w:r>
        <w:rPr>
          <w:rFonts w:hint="eastAsia" w:ascii="宋体" w:hAnsi="宋体"/>
          <w:sz w:val="28"/>
        </w:rPr>
        <w:t>在收到中标通知书之日起5天内，成交人应向采购人提交</w:t>
      </w:r>
      <w:r>
        <w:rPr>
          <w:rFonts w:hint="eastAsia" w:ascii="宋体" w:hAnsi="宋体"/>
          <w:color w:val="000000" w:themeColor="text1"/>
          <w:sz w:val="28"/>
          <w:szCs w:val="28"/>
          <w:highlight w:val="none"/>
          <w:u w:val="single"/>
          <w14:textFill>
            <w14:solidFill>
              <w14:schemeClr w14:val="tx1"/>
            </w14:solidFill>
          </w14:textFill>
        </w:rPr>
        <w:t>叁万元</w:t>
      </w:r>
      <w:r>
        <w:rPr>
          <w:rFonts w:hint="eastAsia" w:ascii="宋体" w:hAnsi="宋体"/>
          <w:sz w:val="28"/>
        </w:rPr>
        <w:t>作为本项目履约保证金。履约保证金以支票或转帐形式交采购人。履约保证金在成交人合同期满，并履行合同义务后一个月内，由成交人申请退款，采购人</w:t>
      </w:r>
      <w:r>
        <w:rPr>
          <w:rFonts w:hint="eastAsia" w:ascii="宋体" w:hAnsi="宋体"/>
          <w:sz w:val="28"/>
          <w:lang w:eastAsia="zh-CN"/>
        </w:rPr>
        <w:t>应在</w:t>
      </w:r>
      <w:r>
        <w:rPr>
          <w:rFonts w:hint="eastAsia" w:ascii="宋体" w:hAnsi="宋体"/>
          <w:sz w:val="28"/>
          <w:lang w:val="en-US" w:eastAsia="zh-CN"/>
        </w:rPr>
        <w:t>20个工作日内</w:t>
      </w:r>
      <w:r>
        <w:rPr>
          <w:rFonts w:hint="eastAsia" w:ascii="宋体" w:hAnsi="宋体"/>
          <w:sz w:val="28"/>
        </w:rPr>
        <w:t>予以无息全额退还。在合同履行期内，若出现因成交人原因被采购人单方面解除合同的，采购人不予返还履约保证金</w:t>
      </w:r>
      <w:r>
        <w:rPr>
          <w:rFonts w:hint="eastAsia" w:ascii="宋体" w:hAnsi="宋体"/>
          <w:sz w:val="28"/>
          <w:szCs w:val="28"/>
        </w:rPr>
        <w:t>。</w:t>
      </w:r>
      <w:r>
        <w:rPr>
          <w:rFonts w:hint="eastAsia" w:ascii="宋体" w:hAnsi="宋体"/>
          <w:color w:val="000000"/>
          <w:sz w:val="28"/>
          <w:szCs w:val="28"/>
        </w:rPr>
        <w:t>成交供应商违反合同及其附件约定的任何义务，采购人有权在履约保证金中直接扣除成交供应商应向采购人支付的违约金或损失赔偿额，如有不足的，成交供应商应对超过的部分予以赔偿。</w:t>
      </w:r>
    </w:p>
    <w:p w14:paraId="2AA86B2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21FF3E"/>
    <w:multiLevelType w:val="singleLevel"/>
    <w:tmpl w:val="D621FF3E"/>
    <w:lvl w:ilvl="0" w:tentative="0">
      <w:start w:val="1"/>
      <w:numFmt w:val="decimal"/>
      <w:suff w:val="nothing"/>
      <w:lvlText w:val="（%1）"/>
      <w:lvlJc w:val="left"/>
    </w:lvl>
  </w:abstractNum>
  <w:abstractNum w:abstractNumId="1">
    <w:nsid w:val="00000004"/>
    <w:multiLevelType w:val="multilevel"/>
    <w:tmpl w:val="00000004"/>
    <w:lvl w:ilvl="0" w:tentative="0">
      <w:start w:val="2"/>
      <w:numFmt w:val="chineseCountingThousand"/>
      <w:lvlText w:val="%1、"/>
      <w:lvlJc w:val="left"/>
      <w:pPr>
        <w:tabs>
          <w:tab w:val="left" w:pos="987"/>
        </w:tabs>
        <w:ind w:left="987" w:hanging="420"/>
      </w:pPr>
      <w:rPr>
        <w:rFonts w:hint="eastAsia"/>
        <w:lang w:val="hr-HR"/>
      </w:rPr>
    </w:lvl>
    <w:lvl w:ilvl="1" w:tentative="0">
      <w:start w:val="1"/>
      <w:numFmt w:val="decimal"/>
      <w:lvlText w:val="（%2）"/>
      <w:lvlJc w:val="left"/>
      <w:pPr>
        <w:ind w:left="1815" w:hanging="139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3987A7A"/>
    <w:multiLevelType w:val="multilevel"/>
    <w:tmpl w:val="03987A7A"/>
    <w:lvl w:ilvl="0" w:tentative="0">
      <w:start w:val="1"/>
      <w:numFmt w:val="chineseCountingThousand"/>
      <w:pStyle w:val="2"/>
      <w:suff w:val="space"/>
      <w:lvlText w:val="%1、"/>
      <w:lvlJc w:val="left"/>
      <w:pPr>
        <w:ind w:left="0" w:firstLine="0"/>
      </w:pPr>
      <w:rPr>
        <w:rFonts w:hint="default"/>
        <w:color w:val="auto"/>
      </w:rPr>
    </w:lvl>
    <w:lvl w:ilvl="1" w:tentative="0">
      <w:start w:val="1"/>
      <w:numFmt w:val="chineseCountingThousand"/>
      <w:lvlText w:val="（%2）"/>
      <w:lvlJc w:val="left"/>
      <w:pPr>
        <w:tabs>
          <w:tab w:val="left" w:pos="780"/>
        </w:tabs>
        <w:ind w:left="0" w:firstLine="0"/>
      </w:pPr>
      <w:rPr>
        <w:rFonts w:hint="default"/>
        <w:b/>
      </w:rPr>
    </w:lvl>
    <w:lvl w:ilvl="2" w:tentative="0">
      <w:start w:val="1"/>
      <w:numFmt w:val="decimal"/>
      <w:suff w:val="space"/>
      <w:lvlText w:val="%3 "/>
      <w:lvlJc w:val="left"/>
      <w:pPr>
        <w:ind w:left="0" w:firstLine="0"/>
      </w:pPr>
      <w:rPr>
        <w:rFonts w:hint="default"/>
      </w:rPr>
    </w:lvl>
    <w:lvl w:ilvl="3" w:tentative="0">
      <w:start w:val="1"/>
      <w:numFmt w:val="decimal"/>
      <w:lvlText w:val="（%4）"/>
      <w:lvlJc w:val="left"/>
      <w:pPr>
        <w:tabs>
          <w:tab w:val="left" w:pos="1620"/>
        </w:tabs>
        <w:ind w:left="0" w:firstLine="0"/>
      </w:pPr>
      <w:rPr>
        <w:rFonts w:hint="default"/>
      </w:rPr>
    </w:lvl>
    <w:lvl w:ilvl="4" w:tentative="0">
      <w:start w:val="1"/>
      <w:numFmt w:val="lowerLetter"/>
      <w:lvlText w:val="%5)"/>
      <w:lvlJc w:val="left"/>
      <w:pPr>
        <w:tabs>
          <w:tab w:val="left" w:pos="2100"/>
        </w:tabs>
        <w:ind w:left="0" w:firstLine="0"/>
      </w:pPr>
      <w:rPr>
        <w:rFonts w:hint="eastAsia"/>
      </w:rPr>
    </w:lvl>
    <w:lvl w:ilvl="5" w:tentative="0">
      <w:start w:val="1"/>
      <w:numFmt w:val="lowerRoman"/>
      <w:lvlText w:val="%6."/>
      <w:lvlJc w:val="right"/>
      <w:pPr>
        <w:tabs>
          <w:tab w:val="left" w:pos="2520"/>
        </w:tabs>
        <w:ind w:left="0" w:firstLine="0"/>
      </w:pPr>
      <w:rPr>
        <w:rFonts w:hint="eastAsia"/>
      </w:rPr>
    </w:lvl>
    <w:lvl w:ilvl="6" w:tentative="0">
      <w:start w:val="1"/>
      <w:numFmt w:val="decimal"/>
      <w:lvlText w:val="%7."/>
      <w:lvlJc w:val="left"/>
      <w:pPr>
        <w:tabs>
          <w:tab w:val="left" w:pos="2940"/>
        </w:tabs>
        <w:ind w:left="0" w:firstLine="0"/>
      </w:pPr>
      <w:rPr>
        <w:rFonts w:hint="eastAsia"/>
      </w:rPr>
    </w:lvl>
    <w:lvl w:ilvl="7" w:tentative="0">
      <w:start w:val="1"/>
      <w:numFmt w:val="lowerLetter"/>
      <w:lvlText w:val="%8)"/>
      <w:lvlJc w:val="left"/>
      <w:pPr>
        <w:tabs>
          <w:tab w:val="left" w:pos="3360"/>
        </w:tabs>
        <w:ind w:left="0" w:firstLine="0"/>
      </w:pPr>
      <w:rPr>
        <w:rFonts w:hint="eastAsia"/>
      </w:rPr>
    </w:lvl>
    <w:lvl w:ilvl="8" w:tentative="0">
      <w:start w:val="1"/>
      <w:numFmt w:val="lowerRoman"/>
      <w:lvlText w:val="%9."/>
      <w:lvlJc w:val="right"/>
      <w:pPr>
        <w:tabs>
          <w:tab w:val="left" w:pos="3780"/>
        </w:tabs>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M2UyYjFhZGQyNDQ2YjVkYjkxM2FjM2QxZjZmMjcifQ=="/>
  </w:docVars>
  <w:rsids>
    <w:rsidRoot w:val="7CD2598F"/>
    <w:rsid w:val="001B61EE"/>
    <w:rsid w:val="002D6558"/>
    <w:rsid w:val="00384814"/>
    <w:rsid w:val="00453347"/>
    <w:rsid w:val="0052790D"/>
    <w:rsid w:val="0060194F"/>
    <w:rsid w:val="00653CE1"/>
    <w:rsid w:val="00670D17"/>
    <w:rsid w:val="007768D1"/>
    <w:rsid w:val="007F0F14"/>
    <w:rsid w:val="00AB3212"/>
    <w:rsid w:val="00B4632C"/>
    <w:rsid w:val="00F7163F"/>
    <w:rsid w:val="00F85C93"/>
    <w:rsid w:val="01916D55"/>
    <w:rsid w:val="02FE6D0E"/>
    <w:rsid w:val="0659586C"/>
    <w:rsid w:val="06E23AB3"/>
    <w:rsid w:val="07C76A15"/>
    <w:rsid w:val="07DB29DD"/>
    <w:rsid w:val="082C023D"/>
    <w:rsid w:val="08AB2297"/>
    <w:rsid w:val="097A4276"/>
    <w:rsid w:val="09AF2373"/>
    <w:rsid w:val="0BB740BF"/>
    <w:rsid w:val="0F9A0BA2"/>
    <w:rsid w:val="12A0591B"/>
    <w:rsid w:val="14243913"/>
    <w:rsid w:val="16593C68"/>
    <w:rsid w:val="19332446"/>
    <w:rsid w:val="1B222279"/>
    <w:rsid w:val="1B910BFE"/>
    <w:rsid w:val="1C485D0F"/>
    <w:rsid w:val="1C8C02F2"/>
    <w:rsid w:val="1E326C77"/>
    <w:rsid w:val="1F22098A"/>
    <w:rsid w:val="1FA11854"/>
    <w:rsid w:val="1FC35DD0"/>
    <w:rsid w:val="225F7A67"/>
    <w:rsid w:val="24B841F1"/>
    <w:rsid w:val="26842AFB"/>
    <w:rsid w:val="27A801EF"/>
    <w:rsid w:val="28556B6D"/>
    <w:rsid w:val="28652F5F"/>
    <w:rsid w:val="2A5206CF"/>
    <w:rsid w:val="2AC93AFC"/>
    <w:rsid w:val="2E314855"/>
    <w:rsid w:val="2E3E1D2F"/>
    <w:rsid w:val="2F2660F9"/>
    <w:rsid w:val="30126F6C"/>
    <w:rsid w:val="304F19C8"/>
    <w:rsid w:val="327348EE"/>
    <w:rsid w:val="350F6AC3"/>
    <w:rsid w:val="35165514"/>
    <w:rsid w:val="36C86E42"/>
    <w:rsid w:val="389B10DF"/>
    <w:rsid w:val="38A906DD"/>
    <w:rsid w:val="3AA804DD"/>
    <w:rsid w:val="3AE478B4"/>
    <w:rsid w:val="3B483EC7"/>
    <w:rsid w:val="3C2629FC"/>
    <w:rsid w:val="3D4E5423"/>
    <w:rsid w:val="3D98044D"/>
    <w:rsid w:val="3DD57CCC"/>
    <w:rsid w:val="40CA351C"/>
    <w:rsid w:val="4210554D"/>
    <w:rsid w:val="42A55301"/>
    <w:rsid w:val="46F752D4"/>
    <w:rsid w:val="49E35712"/>
    <w:rsid w:val="4BCB5E91"/>
    <w:rsid w:val="4D4E6D7A"/>
    <w:rsid w:val="4EE01C53"/>
    <w:rsid w:val="4EF474AD"/>
    <w:rsid w:val="4F665899"/>
    <w:rsid w:val="538350A6"/>
    <w:rsid w:val="53EE6BC1"/>
    <w:rsid w:val="559B498C"/>
    <w:rsid w:val="55E12C43"/>
    <w:rsid w:val="59C67C95"/>
    <w:rsid w:val="5D895B9D"/>
    <w:rsid w:val="5DBC7D30"/>
    <w:rsid w:val="605C4EB2"/>
    <w:rsid w:val="60B76052"/>
    <w:rsid w:val="615F2684"/>
    <w:rsid w:val="624125B1"/>
    <w:rsid w:val="639866CD"/>
    <w:rsid w:val="66E22D50"/>
    <w:rsid w:val="67236729"/>
    <w:rsid w:val="676A2B49"/>
    <w:rsid w:val="686E2E82"/>
    <w:rsid w:val="6D2426CB"/>
    <w:rsid w:val="6E4A0A40"/>
    <w:rsid w:val="6F983387"/>
    <w:rsid w:val="701D01BA"/>
    <w:rsid w:val="72704DCE"/>
    <w:rsid w:val="749566D1"/>
    <w:rsid w:val="76E47C83"/>
    <w:rsid w:val="77083A7A"/>
    <w:rsid w:val="7831514A"/>
    <w:rsid w:val="78501970"/>
    <w:rsid w:val="7B7C2FBF"/>
    <w:rsid w:val="7C8E2FEA"/>
    <w:rsid w:val="7CB93A97"/>
    <w:rsid w:val="7CD2598F"/>
    <w:rsid w:val="7E676C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6"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5"/>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character" w:styleId="10">
    <w:name w:val="annotation reference"/>
    <w:qFormat/>
    <w:uiPriority w:val="0"/>
    <w:rPr>
      <w:sz w:val="21"/>
      <w:szCs w:val="21"/>
    </w:rPr>
  </w:style>
  <w:style w:type="character" w:customStyle="1" w:styleId="11">
    <w:name w:val="font11"/>
    <w:basedOn w:val="9"/>
    <w:qFormat/>
    <w:uiPriority w:val="0"/>
    <w:rPr>
      <w:rFonts w:hint="eastAsia" w:ascii="宋体" w:hAnsi="宋体" w:eastAsia="宋体" w:cs="宋体"/>
      <w:color w:val="000000"/>
      <w:sz w:val="24"/>
      <w:szCs w:val="24"/>
      <w:u w:val="none"/>
    </w:rPr>
  </w:style>
  <w:style w:type="character" w:customStyle="1" w:styleId="12">
    <w:name w:val="font01"/>
    <w:qFormat/>
    <w:uiPriority w:val="0"/>
    <w:rPr>
      <w:rFonts w:hint="eastAsia" w:ascii="宋体" w:hAnsi="宋体" w:eastAsia="宋体" w:cs="宋体"/>
      <w:color w:val="FF0000"/>
      <w:sz w:val="24"/>
      <w:szCs w:val="24"/>
      <w:u w:val="none"/>
    </w:rPr>
  </w:style>
  <w:style w:type="character" w:customStyle="1" w:styleId="13">
    <w:name w:val="页眉 Char"/>
    <w:basedOn w:val="9"/>
    <w:link w:val="6"/>
    <w:qFormat/>
    <w:uiPriority w:val="0"/>
    <w:rPr>
      <w:rFonts w:ascii="Times New Roman" w:hAnsi="Times New Roman" w:eastAsia="宋体" w:cs="Times New Roman"/>
      <w:kern w:val="2"/>
      <w:sz w:val="18"/>
      <w:szCs w:val="18"/>
    </w:rPr>
  </w:style>
  <w:style w:type="character" w:customStyle="1" w:styleId="14">
    <w:name w:val="页脚 Char"/>
    <w:basedOn w:val="9"/>
    <w:link w:val="5"/>
    <w:qFormat/>
    <w:uiPriority w:val="0"/>
    <w:rPr>
      <w:rFonts w:ascii="Times New Roman" w:hAnsi="Times New Roman" w:eastAsia="宋体" w:cs="Times New Roman"/>
      <w:kern w:val="2"/>
      <w:sz w:val="18"/>
      <w:szCs w:val="18"/>
    </w:rPr>
  </w:style>
  <w:style w:type="character" w:customStyle="1" w:styleId="15">
    <w:name w:val="批注框文本 Char"/>
    <w:basedOn w:val="9"/>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6078</Words>
  <Characters>6310</Characters>
  <Lines>39</Lines>
  <Paragraphs>11</Paragraphs>
  <TotalTime>85</TotalTime>
  <ScaleCrop>false</ScaleCrop>
  <LinksUpToDate>false</LinksUpToDate>
  <CharactersWithSpaces>6311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2022-09-08T09:19:00Z</dcterms:created>
  <dc:creator>Lxh</dc:creator>
  <cp:lastModifiedBy>Lxh</cp:lastModifiedBy>
  <cp:lastPrinted>2024-12-03T03:32:00Z</cp:lastPrinted>
  <dcterms:modified xsi:type="dcterms:W3CDTF">2024-12-25T01:03:49Z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29F0CAD402A943928D8D466822F70989_13</vt:lpwstr>
  </property>
</Properties>
</file>