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AC4FF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jc w:val="center"/>
        <w:rPr>
          <w:color w:val="auto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中山大学附属肿瘤医院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越秀院区2号楼空调主机房水力安全改造项目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方案调研公告</w:t>
      </w:r>
    </w:p>
    <w:p w14:paraId="6D99F0DA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ind w:left="0" w:firstLine="600"/>
        <w:jc w:val="both"/>
        <w:rPr>
          <w:color w:val="auto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现对中山大学附属肿瘤医院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越秀院区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2号楼空调主机房水力改造项目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进行方案调研，欢迎符合资格条件的供应商提供实施方案。本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次调研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报价单仅作本项目前期方案调研，不作为中标资格遴选。本项目需按照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相关采购法规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，委托第三方招标代理进行公开招标，项目内容如下：</w:t>
      </w:r>
    </w:p>
    <w:p w14:paraId="70330880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ind w:left="735" w:firstLine="0"/>
        <w:jc w:val="both"/>
        <w:rPr>
          <w:color w:val="auto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一、项目背景</w:t>
      </w:r>
    </w:p>
    <w:p w14:paraId="7D01068F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ind w:left="0" w:firstLine="600"/>
        <w:jc w:val="both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中山大学附属肿瘤医院越秀院区2号楼空调主机房存在冷却水管道吊架、立管支撑不足，4台冷却水泵参数异常、运行电流异常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等情况，拟对主机房管道支吊架、软接及水泵进行改造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 w14:paraId="3E635275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ind w:left="0" w:firstLine="645"/>
        <w:jc w:val="both"/>
        <w:rPr>
          <w:color w:val="auto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二、市场调研方式</w:t>
      </w:r>
    </w:p>
    <w:p w14:paraId="6B761C68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ind w:left="0" w:firstLine="600"/>
        <w:jc w:val="both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本项目面向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水泵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设备厂家、代理商和施工单位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开展方案调研，诚邀有意向参与本项目投标或合作的供应商填报附件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报名表进行报名，报名表接收邮箱地址详见联系方式。报名截止时间：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2025年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13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日下午1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:30。</w:t>
      </w:r>
    </w:p>
    <w:p w14:paraId="696E8069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ind w:left="0" w:firstLine="600"/>
        <w:jc w:val="both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报名截止后，我们将另行组织现场踏勘，现场踏勘后请供应商提供以下方案：</w:t>
      </w:r>
    </w:p>
    <w:p w14:paraId="25A6CCA4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300" w:beforeAutospacing="0"/>
        <w:ind w:left="0" w:firstLine="61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水泵房改造方案及预算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；</w:t>
      </w:r>
    </w:p>
    <w:p w14:paraId="6AC71FA8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300" w:beforeAutospacing="0"/>
        <w:ind w:left="0" w:firstLine="61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冷却水泵选型推荐及选型依据；</w:t>
      </w:r>
    </w:p>
    <w:p w14:paraId="5DD6ED3B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ind w:left="0" w:firstLine="615"/>
        <w:jc w:val="both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本工程施工方案及重难点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 w14:paraId="1619B1B5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ind w:left="0" w:right="0" w:firstLine="645"/>
        <w:jc w:val="both"/>
        <w:rPr>
          <w:color w:val="auto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三、联系方式</w:t>
      </w:r>
    </w:p>
    <w:p w14:paraId="68DC2354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ind w:left="0" w:right="0" w:firstLine="645"/>
        <w:jc w:val="both"/>
        <w:rPr>
          <w:rFonts w:hint="default" w:eastAsia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物业管理科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工：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18826138171</w:t>
      </w:r>
    </w:p>
    <w:p w14:paraId="51993487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ind w:left="0" w:right="0" w:firstLine="645"/>
        <w:jc w:val="both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报名表接收电子邮箱：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"mailto:chenzj1@sysucc.org.cn"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single"/>
          <w:shd w:val="clear" w:fill="FFFFFF"/>
          <w:lang w:val="en-US" w:eastAsia="zh-CN"/>
        </w:rPr>
        <w:t>jiangzx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single"/>
          <w:shd w:val="clear" w:fill="FFFFFF"/>
        </w:rPr>
        <w:t>@sysucc.org.cn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</w:p>
    <w:p w14:paraId="25538CD8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/>
        <w:ind w:left="0" w:right="0" w:firstLine="645"/>
        <w:jc w:val="both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 w14:paraId="1799EEF4">
      <w:pPr>
        <w:pStyle w:val="2"/>
        <w:keepNext w:val="0"/>
        <w:keepLines w:val="0"/>
        <w:widowControl/>
        <w:suppressLineNumbers w:val="0"/>
        <w:spacing w:before="300" w:beforeAutospacing="0"/>
        <w:jc w:val="right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总务处物业管理科       </w:t>
      </w:r>
    </w:p>
    <w:p w14:paraId="6383A21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6B2CCF55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B9CF08"/>
    <w:multiLevelType w:val="singleLevel"/>
    <w:tmpl w:val="24B9CF0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C01A8"/>
    <w:rsid w:val="40CA5E87"/>
    <w:rsid w:val="490C687A"/>
    <w:rsid w:val="49283796"/>
    <w:rsid w:val="5717488C"/>
    <w:rsid w:val="7F49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473</Characters>
  <Lines>0</Lines>
  <Paragraphs>0</Paragraphs>
  <TotalTime>8</TotalTime>
  <ScaleCrop>false</ScaleCrop>
  <LinksUpToDate>false</LinksUpToDate>
  <CharactersWithSpaces>482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2025-03-19T08:06:00Z</dcterms:created>
  <dc:creator>Administrator</dc:creator>
  <cp:lastModifiedBy>江子箫</cp:lastModifiedBy>
  <dcterms:modified xsi:type="dcterms:W3CDTF">2025-05-06T08:50:07Z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eyJoZGlkIjoiZTY0YTlkY2VkYzkzMmU3ODZmZjBkZDE4ODI2ZDFlMTEiLCJ1c2VySWQiOiIyOTg5OTA3NTgifQ==</vt:lpwstr>
  </property>
  <property fmtid="{D5CDD505-2E9C-101B-9397-08002B2CF9AE}" pid="4" name="ICV">
    <vt:lpwstr>83B837CCDEEC4863992FF83A6A7240C2_13</vt:lpwstr>
  </property>
</Properties>
</file>