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92E06">
      <w:pPr>
        <w:spacing w:line="360" w:lineRule="auto"/>
        <w:jc w:val="center"/>
        <w:rPr>
          <w:rFonts w:ascii="Times New Roman" w:hAnsi="Times New Roman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sz w:val="32"/>
          <w:szCs w:val="32"/>
        </w:rPr>
        <w:t>设备质控管理系统需求书</w:t>
      </w:r>
    </w:p>
    <w:p w14:paraId="01FBF86B">
      <w:pPr>
        <w:pStyle w:val="12"/>
        <w:spacing w:line="360" w:lineRule="auto"/>
        <w:rPr>
          <w:rFonts w:hint="eastAsia" w:ascii="Times New Roman" w:hAnsi="宋体" w:eastAsia="宋体" w:cs="宋体"/>
          <w:b/>
          <w:bCs/>
          <w:sz w:val="24"/>
          <w:szCs w:val="28"/>
        </w:rPr>
      </w:pPr>
      <w:r>
        <w:rPr>
          <w:rFonts w:hint="eastAsia" w:ascii="Times New Roman" w:hAnsi="宋体" w:eastAsia="宋体" w:cs="宋体"/>
          <w:b/>
          <w:bCs/>
          <w:sz w:val="24"/>
          <w:szCs w:val="28"/>
        </w:rPr>
        <w:t>一、系统建设需求概览</w:t>
      </w:r>
    </w:p>
    <w:tbl>
      <w:tblPr>
        <w:tblStyle w:val="22"/>
        <w:tblW w:w="8458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5954"/>
        <w:gridCol w:w="236"/>
      </w:tblGrid>
      <w:tr w14:paraId="15B72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34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2DA6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021C9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模块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20C3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woUserID w:val="1"/>
              </w:rPr>
              <w:t>系统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功能 </w:t>
            </w:r>
          </w:p>
        </w:tc>
        <w:tc>
          <w:tcPr>
            <w:tcW w:w="236" w:type="dxa"/>
            <w:vAlign w:val="center"/>
          </w:tcPr>
          <w:p w14:paraId="3DF0C24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3CBF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9259E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系统功能模块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0B381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设备维修管理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03D1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woUserID w:val="1"/>
              </w:rPr>
              <w:t>扫码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报修</w:t>
            </w:r>
          </w:p>
        </w:tc>
        <w:tc>
          <w:tcPr>
            <w:tcW w:w="236" w:type="dxa"/>
            <w:vAlign w:val="center"/>
          </w:tcPr>
          <w:p w14:paraId="2B18CD9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B84D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2C0A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122B9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4881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维修报修派单</w:t>
            </w:r>
          </w:p>
        </w:tc>
        <w:tc>
          <w:tcPr>
            <w:tcW w:w="236" w:type="dxa"/>
            <w:vAlign w:val="center"/>
          </w:tcPr>
          <w:p w14:paraId="07361ED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92CD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1705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978B6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47BC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供应商工程师接单</w:t>
            </w:r>
          </w:p>
        </w:tc>
        <w:tc>
          <w:tcPr>
            <w:tcW w:w="236" w:type="dxa"/>
            <w:vAlign w:val="center"/>
          </w:tcPr>
          <w:p w14:paraId="59AF27B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331D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49E88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A45ED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BE1C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维修结果记录</w:t>
            </w:r>
          </w:p>
        </w:tc>
        <w:tc>
          <w:tcPr>
            <w:tcW w:w="236" w:type="dxa"/>
            <w:vAlign w:val="center"/>
          </w:tcPr>
          <w:p w14:paraId="1B7FFC7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B585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FE9F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8F9940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58F0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维修验收</w:t>
            </w:r>
          </w:p>
        </w:tc>
        <w:tc>
          <w:tcPr>
            <w:tcW w:w="236" w:type="dxa"/>
            <w:vAlign w:val="center"/>
          </w:tcPr>
          <w:p w14:paraId="3039D0F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694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C16C5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53C90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6BC4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设备维修频率统计分析</w:t>
            </w:r>
          </w:p>
        </w:tc>
        <w:tc>
          <w:tcPr>
            <w:tcW w:w="236" w:type="dxa"/>
            <w:vAlign w:val="center"/>
          </w:tcPr>
          <w:p w14:paraId="4513434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345B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6CB4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483E4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设备三级保养管理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2FCB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使用科室日常保养</w:t>
            </w:r>
          </w:p>
        </w:tc>
        <w:tc>
          <w:tcPr>
            <w:tcW w:w="236" w:type="dxa"/>
            <w:vAlign w:val="center"/>
          </w:tcPr>
          <w:p w14:paraId="21C3EB7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2648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3085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09D2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4575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设备科定期巡查</w:t>
            </w:r>
          </w:p>
        </w:tc>
        <w:tc>
          <w:tcPr>
            <w:tcW w:w="236" w:type="dxa"/>
            <w:vAlign w:val="center"/>
          </w:tcPr>
          <w:p w14:paraId="4900589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5215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D6EB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2CEA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0405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供应商巡检/保养</w:t>
            </w:r>
          </w:p>
        </w:tc>
        <w:tc>
          <w:tcPr>
            <w:tcW w:w="236" w:type="dxa"/>
            <w:vAlign w:val="center"/>
          </w:tcPr>
          <w:p w14:paraId="20C57F1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A11C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8D9D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0F1A8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183C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设备保养率统计分析</w:t>
            </w:r>
          </w:p>
        </w:tc>
        <w:tc>
          <w:tcPr>
            <w:tcW w:w="236" w:type="dxa"/>
            <w:vAlign w:val="center"/>
          </w:tcPr>
          <w:p w14:paraId="55CAEA4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1A2A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6E308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AD692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特殊设备检测管理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4F9C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特种设备检测记录台账</w:t>
            </w:r>
          </w:p>
        </w:tc>
        <w:tc>
          <w:tcPr>
            <w:tcW w:w="236" w:type="dxa"/>
            <w:vAlign w:val="center"/>
          </w:tcPr>
          <w:p w14:paraId="4361DA5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E259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B595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3AE2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304C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放射防护设备检测记录台账</w:t>
            </w:r>
          </w:p>
        </w:tc>
        <w:tc>
          <w:tcPr>
            <w:tcW w:w="236" w:type="dxa"/>
            <w:vAlign w:val="center"/>
          </w:tcPr>
          <w:p w14:paraId="4B03C77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AB47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6AA2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2AB0F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3177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计量设备检测记录台账</w:t>
            </w:r>
          </w:p>
        </w:tc>
        <w:tc>
          <w:tcPr>
            <w:tcW w:w="236" w:type="dxa"/>
            <w:vAlign w:val="center"/>
          </w:tcPr>
          <w:p w14:paraId="4B995D9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C1D5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3A82D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D2F7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设备维保台账</w:t>
            </w:r>
          </w:p>
        </w:tc>
        <w:tc>
          <w:tcPr>
            <w:tcW w:w="236" w:type="dxa"/>
            <w:vAlign w:val="center"/>
          </w:tcPr>
          <w:p w14:paraId="67A72F4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76A6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64251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5338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驾驶舱展示</w:t>
            </w:r>
          </w:p>
        </w:tc>
        <w:tc>
          <w:tcPr>
            <w:tcW w:w="236" w:type="dxa"/>
            <w:vAlign w:val="center"/>
          </w:tcPr>
          <w:p w14:paraId="7AC6A9B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BA33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72F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系统硬件配置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D9055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服务器、显示大屏、标签打印机等</w:t>
            </w:r>
          </w:p>
        </w:tc>
        <w:tc>
          <w:tcPr>
            <w:tcW w:w="236" w:type="dxa"/>
            <w:vAlign w:val="center"/>
          </w:tcPr>
          <w:p w14:paraId="25F542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67B39D33">
      <w:pPr>
        <w:pStyle w:val="12"/>
        <w:rPr>
          <w:rFonts w:hint="eastAsia"/>
        </w:rPr>
      </w:pPr>
    </w:p>
    <w:p w14:paraId="463114CC">
      <w:pPr>
        <w:pStyle w:val="12"/>
        <w:spacing w:line="360" w:lineRule="auto"/>
        <w:rPr>
          <w:rFonts w:hint="eastAsia" w:ascii="Times New Roman" w:hAnsi="宋体" w:eastAsia="宋体" w:cs="宋体"/>
          <w:b/>
          <w:bCs/>
          <w:sz w:val="24"/>
          <w:szCs w:val="28"/>
        </w:rPr>
      </w:pPr>
      <w:r>
        <w:rPr>
          <w:rFonts w:hint="eastAsia" w:ascii="Times New Roman" w:hAnsi="宋体" w:eastAsia="宋体" w:cs="宋体"/>
          <w:b/>
          <w:bCs/>
          <w:sz w:val="24"/>
          <w:szCs w:val="28"/>
        </w:rPr>
        <w:t>二、系统建设详细需求</w:t>
      </w:r>
    </w:p>
    <w:p w14:paraId="48EE84F0">
      <w:pPr>
        <w:pStyle w:val="38"/>
        <w:spacing w:line="360" w:lineRule="auto"/>
        <w:ind w:left="0"/>
        <w:jc w:val="left"/>
        <w:rPr>
          <w:rFonts w:ascii="Times New Roman" w:hAnsi="Times New Roman" w:eastAsia="宋体" w:cs="宋体"/>
          <w:sz w:val="24"/>
          <w:szCs w:val="20"/>
        </w:rPr>
      </w:pPr>
      <w:r>
        <w:rPr>
          <w:rFonts w:hint="eastAsia" w:ascii="Times New Roman" w:hAnsi="Times New Roman" w:eastAsia="宋体" w:cs="宋体"/>
          <w:sz w:val="24"/>
          <w:szCs w:val="20"/>
        </w:rPr>
        <w:t>（一）系统</w:t>
      </w:r>
      <w:r>
        <w:rPr>
          <w:rFonts w:ascii="Times New Roman" w:hAnsi="Times New Roman" w:eastAsia="宋体" w:cs="宋体"/>
          <w:sz w:val="24"/>
          <w:szCs w:val="20"/>
        </w:rPr>
        <w:t>管理范围</w:t>
      </w:r>
    </w:p>
    <w:p w14:paraId="1807F07E">
      <w:pPr>
        <w:pStyle w:val="38"/>
        <w:spacing w:line="360" w:lineRule="auto"/>
        <w:ind w:left="0" w:firstLine="480"/>
        <w:jc w:val="left"/>
        <w:rPr>
          <w:rFonts w:hint="eastAsia" w:ascii="Times New Roman" w:hAnsi="Times New Roman" w:eastAsia="宋体" w:cs="宋体"/>
          <w:sz w:val="24"/>
          <w:szCs w:val="20"/>
        </w:rPr>
      </w:pPr>
      <w:r>
        <w:rPr>
          <w:rFonts w:ascii="Times New Roman" w:hAnsi="Times New Roman" w:eastAsia="宋体" w:cs="宋体"/>
          <w:sz w:val="24"/>
          <w:szCs w:val="20"/>
        </w:rPr>
        <w:t>覆盖全院所有设备，可对设备进行分类管理，设备类别包括但不限于</w:t>
      </w:r>
      <w:r>
        <w:rPr>
          <w:rFonts w:hint="eastAsia" w:ascii="Times New Roman" w:hAnsi="Times New Roman" w:eastAsia="宋体" w:cs="宋体"/>
          <w:sz w:val="24"/>
          <w:szCs w:val="20"/>
        </w:rPr>
        <w:t>大型医用设备、生命支持类设备、放射防护设备、特种设备、计量设备等。</w:t>
      </w:r>
    </w:p>
    <w:p w14:paraId="16864BB6">
      <w:pPr>
        <w:pStyle w:val="38"/>
        <w:spacing w:line="360" w:lineRule="auto"/>
        <w:ind w:left="0" w:leftChars="0" w:firstLine="0" w:firstLineChars="0"/>
        <w:jc w:val="left"/>
        <w:rPr>
          <w:rFonts w:ascii="Times New Roman" w:hAnsi="Times New Roman" w:eastAsia="宋体" w:cs="宋体"/>
          <w:sz w:val="24"/>
          <w:szCs w:val="20"/>
        </w:rPr>
      </w:pPr>
      <w:r>
        <w:rPr>
          <w:rFonts w:hint="eastAsia" w:ascii="Times New Roman" w:hAnsi="Times New Roman" w:eastAsia="宋体" w:cs="宋体"/>
          <w:sz w:val="24"/>
          <w:szCs w:val="20"/>
        </w:rPr>
        <w:t>（</w:t>
      </w:r>
      <w:r>
        <w:rPr>
          <w:rFonts w:ascii="Times New Roman" w:hAnsi="Times New Roman" w:eastAsia="宋体" w:cs="宋体"/>
          <w:sz w:val="24"/>
          <w:szCs w:val="20"/>
        </w:rPr>
        <w:t>二</w:t>
      </w:r>
      <w:r>
        <w:rPr>
          <w:rFonts w:hint="eastAsia" w:ascii="Times New Roman" w:hAnsi="Times New Roman" w:eastAsia="宋体" w:cs="宋体"/>
          <w:sz w:val="24"/>
          <w:szCs w:val="20"/>
        </w:rPr>
        <w:t>）系统功能需求</w:t>
      </w:r>
    </w:p>
    <w:p w14:paraId="4F611B29">
      <w:pPr>
        <w:pStyle w:val="38"/>
        <w:spacing w:line="360" w:lineRule="auto"/>
        <w:ind w:left="0"/>
        <w:jc w:val="left"/>
        <w:rPr>
          <w:rFonts w:hint="default" w:ascii="Times New Roman" w:hAnsi="Times New Roman" w:eastAsia="宋体" w:cs="宋体"/>
          <w:sz w:val="24"/>
          <w:szCs w:val="20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0"/>
        </w:rPr>
        <w:t>1.设备维修管理：</w:t>
      </w:r>
      <w:r>
        <w:rPr>
          <w:rFonts w:hint="default" w:ascii="Times New Roman" w:hAnsi="Times New Roman" w:eastAsia="宋体" w:cs="宋体"/>
          <w:sz w:val="24"/>
          <w:szCs w:val="20"/>
          <w:woUserID w:val="1"/>
        </w:rPr>
        <w:t>系统可实现线上</w:t>
      </w:r>
      <w:r>
        <w:rPr>
          <w:rFonts w:hint="eastAsia" w:ascii="Times New Roman" w:hAnsi="Times New Roman" w:eastAsia="宋体" w:cs="宋体"/>
          <w:sz w:val="24"/>
          <w:szCs w:val="20"/>
        </w:rPr>
        <w:t>报修、系统派工、工程师响应维修、医院验收等功能，维修完成后可形成维修工单。支持与资产管理系统对接，可推送到资产管理HOP系统发起相关联的维修</w:t>
      </w: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费用</w:t>
      </w:r>
      <w:r>
        <w:rPr>
          <w:rFonts w:hint="eastAsia" w:ascii="Times New Roman" w:hAnsi="Times New Roman" w:eastAsia="宋体" w:cs="宋体"/>
          <w:sz w:val="24"/>
          <w:szCs w:val="20"/>
        </w:rPr>
        <w:t>申请。</w:t>
      </w: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支持</w:t>
      </w:r>
      <w:r>
        <w:rPr>
          <w:rFonts w:hint="default" w:ascii="Times New Roman" w:hAnsi="Times New Roman" w:eastAsia="宋体" w:cs="宋体"/>
          <w:sz w:val="24"/>
          <w:szCs w:val="20"/>
          <w:lang w:eastAsia="zh-CN"/>
          <w:woUserID w:val="1"/>
        </w:rPr>
        <w:t>PC端以及</w:t>
      </w:r>
      <w:r>
        <w:rPr>
          <w:rFonts w:hint="eastAsia" w:ascii="Times New Roman" w:hAnsi="Times New Roman" w:eastAsia="宋体" w:cs="宋体"/>
          <w:sz w:val="24"/>
          <w:szCs w:val="20"/>
        </w:rPr>
        <w:t>移动终端</w:t>
      </w:r>
      <w:r>
        <w:rPr>
          <w:rFonts w:hint="default" w:ascii="Times New Roman" w:hAnsi="Times New Roman" w:eastAsia="宋体" w:cs="宋体"/>
          <w:sz w:val="24"/>
          <w:szCs w:val="20"/>
          <w:woUserID w:val="1"/>
        </w:rPr>
        <w:t>操作</w:t>
      </w: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。</w:t>
      </w:r>
    </w:p>
    <w:p w14:paraId="730A73C4">
      <w:pPr>
        <w:pStyle w:val="38"/>
        <w:spacing w:line="360" w:lineRule="auto"/>
        <w:ind w:left="0"/>
        <w:jc w:val="left"/>
        <w:rPr>
          <w:rFonts w:ascii="Times New Roman" w:hAnsi="Times New Roman" w:eastAsia="宋体" w:cs="宋体"/>
          <w:sz w:val="24"/>
          <w:szCs w:val="20"/>
        </w:rPr>
      </w:pPr>
      <w:r>
        <w:rPr>
          <w:rFonts w:ascii="Times New Roman" w:hAnsi="Times New Roman" w:eastAsia="宋体" w:cs="宋体"/>
          <w:sz w:val="24"/>
          <w:szCs w:val="20"/>
        </w:rPr>
        <w:t>2</w:t>
      </w:r>
      <w:r>
        <w:rPr>
          <w:rFonts w:hint="eastAsia" w:ascii="Times New Roman" w:hAnsi="Times New Roman" w:eastAsia="宋体" w:cs="宋体"/>
          <w:sz w:val="24"/>
          <w:szCs w:val="20"/>
        </w:rPr>
        <w:t>.三级保养记录</w:t>
      </w:r>
      <w:r>
        <w:rPr>
          <w:rFonts w:hint="eastAsia" w:ascii="Times New Roman" w:hAnsi="Times New Roman" w:eastAsia="宋体" w:cs="宋体"/>
          <w:sz w:val="24"/>
          <w:szCs w:val="20"/>
          <w:lang w:eastAsia="zh-CN"/>
        </w:rPr>
        <w:t>：</w:t>
      </w:r>
      <w:r>
        <w:rPr>
          <w:rFonts w:hint="default" w:ascii="Times New Roman" w:hAnsi="Times New Roman" w:eastAsia="宋体" w:cs="宋体"/>
          <w:sz w:val="24"/>
          <w:szCs w:val="20"/>
          <w:lang w:eastAsia="zh-CN"/>
          <w:woUserID w:val="1"/>
        </w:rPr>
        <w:t>系统支持线上记录</w:t>
      </w:r>
      <w:r>
        <w:rPr>
          <w:rFonts w:hint="eastAsia" w:ascii="Times New Roman" w:hAnsi="Times New Roman" w:eastAsia="宋体" w:cs="宋体"/>
          <w:sz w:val="24"/>
          <w:szCs w:val="20"/>
        </w:rPr>
        <w:t>日常保养</w:t>
      </w:r>
      <w:r>
        <w:rPr>
          <w:rFonts w:hint="eastAsia" w:ascii="Times New Roman" w:hAnsi="Times New Roman" w:eastAsia="宋体" w:cs="宋体"/>
          <w:sz w:val="24"/>
          <w:szCs w:val="20"/>
          <w:lang w:eastAsia="zh-CN"/>
        </w:rPr>
        <w:t>、</w:t>
      </w:r>
      <w:r>
        <w:rPr>
          <w:rFonts w:hint="eastAsia" w:ascii="Times New Roman" w:hAnsi="Times New Roman" w:eastAsia="宋体" w:cs="宋体"/>
          <w:sz w:val="24"/>
          <w:szCs w:val="20"/>
        </w:rPr>
        <w:t>定期巡查巡检</w:t>
      </w: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和专业保养</w:t>
      </w:r>
      <w:r>
        <w:rPr>
          <w:rFonts w:hint="default" w:ascii="Times New Roman" w:hAnsi="Times New Roman" w:eastAsia="宋体" w:cs="宋体"/>
          <w:sz w:val="24"/>
          <w:szCs w:val="20"/>
          <w:lang w:eastAsia="zh-CN"/>
          <w:woUserID w:val="1"/>
        </w:rPr>
        <w:t>，可根据用户需求进行权限设置及权限内操作</w:t>
      </w: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。</w:t>
      </w:r>
      <w:r>
        <w:rPr>
          <w:rFonts w:hint="eastAsia" w:ascii="Times New Roman" w:hAnsi="Times New Roman" w:eastAsia="宋体" w:cs="宋体"/>
          <w:sz w:val="24"/>
          <w:szCs w:val="20"/>
        </w:rPr>
        <w:t>支持个性化保养计划</w:t>
      </w:r>
      <w:r>
        <w:rPr>
          <w:rFonts w:hint="default" w:ascii="Times New Roman" w:hAnsi="Times New Roman" w:eastAsia="宋体" w:cs="宋体"/>
          <w:sz w:val="24"/>
          <w:szCs w:val="20"/>
          <w:woUserID w:val="1"/>
        </w:rPr>
        <w:t>制定、</w:t>
      </w:r>
      <w:r>
        <w:rPr>
          <w:rFonts w:hint="eastAsia" w:ascii="Times New Roman" w:hAnsi="Times New Roman" w:eastAsia="宋体" w:cs="宋体"/>
          <w:sz w:val="24"/>
          <w:szCs w:val="20"/>
        </w:rPr>
        <w:t>计划提醒</w:t>
      </w:r>
      <w:r>
        <w:rPr>
          <w:rFonts w:hint="default" w:ascii="Times New Roman" w:hAnsi="Times New Roman" w:eastAsia="宋体" w:cs="宋体"/>
          <w:sz w:val="24"/>
          <w:szCs w:val="20"/>
          <w:woUserID w:val="1"/>
        </w:rPr>
        <w:t>、</w:t>
      </w:r>
      <w:r>
        <w:rPr>
          <w:rFonts w:hint="eastAsia" w:ascii="Times New Roman" w:hAnsi="Times New Roman" w:eastAsia="宋体" w:cs="宋体"/>
          <w:sz w:val="24"/>
          <w:szCs w:val="20"/>
        </w:rPr>
        <w:t>临时增加计划外保养</w:t>
      </w: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等</w:t>
      </w:r>
      <w:r>
        <w:rPr>
          <w:rFonts w:hint="eastAsia" w:ascii="Times New Roman" w:hAnsi="Times New Roman" w:eastAsia="宋体" w:cs="宋体"/>
          <w:sz w:val="24"/>
          <w:szCs w:val="20"/>
        </w:rPr>
        <w:t>。</w:t>
      </w: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支持</w:t>
      </w:r>
      <w:r>
        <w:rPr>
          <w:rFonts w:hint="default" w:ascii="Times New Roman" w:hAnsi="Times New Roman" w:eastAsia="宋体" w:cs="宋体"/>
          <w:sz w:val="24"/>
          <w:szCs w:val="20"/>
          <w:lang w:eastAsia="zh-CN"/>
          <w:woUserID w:val="1"/>
        </w:rPr>
        <w:t>PC端及</w:t>
      </w:r>
      <w:r>
        <w:rPr>
          <w:rFonts w:hint="eastAsia" w:ascii="Times New Roman" w:hAnsi="Times New Roman" w:eastAsia="宋体" w:cs="宋体"/>
          <w:sz w:val="24"/>
          <w:szCs w:val="20"/>
        </w:rPr>
        <w:t>移动终端</w:t>
      </w:r>
      <w:r>
        <w:rPr>
          <w:rFonts w:hint="default" w:ascii="Times New Roman" w:hAnsi="Times New Roman" w:eastAsia="宋体" w:cs="宋体"/>
          <w:sz w:val="24"/>
          <w:szCs w:val="20"/>
          <w:woUserID w:val="1"/>
        </w:rPr>
        <w:t>操作</w:t>
      </w:r>
      <w:r>
        <w:rPr>
          <w:rFonts w:hint="eastAsia" w:ascii="Times New Roman" w:hAnsi="Times New Roman" w:eastAsia="宋体" w:cs="宋体"/>
          <w:sz w:val="24"/>
          <w:szCs w:val="20"/>
        </w:rPr>
        <w:t>。</w:t>
      </w:r>
    </w:p>
    <w:p w14:paraId="58B89ABA">
      <w:pPr>
        <w:pStyle w:val="38"/>
        <w:spacing w:line="360" w:lineRule="auto"/>
        <w:ind w:left="0"/>
        <w:jc w:val="left"/>
        <w:rPr>
          <w:rFonts w:ascii="Times New Roman" w:hAnsi="Times New Roman" w:eastAsia="宋体" w:cs="宋体"/>
          <w:sz w:val="24"/>
          <w:szCs w:val="20"/>
        </w:rPr>
      </w:pPr>
      <w:r>
        <w:rPr>
          <w:rFonts w:hint="eastAsia" w:ascii="Times New Roman" w:hAnsi="Times New Roman" w:eastAsia="宋体" w:cs="宋体"/>
          <w:sz w:val="24"/>
          <w:szCs w:val="20"/>
        </w:rPr>
        <w:t>3.特殊设备</w:t>
      </w: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检测</w:t>
      </w:r>
      <w:r>
        <w:rPr>
          <w:rFonts w:hint="eastAsia" w:ascii="Times New Roman" w:hAnsi="Times New Roman" w:eastAsia="宋体" w:cs="宋体"/>
          <w:sz w:val="24"/>
          <w:szCs w:val="20"/>
        </w:rPr>
        <w:t>台账</w:t>
      </w: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管理：</w:t>
      </w:r>
      <w:r>
        <w:rPr>
          <w:rFonts w:hint="eastAsia" w:ascii="Times New Roman" w:hAnsi="Times New Roman" w:eastAsia="宋体" w:cs="宋体"/>
          <w:sz w:val="24"/>
          <w:szCs w:val="20"/>
        </w:rPr>
        <w:t>放射防护设备检测台账/特种设备检测台账/计量设备检测台账：支持</w:t>
      </w:r>
      <w:r>
        <w:rPr>
          <w:rFonts w:hint="default" w:ascii="Times New Roman" w:hAnsi="Times New Roman" w:eastAsia="宋体" w:cs="宋体"/>
          <w:sz w:val="24"/>
          <w:szCs w:val="20"/>
          <w:woUserID w:val="1"/>
        </w:rPr>
        <w:t>台账导入、更新</w:t>
      </w: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、</w:t>
      </w:r>
      <w:r>
        <w:rPr>
          <w:rFonts w:hint="default" w:ascii="Times New Roman" w:hAnsi="Times New Roman" w:eastAsia="宋体" w:cs="宋体"/>
          <w:sz w:val="24"/>
          <w:szCs w:val="20"/>
          <w:lang w:eastAsia="zh-CN"/>
          <w:woUserID w:val="1"/>
        </w:rPr>
        <w:t>检</w:t>
      </w:r>
      <w:r>
        <w:rPr>
          <w:rFonts w:hint="default" w:ascii="Times New Roman" w:hAnsi="Times New Roman" w:eastAsia="宋体" w:cs="宋体"/>
          <w:sz w:val="24"/>
          <w:szCs w:val="20"/>
          <w:lang w:eastAsia="zh-CN"/>
          <w:woUserID w:val="2"/>
        </w:rPr>
        <w:t>测</w:t>
      </w:r>
      <w:r>
        <w:rPr>
          <w:rFonts w:hint="default" w:ascii="Times New Roman" w:hAnsi="Times New Roman" w:eastAsia="宋体" w:cs="宋体"/>
          <w:sz w:val="24"/>
          <w:szCs w:val="20"/>
          <w:lang w:eastAsia="zh-CN"/>
          <w:woUserID w:val="1"/>
        </w:rPr>
        <w:t>结果录入/导入</w:t>
      </w:r>
      <w:r>
        <w:rPr>
          <w:rFonts w:hint="eastAsia" w:ascii="Times New Roman" w:hAnsi="Times New Roman" w:eastAsia="宋体" w:cs="宋体"/>
          <w:sz w:val="24"/>
          <w:szCs w:val="20"/>
        </w:rPr>
        <w:t>。支持移动终端扫码维护检测记录，支持批量维护检测记录。</w:t>
      </w:r>
    </w:p>
    <w:p w14:paraId="39B9CFCE">
      <w:pPr>
        <w:pStyle w:val="38"/>
        <w:spacing w:line="360" w:lineRule="auto"/>
        <w:ind w:left="0"/>
        <w:jc w:val="left"/>
        <w:rPr>
          <w:rFonts w:ascii="Times New Roman" w:hAnsi="Times New Roman" w:eastAsia="宋体" w:cs="宋体"/>
          <w:sz w:val="24"/>
          <w:szCs w:val="20"/>
        </w:rPr>
      </w:pPr>
      <w:r>
        <w:rPr>
          <w:rFonts w:hint="eastAsia" w:ascii="Times New Roman" w:hAnsi="Times New Roman" w:eastAsia="宋体" w:cs="宋体"/>
          <w:sz w:val="24"/>
          <w:szCs w:val="20"/>
        </w:rPr>
        <w:t>4.设备维保台账管理：支持维护、展示设备维保起止日期，便于管理人员掌握设备维保信息</w:t>
      </w:r>
      <w:r>
        <w:rPr>
          <w:rFonts w:hint="default" w:ascii="Times New Roman" w:hAnsi="Times New Roman" w:eastAsia="宋体" w:cs="宋体"/>
          <w:sz w:val="24"/>
          <w:szCs w:val="20"/>
          <w:woUserID w:val="2"/>
        </w:rPr>
        <w:t>，判断维修申请属于维保内或维保外</w:t>
      </w:r>
      <w:r>
        <w:rPr>
          <w:rFonts w:hint="eastAsia" w:ascii="Times New Roman" w:hAnsi="Times New Roman" w:eastAsia="宋体" w:cs="宋体"/>
          <w:sz w:val="24"/>
          <w:szCs w:val="20"/>
        </w:rPr>
        <w:t>。</w:t>
      </w:r>
    </w:p>
    <w:p w14:paraId="22CCA36C">
      <w:pPr>
        <w:pStyle w:val="38"/>
        <w:spacing w:line="360" w:lineRule="auto"/>
        <w:ind w:left="0"/>
        <w:jc w:val="left"/>
        <w:rPr>
          <w:rFonts w:ascii="Times New Roman" w:hAnsi="Times New Roman" w:eastAsia="宋体" w:cs="宋体"/>
          <w:sz w:val="24"/>
          <w:szCs w:val="20"/>
        </w:rPr>
      </w:pPr>
      <w:r>
        <w:rPr>
          <w:rFonts w:hint="eastAsia" w:ascii="Times New Roman" w:hAnsi="Times New Roman" w:eastAsia="宋体" w:cs="宋体"/>
          <w:sz w:val="24"/>
          <w:szCs w:val="20"/>
        </w:rPr>
        <w:t>5.统计分析与展示：针对设备维修管理、三级保养等功能，能对系统数据进行统计分析，对维修频率高、保养执行率低等设备进行预警。可通过大屏展示设备状态、统计分析数据等。</w:t>
      </w:r>
    </w:p>
    <w:p w14:paraId="7A5BAA8F">
      <w:pPr>
        <w:spacing w:line="360" w:lineRule="auto"/>
        <w:rPr>
          <w:rFonts w:ascii="Times New Roman" w:hAnsi="Times New Roman" w:eastAsia="宋体" w:cs="宋体"/>
          <w:sz w:val="24"/>
          <w:szCs w:val="20"/>
        </w:rPr>
      </w:pPr>
      <w:r>
        <w:rPr>
          <w:rFonts w:hint="eastAsia" w:ascii="Times New Roman" w:hAnsi="Times New Roman" w:eastAsia="宋体" w:cs="宋体"/>
          <w:sz w:val="24"/>
          <w:szCs w:val="20"/>
        </w:rPr>
        <w:t>（三）其他要求</w:t>
      </w:r>
    </w:p>
    <w:p w14:paraId="5CAB882A">
      <w:pPr>
        <w:pStyle w:val="38"/>
        <w:spacing w:line="360" w:lineRule="auto"/>
        <w:ind w:left="0"/>
        <w:jc w:val="left"/>
        <w:rPr>
          <w:rFonts w:hint="eastAsia" w:ascii="Times New Roman" w:hAnsi="Times New Roman" w:eastAsia="宋体" w:cs="宋体"/>
          <w:sz w:val="24"/>
          <w:szCs w:val="20"/>
        </w:rPr>
      </w:pP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1</w:t>
      </w:r>
      <w:r>
        <w:rPr>
          <w:rFonts w:hint="eastAsia" w:ascii="Times New Roman" w:hAnsi="Times New Roman" w:eastAsia="宋体" w:cs="宋体"/>
          <w:sz w:val="24"/>
          <w:szCs w:val="20"/>
        </w:rPr>
        <w:t>.权限管理：</w:t>
      </w:r>
    </w:p>
    <w:p w14:paraId="0BDF2FB7">
      <w:pPr>
        <w:pStyle w:val="38"/>
        <w:spacing w:line="360" w:lineRule="auto"/>
        <w:ind w:left="0"/>
        <w:jc w:val="left"/>
        <w:rPr>
          <w:rFonts w:hint="eastAsia" w:ascii="Times New Roman" w:hAnsi="Times New Roman" w:eastAsia="宋体" w:cs="宋体"/>
          <w:sz w:val="24"/>
          <w:szCs w:val="20"/>
        </w:rPr>
      </w:pP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①</w:t>
      </w:r>
      <w:r>
        <w:rPr>
          <w:rFonts w:hint="eastAsia" w:ascii="Times New Roman" w:hAnsi="Times New Roman" w:eastAsia="宋体" w:cs="宋体"/>
          <w:sz w:val="24"/>
          <w:szCs w:val="20"/>
        </w:rPr>
        <w:t>支持权限设置，使用科室可通过系统查询、展示本科室设备质控数据，设备科可通过系统查询、展示全院设备质控数据。</w:t>
      </w:r>
    </w:p>
    <w:p w14:paraId="4A85FF84">
      <w:pPr>
        <w:pStyle w:val="38"/>
        <w:spacing w:line="360" w:lineRule="auto"/>
        <w:ind w:left="0"/>
        <w:jc w:val="left"/>
        <w:rPr>
          <w:rFonts w:hint="eastAsia" w:ascii="Times New Roman" w:hAnsi="Times New Roman" w:eastAsia="宋体" w:cs="宋体"/>
          <w:sz w:val="24"/>
          <w:szCs w:val="20"/>
        </w:rPr>
      </w:pP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②</w:t>
      </w:r>
      <w:r>
        <w:rPr>
          <w:rFonts w:hint="eastAsia" w:ascii="Times New Roman" w:hAnsi="Times New Roman" w:eastAsia="宋体" w:cs="宋体"/>
          <w:sz w:val="24"/>
          <w:szCs w:val="20"/>
        </w:rPr>
        <w:t>支持设置维修工程师账号，</w:t>
      </w: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账号仅</w:t>
      </w:r>
      <w:r>
        <w:rPr>
          <w:rFonts w:hint="eastAsia" w:ascii="Times New Roman" w:hAnsi="Times New Roman" w:eastAsia="宋体" w:cs="宋体"/>
          <w:sz w:val="24"/>
          <w:szCs w:val="20"/>
        </w:rPr>
        <w:t>可对报修工单进行维修响应和处理。</w:t>
      </w:r>
    </w:p>
    <w:p w14:paraId="46345E7C">
      <w:pPr>
        <w:pStyle w:val="38"/>
        <w:spacing w:line="360" w:lineRule="auto"/>
        <w:ind w:left="0"/>
        <w:jc w:val="left"/>
        <w:rPr>
          <w:rFonts w:hint="eastAsia" w:ascii="Times New Roman" w:hAnsi="Times New Roman" w:eastAsia="宋体" w:cs="宋体"/>
          <w:sz w:val="24"/>
          <w:szCs w:val="20"/>
        </w:rPr>
      </w:pP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③</w:t>
      </w:r>
      <w:r>
        <w:rPr>
          <w:rFonts w:hint="eastAsia" w:ascii="Times New Roman" w:hAnsi="Times New Roman" w:eastAsia="宋体" w:cs="宋体"/>
          <w:sz w:val="24"/>
          <w:szCs w:val="20"/>
        </w:rPr>
        <w:t>支持设置检测工程师账号，检测工程师</w:t>
      </w: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仅可</w:t>
      </w:r>
      <w:r>
        <w:rPr>
          <w:rFonts w:hint="eastAsia" w:ascii="Times New Roman" w:hAnsi="Times New Roman" w:eastAsia="宋体" w:cs="宋体"/>
          <w:sz w:val="24"/>
          <w:szCs w:val="20"/>
        </w:rPr>
        <w:t>扫码</w:t>
      </w: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维护</w:t>
      </w:r>
      <w:r>
        <w:rPr>
          <w:rFonts w:hint="eastAsia" w:ascii="Times New Roman" w:hAnsi="Times New Roman" w:eastAsia="宋体" w:cs="宋体"/>
          <w:sz w:val="24"/>
          <w:szCs w:val="20"/>
        </w:rPr>
        <w:t>或批量导入检测记录。</w:t>
      </w:r>
    </w:p>
    <w:p w14:paraId="29F5B314">
      <w:pPr>
        <w:pStyle w:val="38"/>
        <w:spacing w:line="360" w:lineRule="auto"/>
        <w:ind w:left="0"/>
        <w:jc w:val="left"/>
        <w:rPr>
          <w:rFonts w:ascii="Times New Roman" w:hAnsi="Times New Roman" w:eastAsia="宋体" w:cs="宋体"/>
          <w:sz w:val="24"/>
          <w:szCs w:val="20"/>
        </w:rPr>
      </w:pP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2</w:t>
      </w:r>
      <w:r>
        <w:rPr>
          <w:rFonts w:hint="eastAsia" w:ascii="Times New Roman" w:hAnsi="Times New Roman" w:eastAsia="宋体" w:cs="宋体"/>
          <w:sz w:val="24"/>
          <w:szCs w:val="20"/>
        </w:rPr>
        <w:t>.医院资产管理系统对接：系统必须与医院资产管理HOP系统建立接口，设备新增和下账、设备保修期等HOP存在的数据必须与资产管理HOP系统实现同步。</w:t>
      </w:r>
    </w:p>
    <w:p w14:paraId="2C98B549">
      <w:pPr>
        <w:pStyle w:val="38"/>
        <w:spacing w:line="360" w:lineRule="auto"/>
        <w:ind w:left="0"/>
        <w:jc w:val="left"/>
        <w:rPr>
          <w:rFonts w:ascii="Times New Roman" w:hAnsi="Times New Roman" w:eastAsia="宋体" w:cs="宋体"/>
          <w:sz w:val="24"/>
          <w:szCs w:val="20"/>
        </w:rPr>
      </w:pPr>
      <w:r>
        <w:rPr>
          <w:rFonts w:hint="eastAsia" w:ascii="Times New Roman" w:hAnsi="Times New Roman" w:eastAsia="宋体" w:cs="宋体"/>
          <w:sz w:val="24"/>
          <w:szCs w:val="20"/>
        </w:rPr>
        <w:t>3.原标准产品中具备的功能，如医院没有需求则须隐藏该功能，不要</w:t>
      </w:r>
      <w:r>
        <w:rPr>
          <w:rFonts w:hint="eastAsia" w:ascii="Times New Roman" w:hAnsi="Times New Roman" w:eastAsia="宋体" w:cs="宋体"/>
          <w:sz w:val="24"/>
          <w:szCs w:val="20"/>
          <w:lang w:val="en-US" w:eastAsia="zh-CN"/>
        </w:rPr>
        <w:t>出现</w:t>
      </w:r>
      <w:r>
        <w:rPr>
          <w:rFonts w:hint="eastAsia" w:ascii="Times New Roman" w:hAnsi="Times New Roman" w:eastAsia="宋体" w:cs="宋体"/>
          <w:sz w:val="24"/>
          <w:szCs w:val="20"/>
        </w:rPr>
        <w:t>多余的功能板块。</w:t>
      </w:r>
    </w:p>
    <w:p w14:paraId="7D04DBB9"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33"/>
    <w:rsid w:val="000650E1"/>
    <w:rsid w:val="000969A0"/>
    <w:rsid w:val="000A2E68"/>
    <w:rsid w:val="001604A4"/>
    <w:rsid w:val="00195FA6"/>
    <w:rsid w:val="001C5E2F"/>
    <w:rsid w:val="001D34FD"/>
    <w:rsid w:val="0020470B"/>
    <w:rsid w:val="00206D44"/>
    <w:rsid w:val="00211C9C"/>
    <w:rsid w:val="002411F8"/>
    <w:rsid w:val="00242CD5"/>
    <w:rsid w:val="002F6320"/>
    <w:rsid w:val="00305511"/>
    <w:rsid w:val="0035088A"/>
    <w:rsid w:val="0035604E"/>
    <w:rsid w:val="004C031B"/>
    <w:rsid w:val="004E6B7C"/>
    <w:rsid w:val="004F223A"/>
    <w:rsid w:val="005248F5"/>
    <w:rsid w:val="005E17B4"/>
    <w:rsid w:val="005E5BFA"/>
    <w:rsid w:val="006120E4"/>
    <w:rsid w:val="00682835"/>
    <w:rsid w:val="0069080E"/>
    <w:rsid w:val="006B0030"/>
    <w:rsid w:val="006C7AAD"/>
    <w:rsid w:val="00723ACC"/>
    <w:rsid w:val="007C0FA9"/>
    <w:rsid w:val="007D352B"/>
    <w:rsid w:val="007F34A3"/>
    <w:rsid w:val="008C32E4"/>
    <w:rsid w:val="009224DF"/>
    <w:rsid w:val="009523F1"/>
    <w:rsid w:val="00983DE4"/>
    <w:rsid w:val="009E31CF"/>
    <w:rsid w:val="00A205D1"/>
    <w:rsid w:val="00A67698"/>
    <w:rsid w:val="00AC24D5"/>
    <w:rsid w:val="00AD6E60"/>
    <w:rsid w:val="00AE07DB"/>
    <w:rsid w:val="00B153FB"/>
    <w:rsid w:val="00B15618"/>
    <w:rsid w:val="00C16EB3"/>
    <w:rsid w:val="00C41533"/>
    <w:rsid w:val="00C4448F"/>
    <w:rsid w:val="00CD2065"/>
    <w:rsid w:val="00F42456"/>
    <w:rsid w:val="00FB66EE"/>
    <w:rsid w:val="01361677"/>
    <w:rsid w:val="01BD17FD"/>
    <w:rsid w:val="050A4FF4"/>
    <w:rsid w:val="065E2E82"/>
    <w:rsid w:val="066A1827"/>
    <w:rsid w:val="07584834"/>
    <w:rsid w:val="09650DDA"/>
    <w:rsid w:val="0A51337E"/>
    <w:rsid w:val="0C6A3DB9"/>
    <w:rsid w:val="0C8E125C"/>
    <w:rsid w:val="0DD80038"/>
    <w:rsid w:val="12411FD6"/>
    <w:rsid w:val="165859EF"/>
    <w:rsid w:val="16B92C17"/>
    <w:rsid w:val="182B12DD"/>
    <w:rsid w:val="1B647CAF"/>
    <w:rsid w:val="1EFC79EE"/>
    <w:rsid w:val="2375388E"/>
    <w:rsid w:val="244E07EF"/>
    <w:rsid w:val="24685219"/>
    <w:rsid w:val="258454A3"/>
    <w:rsid w:val="29E737F6"/>
    <w:rsid w:val="2EF472C2"/>
    <w:rsid w:val="2F9E71E7"/>
    <w:rsid w:val="321C63F1"/>
    <w:rsid w:val="32B30A2E"/>
    <w:rsid w:val="35E46651"/>
    <w:rsid w:val="374C01E8"/>
    <w:rsid w:val="38E91FB4"/>
    <w:rsid w:val="38FFD055"/>
    <w:rsid w:val="3E7118B4"/>
    <w:rsid w:val="3EA42257"/>
    <w:rsid w:val="3FD117C2"/>
    <w:rsid w:val="421B02E9"/>
    <w:rsid w:val="47C8099D"/>
    <w:rsid w:val="4BE60F1D"/>
    <w:rsid w:val="4BF76EDE"/>
    <w:rsid w:val="4C5502AB"/>
    <w:rsid w:val="4FE14544"/>
    <w:rsid w:val="51646360"/>
    <w:rsid w:val="51F65653"/>
    <w:rsid w:val="54950A7E"/>
    <w:rsid w:val="5497451A"/>
    <w:rsid w:val="59617E35"/>
    <w:rsid w:val="59B80712"/>
    <w:rsid w:val="5B5E3B33"/>
    <w:rsid w:val="5DD74FB5"/>
    <w:rsid w:val="5F2D7963"/>
    <w:rsid w:val="6174511F"/>
    <w:rsid w:val="61ED78DA"/>
    <w:rsid w:val="63416D0D"/>
    <w:rsid w:val="64115F85"/>
    <w:rsid w:val="66EF6A80"/>
    <w:rsid w:val="679FD33F"/>
    <w:rsid w:val="68E414FB"/>
    <w:rsid w:val="6AAAD4BA"/>
    <w:rsid w:val="6DE309C1"/>
    <w:rsid w:val="6F5578AF"/>
    <w:rsid w:val="75501031"/>
    <w:rsid w:val="758111EB"/>
    <w:rsid w:val="76E21C14"/>
    <w:rsid w:val="771FF0FE"/>
    <w:rsid w:val="7B4E1B6F"/>
    <w:rsid w:val="7BFBF7DD"/>
    <w:rsid w:val="7C13614C"/>
    <w:rsid w:val="7C320C97"/>
    <w:rsid w:val="7D3A0474"/>
    <w:rsid w:val="7E6750A6"/>
    <w:rsid w:val="7EC7253A"/>
    <w:rsid w:val="7EEFDE88"/>
    <w:rsid w:val="9EE21830"/>
    <w:rsid w:val="BEFE0260"/>
    <w:rsid w:val="BFA70B34"/>
    <w:rsid w:val="CFF77EC2"/>
    <w:rsid w:val="D7F1D411"/>
    <w:rsid w:val="DFD3F1BA"/>
    <w:rsid w:val="DFDC1D27"/>
    <w:rsid w:val="EA57703D"/>
    <w:rsid w:val="EEED6295"/>
    <w:rsid w:val="EFEF9303"/>
    <w:rsid w:val="F2D939B1"/>
    <w:rsid w:val="F8EF2528"/>
    <w:rsid w:val="FABFAC7E"/>
    <w:rsid w:val="FDBF4FEA"/>
    <w:rsid w:val="FF1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Body Text"/>
    <w:basedOn w:val="1"/>
    <w:link w:val="45"/>
    <w:unhideWhenUsed/>
    <w:qFormat/>
    <w:uiPriority w:val="99"/>
    <w:pPr>
      <w:spacing w:after="120"/>
    </w:pPr>
  </w:style>
  <w:style w:type="paragraph" w:styleId="13">
    <w:name w:val="Body Text Indent"/>
    <w:basedOn w:val="1"/>
    <w:link w:val="43"/>
    <w:unhideWhenUsed/>
    <w:qFormat/>
    <w:uiPriority w:val="0"/>
    <w:pPr>
      <w:spacing w:after="120"/>
      <w:ind w:left="420" w:leftChars="200"/>
    </w:pPr>
  </w:style>
  <w:style w:type="paragraph" w:styleId="14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tabs>
        <w:tab w:val="left" w:pos="420"/>
        <w:tab w:val="right" w:leader="dot" w:pos="8296"/>
      </w:tabs>
    </w:pPr>
    <w:rPr>
      <w:b/>
    </w:rPr>
  </w:style>
  <w:style w:type="paragraph" w:styleId="17">
    <w:name w:val="Subtitle"/>
    <w:basedOn w:val="1"/>
    <w:next w:val="1"/>
    <w:link w:val="3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9">
    <w:name w:val="Title"/>
    <w:basedOn w:val="1"/>
    <w:next w:val="1"/>
    <w:link w:val="3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Body Text First Indent"/>
    <w:basedOn w:val="12"/>
    <w:link w:val="46"/>
    <w:unhideWhenUsed/>
    <w:qFormat/>
    <w:uiPriority w:val="0"/>
    <w:pPr>
      <w:ind w:firstLine="420" w:firstLineChars="100"/>
    </w:pPr>
  </w:style>
  <w:style w:type="paragraph" w:styleId="21">
    <w:name w:val="Body Text First Indent 2"/>
    <w:basedOn w:val="13"/>
    <w:next w:val="20"/>
    <w:link w:val="44"/>
    <w:qFormat/>
    <w:uiPriority w:val="0"/>
    <w:pPr>
      <w:ind w:firstLine="420" w:firstLineChars="200"/>
    </w:p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标题 1 字符"/>
    <w:basedOn w:val="2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6">
    <w:name w:val="标题 2 字符"/>
    <w:basedOn w:val="2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7">
    <w:name w:val="标题 3 字符"/>
    <w:basedOn w:val="2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8">
    <w:name w:val="标题 4 字符"/>
    <w:basedOn w:val="2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9">
    <w:name w:val="标题 5 字符"/>
    <w:basedOn w:val="2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30">
    <w:name w:val="标题 6 字符"/>
    <w:basedOn w:val="2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1">
    <w:name w:val="标题 7 字符"/>
    <w:basedOn w:val="2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字符"/>
    <w:basedOn w:val="2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9 字符"/>
    <w:basedOn w:val="2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字符"/>
    <w:basedOn w:val="24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字符"/>
    <w:basedOn w:val="24"/>
    <w:link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24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List Paragraph"/>
    <w:basedOn w:val="1"/>
    <w:link w:val="52"/>
    <w:qFormat/>
    <w:uiPriority w:val="34"/>
    <w:pPr>
      <w:ind w:left="720"/>
      <w:contextualSpacing/>
    </w:pPr>
  </w:style>
  <w:style w:type="character" w:customStyle="1" w:styleId="39">
    <w:name w:val="明显强调1"/>
    <w:basedOn w:val="24"/>
    <w:qFormat/>
    <w:uiPriority w:val="21"/>
    <w:rPr>
      <w:i/>
      <w:iCs/>
      <w:color w:val="2F5597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1">
    <w:name w:val="明显引用 字符"/>
    <w:basedOn w:val="24"/>
    <w:link w:val="40"/>
    <w:qFormat/>
    <w:uiPriority w:val="30"/>
    <w:rPr>
      <w:i/>
      <w:iCs/>
      <w:color w:val="2F5597" w:themeColor="accent1" w:themeShade="BF"/>
    </w:rPr>
  </w:style>
  <w:style w:type="character" w:customStyle="1" w:styleId="42">
    <w:name w:val="明显参考1"/>
    <w:basedOn w:val="2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3">
    <w:name w:val="正文文本缩进 字符"/>
    <w:basedOn w:val="24"/>
    <w:link w:val="13"/>
    <w:semiHidden/>
    <w:qFormat/>
    <w:uiPriority w:val="99"/>
  </w:style>
  <w:style w:type="character" w:customStyle="1" w:styleId="44">
    <w:name w:val="正文文本首行缩进 2 字符"/>
    <w:basedOn w:val="43"/>
    <w:link w:val="21"/>
    <w:qFormat/>
    <w:uiPriority w:val="0"/>
  </w:style>
  <w:style w:type="character" w:customStyle="1" w:styleId="45">
    <w:name w:val="正文文本 字符"/>
    <w:basedOn w:val="24"/>
    <w:link w:val="12"/>
    <w:qFormat/>
    <w:uiPriority w:val="99"/>
  </w:style>
  <w:style w:type="character" w:customStyle="1" w:styleId="46">
    <w:name w:val="正文文本首行缩进 字符"/>
    <w:basedOn w:val="45"/>
    <w:link w:val="20"/>
    <w:semiHidden/>
    <w:qFormat/>
    <w:uiPriority w:val="99"/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48">
    <w:name w:val="页脚 字符"/>
    <w:basedOn w:val="24"/>
    <w:link w:val="14"/>
    <w:qFormat/>
    <w:uiPriority w:val="99"/>
    <w:rPr>
      <w:sz w:val="18"/>
      <w:szCs w:val="18"/>
    </w:rPr>
  </w:style>
  <w:style w:type="character" w:customStyle="1" w:styleId="49">
    <w:name w:val="页眉 字符"/>
    <w:basedOn w:val="24"/>
    <w:link w:val="15"/>
    <w:qFormat/>
    <w:uiPriority w:val="99"/>
    <w:rPr>
      <w:sz w:val="18"/>
      <w:szCs w:val="18"/>
    </w:rPr>
  </w:style>
  <w:style w:type="paragraph" w:customStyle="1" w:styleId="50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  <w:style w:type="paragraph" w:customStyle="1" w:styleId="51">
    <w:name w:val="样式9"/>
    <w:basedOn w:val="1"/>
    <w:next w:val="12"/>
    <w:link w:val="53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character" w:customStyle="1" w:styleId="52">
    <w:name w:val="列表段落 字符"/>
    <w:link w:val="38"/>
    <w:qFormat/>
    <w:locked/>
    <w:uiPriority w:val="34"/>
  </w:style>
  <w:style w:type="character" w:customStyle="1" w:styleId="53">
    <w:name w:val="样式9 Char"/>
    <w:link w:val="51"/>
    <w:qFormat/>
    <w:uiPriority w:val="0"/>
    <w:rPr>
      <w:rFonts w:ascii="Times New Roman" w:hAnsi="Times New Roman" w:eastAsia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1047</Words>
  <Characters>1065</Characters>
  <Lines>76</Lines>
  <Paragraphs>56</Paragraphs>
  <TotalTime>12</TotalTime>
  <ScaleCrop>false</ScaleCrop>
  <LinksUpToDate>false</LinksUpToDate>
  <CharactersWithSpaces>1066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2025-10-10T03:38:00Z</dcterms:created>
  <dc:creator>Kaifan Xie</dc:creator>
  <cp:lastModifiedBy>谢凯帆</cp:lastModifiedBy>
  <dcterms:modified xsi:type="dcterms:W3CDTF">2026-01-29T07:52:04Z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eyJoZGlkIjoiNDI4NTA3ZWJlZjhjNWRkMDUwOGM4MjUwMzFhMDhjMjQiLCJ1c2VySWQiOiI0NDE0NDM1NDEifQ==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71F443943BCA4C2580553EF23D4368C9_12</vt:lpwstr>
  </property>
</Properties>
</file>